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FA04" w14:textId="046FD2E3" w:rsidR="00ED04DD" w:rsidRPr="00BE5E5C" w:rsidRDefault="00BE5E5C" w:rsidP="00BE5E5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E5E5C">
        <w:rPr>
          <w:rFonts w:ascii="Times New Roman" w:hAnsi="Times New Roman" w:cs="Times New Roman"/>
          <w:b/>
          <w:bCs/>
          <w:sz w:val="32"/>
          <w:szCs w:val="32"/>
        </w:rPr>
        <w:t xml:space="preserve">On the Robustness of Explainable AI in Precision Agriculture: </w:t>
      </w:r>
      <w:r w:rsidRPr="00BE5E5C">
        <w:rPr>
          <w:rFonts w:ascii="Times New Roman" w:hAnsi="Times New Roman" w:cs="Times New Roman"/>
          <w:b/>
          <w:bCs/>
          <w:sz w:val="30"/>
          <w:szCs w:val="30"/>
        </w:rPr>
        <w:t>Quantifying Stability Decay and the Stability Gap of SHAP and LIME in Crop Recommendation Systems</w:t>
      </w:r>
    </w:p>
    <w:p w14:paraId="56C4176E" w14:textId="77777777" w:rsidR="00BE5E5C" w:rsidRDefault="00BE5E5C" w:rsidP="00BE5E5C">
      <w:pPr>
        <w:rPr>
          <w:rFonts w:ascii="Times New Roman" w:hAnsi="Times New Roman" w:cs="Times New Roman"/>
          <w:sz w:val="24"/>
          <w:szCs w:val="24"/>
        </w:rPr>
      </w:pPr>
    </w:p>
    <w:p w14:paraId="38CA90C3" w14:textId="76785825" w:rsidR="00BE5E5C" w:rsidRDefault="00BE5E5C" w:rsidP="00BE5E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Abstract- </w:t>
      </w:r>
    </w:p>
    <w:p w14:paraId="424C4D06" w14:textId="3D2B5DB3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Background and motivation (CRS and black-box models)</w:t>
      </w:r>
    </w:p>
    <w:p w14:paraId="46429773" w14:textId="4BD843E6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 explanation instability under sensor noise</w:t>
      </w:r>
    </w:p>
    <w:p w14:paraId="36E358DB" w14:textId="4E1B7869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Methodology: RF and XGBoost, SHAP vs LIME, noise injection (0%, 2%, 5%)</w:t>
      </w:r>
    </w:p>
    <w:p w14:paraId="581AD45A" w14:textId="3D864533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evaluation framework and case stratification (Sure /Confident vs Confused)</w:t>
      </w:r>
    </w:p>
    <w:p w14:paraId="6547CA35" w14:textId="3CC68AA3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findings: stability decay trends and stability gap</w:t>
      </w:r>
    </w:p>
    <w:p w14:paraId="3FC30876" w14:textId="7BC13BD4" w:rsidR="00BE5E5C" w:rsidRDefault="00BE5E5C" w:rsidP="00BE5E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implications for trust and deployment</w:t>
      </w:r>
    </w:p>
    <w:p w14:paraId="1349B5D5" w14:textId="5206B135" w:rsidR="00BE5E5C" w:rsidRDefault="00BE5E5C" w:rsidP="00BE5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Keywords- </w:t>
      </w:r>
      <w:r>
        <w:rPr>
          <w:rFonts w:ascii="Times New Roman" w:hAnsi="Times New Roman" w:cs="Times New Roman"/>
          <w:sz w:val="24"/>
          <w:szCs w:val="24"/>
        </w:rPr>
        <w:t xml:space="preserve">Explainable AI, Precision Agriculture, </w:t>
      </w:r>
      <w:r w:rsidR="00B0083E">
        <w:rPr>
          <w:rFonts w:ascii="Times New Roman" w:hAnsi="Times New Roman" w:cs="Times New Roman"/>
          <w:sz w:val="24"/>
          <w:szCs w:val="24"/>
        </w:rPr>
        <w:t>Crop Recommendation Systems, SHAP, LIME, Explanation Stability, Robustness</w:t>
      </w:r>
    </w:p>
    <w:p w14:paraId="333D91DF" w14:textId="3F02F634" w:rsidR="008B7059" w:rsidRDefault="001A0ECD" w:rsidP="00BE5E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Acronyms and Abbreviations-</w:t>
      </w:r>
    </w:p>
    <w:p w14:paraId="596D93D6" w14:textId="28E5FAE0" w:rsidR="005757FD" w:rsidRDefault="000339B5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05943">
        <w:rPr>
          <w:rFonts w:ascii="Times New Roman" w:hAnsi="Times New Roman" w:cs="Times New Roman"/>
          <w:sz w:val="24"/>
          <w:szCs w:val="24"/>
        </w:rPr>
        <w:t xml:space="preserve">XAI   </w:t>
      </w:r>
      <w:r w:rsidR="00705943" w:rsidRPr="00705943">
        <w:rPr>
          <w:rFonts w:ascii="Times New Roman" w:hAnsi="Times New Roman" w:cs="Times New Roman"/>
          <w:sz w:val="24"/>
          <w:szCs w:val="24"/>
        </w:rPr>
        <w:sym w:font="Wingdings" w:char="F0E0"/>
      </w:r>
      <w:r w:rsidR="00705943">
        <w:rPr>
          <w:rFonts w:ascii="Times New Roman" w:hAnsi="Times New Roman" w:cs="Times New Roman"/>
          <w:sz w:val="24"/>
          <w:szCs w:val="24"/>
        </w:rPr>
        <w:t xml:space="preserve">  Expla</w:t>
      </w:r>
      <w:r w:rsidR="005757FD">
        <w:rPr>
          <w:rFonts w:ascii="Times New Roman" w:hAnsi="Times New Roman" w:cs="Times New Roman"/>
          <w:sz w:val="24"/>
          <w:szCs w:val="24"/>
        </w:rPr>
        <w:t>inable AI</w:t>
      </w:r>
    </w:p>
    <w:p w14:paraId="47C6DD61" w14:textId="2FA036F6" w:rsidR="005757FD" w:rsidRDefault="005757FD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B0A05">
        <w:rPr>
          <w:rFonts w:ascii="Times New Roman" w:hAnsi="Times New Roman" w:cs="Times New Roman"/>
          <w:sz w:val="24"/>
          <w:szCs w:val="24"/>
        </w:rPr>
        <w:t xml:space="preserve">AI      </w:t>
      </w:r>
      <w:r w:rsidR="005B0A05" w:rsidRPr="005B0A05">
        <w:rPr>
          <w:rFonts w:ascii="Times New Roman" w:hAnsi="Times New Roman" w:cs="Times New Roman"/>
          <w:sz w:val="24"/>
          <w:szCs w:val="24"/>
        </w:rPr>
        <w:sym w:font="Wingdings" w:char="F0E0"/>
      </w:r>
      <w:r w:rsidR="005B0A05">
        <w:rPr>
          <w:rFonts w:ascii="Times New Roman" w:hAnsi="Times New Roman" w:cs="Times New Roman"/>
          <w:sz w:val="24"/>
          <w:szCs w:val="24"/>
        </w:rPr>
        <w:t xml:space="preserve"> </w:t>
      </w:r>
      <w:r w:rsidR="00331265">
        <w:rPr>
          <w:rFonts w:ascii="Times New Roman" w:hAnsi="Times New Roman" w:cs="Times New Roman"/>
          <w:sz w:val="24"/>
          <w:szCs w:val="24"/>
        </w:rPr>
        <w:t xml:space="preserve"> </w:t>
      </w:r>
      <w:r w:rsidR="005B0A05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66C22F69" w14:textId="66FF8EC7" w:rsidR="005B0A05" w:rsidRDefault="005B0A05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CRS  </w:t>
      </w:r>
      <w:r w:rsidR="00331265" w:rsidRPr="00331265">
        <w:rPr>
          <w:rFonts w:ascii="Times New Roman" w:hAnsi="Times New Roman" w:cs="Times New Roman"/>
          <w:sz w:val="24"/>
          <w:szCs w:val="24"/>
        </w:rPr>
        <w:sym w:font="Wingdings" w:char="F0E0"/>
      </w:r>
      <w:r w:rsidR="00331265">
        <w:rPr>
          <w:rFonts w:ascii="Times New Roman" w:hAnsi="Times New Roman" w:cs="Times New Roman"/>
          <w:sz w:val="24"/>
          <w:szCs w:val="24"/>
        </w:rPr>
        <w:t xml:space="preserve">  Crop Recommendation System(s)</w:t>
      </w:r>
    </w:p>
    <w:p w14:paraId="4F489979" w14:textId="3C04EA71" w:rsidR="00331265" w:rsidRDefault="00331265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DB1AA9">
        <w:rPr>
          <w:rFonts w:ascii="Times New Roman" w:hAnsi="Times New Roman" w:cs="Times New Roman"/>
          <w:sz w:val="24"/>
          <w:szCs w:val="24"/>
        </w:rPr>
        <w:t xml:space="preserve">SHAP  </w:t>
      </w:r>
      <w:r w:rsidR="00DB1AA9" w:rsidRPr="00DB1AA9">
        <w:rPr>
          <w:rFonts w:ascii="Times New Roman" w:hAnsi="Times New Roman" w:cs="Times New Roman"/>
          <w:sz w:val="24"/>
          <w:szCs w:val="24"/>
        </w:rPr>
        <w:sym w:font="Wingdings" w:char="F0E0"/>
      </w:r>
      <w:r w:rsidR="00DB1AA9">
        <w:rPr>
          <w:rFonts w:ascii="Times New Roman" w:hAnsi="Times New Roman" w:cs="Times New Roman"/>
          <w:sz w:val="24"/>
          <w:szCs w:val="24"/>
        </w:rPr>
        <w:t xml:space="preserve"> S</w:t>
      </w:r>
      <w:r w:rsidR="00F85E52">
        <w:rPr>
          <w:rFonts w:ascii="Times New Roman" w:hAnsi="Times New Roman" w:cs="Times New Roman"/>
          <w:sz w:val="24"/>
          <w:szCs w:val="24"/>
        </w:rPr>
        <w:t>H</w:t>
      </w:r>
      <w:r w:rsidR="00DB1AA9">
        <w:rPr>
          <w:rFonts w:ascii="Times New Roman" w:hAnsi="Times New Roman" w:cs="Times New Roman"/>
          <w:sz w:val="24"/>
          <w:szCs w:val="24"/>
        </w:rPr>
        <w:t>apley</w:t>
      </w:r>
      <w:r w:rsidR="00F85E52">
        <w:rPr>
          <w:rFonts w:ascii="Times New Roman" w:hAnsi="Times New Roman" w:cs="Times New Roman"/>
          <w:sz w:val="24"/>
          <w:szCs w:val="24"/>
        </w:rPr>
        <w:t xml:space="preserve"> Additive exPlanations</w:t>
      </w:r>
    </w:p>
    <w:p w14:paraId="522D0D3F" w14:textId="588DCEAD" w:rsidR="00F85E52" w:rsidRDefault="00F85E52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LIME  </w:t>
      </w:r>
      <w:r w:rsidRPr="00F85E5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Local Interpretable Model-agnostic Explanations  </w:t>
      </w:r>
    </w:p>
    <w:p w14:paraId="284C6CBA" w14:textId="51605E85" w:rsidR="00F85E52" w:rsidRPr="001A0ECD" w:rsidRDefault="00F85E52" w:rsidP="005B0A05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Etc.</w:t>
      </w:r>
    </w:p>
    <w:p w14:paraId="712F258C" w14:textId="16B1AFE7" w:rsidR="00B0083E" w:rsidRDefault="00B0083E" w:rsidP="00B008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Introduction-</w:t>
      </w:r>
    </w:p>
    <w:p w14:paraId="15B97DD1" w14:textId="10842057" w:rsidR="00B0083E" w:rsidRDefault="00B0083E" w:rsidP="00B0083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Precision Agriculture and Data-Driven Decision Support</w:t>
      </w:r>
    </w:p>
    <w:p w14:paraId="4B979035" w14:textId="4D5278C6" w:rsidR="00B0083E" w:rsidRDefault="00B0083E" w:rsidP="00B008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 of AI in modern farming</w:t>
      </w:r>
    </w:p>
    <w:p w14:paraId="5779D5D0" w14:textId="06012456" w:rsidR="00B0083E" w:rsidRDefault="00B0083E" w:rsidP="00B008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Importance of crop recommendation systems</w:t>
      </w:r>
    </w:p>
    <w:p w14:paraId="2A53A4F7" w14:textId="582A2AB0" w:rsidR="00B0083E" w:rsidRPr="00B0083E" w:rsidRDefault="00B0083E" w:rsidP="00B0083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83E">
        <w:rPr>
          <w:rFonts w:ascii="Times New Roman" w:hAnsi="Times New Roman" w:cs="Times New Roman"/>
          <w:sz w:val="24"/>
          <w:szCs w:val="24"/>
        </w:rPr>
        <w:t>Explainability as a Trust Requirement</w:t>
      </w:r>
    </w:p>
    <w:p w14:paraId="2A2E9580" w14:textId="46D23484" w:rsidR="00B0083E" w:rsidRDefault="00B0083E" w:rsidP="00B008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farmers need explanations</w:t>
      </w:r>
    </w:p>
    <w:p w14:paraId="679F344B" w14:textId="2530984B" w:rsidR="00B0083E" w:rsidRDefault="00B0083E" w:rsidP="00B008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 of black-box models</w:t>
      </w:r>
    </w:p>
    <w:p w14:paraId="7DEAFB14" w14:textId="63D2C987" w:rsidR="00B0083E" w:rsidRPr="00B0083E" w:rsidRDefault="00B0083E" w:rsidP="00B0083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83E">
        <w:rPr>
          <w:rFonts w:ascii="Times New Roman" w:hAnsi="Times New Roman" w:cs="Times New Roman"/>
          <w:sz w:val="24"/>
          <w:szCs w:val="24"/>
        </w:rPr>
        <w:t>The Stability Problem in Real-World Agricultural Data</w:t>
      </w:r>
    </w:p>
    <w:p w14:paraId="29CACACC" w14:textId="0ED3199C" w:rsidR="00B0083E" w:rsidRDefault="00B0083E" w:rsidP="00B008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noise and environmental variability</w:t>
      </w:r>
    </w:p>
    <w:p w14:paraId="4BAF0C29" w14:textId="7EE31407" w:rsidR="00B0083E" w:rsidRDefault="00B0083E" w:rsidP="00B008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Risks of unstable explanations</w:t>
      </w:r>
    </w:p>
    <w:p w14:paraId="3676A895" w14:textId="101FFED6" w:rsidR="00B0083E" w:rsidRPr="00B0083E" w:rsidRDefault="00B0083E" w:rsidP="00B0083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83E">
        <w:rPr>
          <w:rFonts w:ascii="Times New Roman" w:hAnsi="Times New Roman" w:cs="Times New Roman"/>
          <w:sz w:val="24"/>
          <w:szCs w:val="24"/>
        </w:rPr>
        <w:t>Research Objectives and Contributions</w:t>
      </w:r>
    </w:p>
    <w:p w14:paraId="2BF9257D" w14:textId="44627D9F" w:rsidR="00B0083E" w:rsidRDefault="00B0083E" w:rsidP="00B008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evaluation under controlled noise</w:t>
      </w:r>
    </w:p>
    <w:p w14:paraId="14267F18" w14:textId="4C776381" w:rsidR="00B0083E" w:rsidRDefault="00B0083E" w:rsidP="00B008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Stability Gap</w:t>
      </w:r>
    </w:p>
    <w:p w14:paraId="484C52E1" w14:textId="773E8A8B" w:rsidR="00B0083E" w:rsidRDefault="00B0083E" w:rsidP="00B008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Cross-model consistency analysis</w:t>
      </w:r>
    </w:p>
    <w:p w14:paraId="3B5F3FF3" w14:textId="7BCE5870" w:rsidR="00B0083E" w:rsidRDefault="00B0083E" w:rsidP="00B008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Implications of agricultural AI reliability</w:t>
      </w:r>
    </w:p>
    <w:p w14:paraId="13DD0960" w14:textId="77777777" w:rsidR="00B76C44" w:rsidRDefault="00B76C44" w:rsidP="00B76C4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5BC8601" w14:textId="21BD7654" w:rsidR="00B0083E" w:rsidRPr="00B76C44" w:rsidRDefault="00B76C44" w:rsidP="00B008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Related Work / Literature Review-</w:t>
      </w:r>
    </w:p>
    <w:p w14:paraId="1D1DA12E" w14:textId="5A78B328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 Recommendation Systems</w:t>
      </w:r>
    </w:p>
    <w:p w14:paraId="38B031F1" w14:textId="314691B1" w:rsidR="00B76C44" w:rsidRPr="00B76C44" w:rsidRDefault="00B76C44" w:rsidP="00B76C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Traditional ML (SVM, RF)</w:t>
      </w:r>
    </w:p>
    <w:p w14:paraId="45CAB5A4" w14:textId="2BF48906" w:rsidR="00B76C44" w:rsidRPr="00B76C44" w:rsidRDefault="00B76C44" w:rsidP="00B76C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Ensemble models and boosting models</w:t>
      </w:r>
    </w:p>
    <w:p w14:paraId="4F35914F" w14:textId="2A94DB55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Explainable AI in Agriculture</w:t>
      </w:r>
    </w:p>
    <w:p w14:paraId="25FB08FF" w14:textId="7EC2D897" w:rsidR="00B76C44" w:rsidRDefault="00B76C44" w:rsidP="00B76C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SHAP and LIME in agri-AI</w:t>
      </w:r>
    </w:p>
    <w:p w14:paraId="4B1A9205" w14:textId="13269EDE" w:rsidR="00B76C44" w:rsidRDefault="00B76C44" w:rsidP="00B76C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Interpretation of soil and climate features</w:t>
      </w:r>
    </w:p>
    <w:p w14:paraId="3AD4CB93" w14:textId="436F96E0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Robustness and Stability of XAI Methods</w:t>
      </w:r>
    </w:p>
    <w:p w14:paraId="684BEA7C" w14:textId="039CEFE5" w:rsidR="00B76C44" w:rsidRDefault="00B76C44" w:rsidP="00B76C4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XAI robustness literature</w:t>
      </w:r>
    </w:p>
    <w:p w14:paraId="777DE3CF" w14:textId="1AB5B4AA" w:rsidR="00B76C44" w:rsidRDefault="00B76C44" w:rsidP="00B76C4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 of existing studies</w:t>
      </w:r>
    </w:p>
    <w:p w14:paraId="0C5EA5EA" w14:textId="54FCD344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Gap</w:t>
      </w:r>
    </w:p>
    <w:p w14:paraId="4B6DF92B" w14:textId="44DFF5EE" w:rsidR="00B76C44" w:rsidRDefault="00B76C44" w:rsidP="00B76C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explanation stability analysis in CRS</w:t>
      </w:r>
    </w:p>
    <w:p w14:paraId="63D825DC" w14:textId="7793EFA6" w:rsidR="00B76C44" w:rsidRDefault="00B76C44" w:rsidP="00B76C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Absence of noise-aware XAI evaluation</w:t>
      </w:r>
    </w:p>
    <w:p w14:paraId="65DF6246" w14:textId="77777777" w:rsidR="00B76C44" w:rsidRDefault="00B76C44" w:rsidP="00B76C4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FF0943F" w14:textId="45C9F1A5" w:rsidR="00B76C44" w:rsidRDefault="00B76C44" w:rsidP="00B76C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Dataset and Problem Formulation-</w:t>
      </w:r>
    </w:p>
    <w:p w14:paraId="3B5DFE81" w14:textId="25A09070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Description</w:t>
      </w:r>
    </w:p>
    <w:p w14:paraId="2C6123A1" w14:textId="6E6652AA" w:rsidR="00B76C44" w:rsidRDefault="00B76C44" w:rsidP="00B76C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set (N, P, K, temperature, humidity, pH, rainfall)</w:t>
      </w:r>
    </w:p>
    <w:p w14:paraId="12E59E6E" w14:textId="04D523B7" w:rsidR="00B76C44" w:rsidRDefault="00B76C44" w:rsidP="00B76C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 labels and distribution</w:t>
      </w:r>
    </w:p>
    <w:p w14:paraId="317CDBF1" w14:textId="4C494CA4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Preprocessing and Feature Scaling</w:t>
      </w:r>
    </w:p>
    <w:p w14:paraId="6D360421" w14:textId="66981C84" w:rsidR="00B76C44" w:rsidRDefault="00B76C44" w:rsidP="00B76C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Normalization and handling variability</w:t>
      </w:r>
    </w:p>
    <w:p w14:paraId="102D5209" w14:textId="47D543B8" w:rsidR="00B76C44" w:rsidRDefault="00B76C44" w:rsidP="00B76C4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Definition</w:t>
      </w:r>
    </w:p>
    <w:p w14:paraId="59E88222" w14:textId="0E965CB0" w:rsidR="00B76C44" w:rsidRDefault="00B76C44" w:rsidP="00B76C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Multi-class crop recommendation task</w:t>
      </w:r>
    </w:p>
    <w:p w14:paraId="605708F4" w14:textId="6D7FC9FD" w:rsidR="00B76C44" w:rsidRDefault="00B76C44" w:rsidP="00B76C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Explanation consistency as a secondary objective</w:t>
      </w:r>
    </w:p>
    <w:p w14:paraId="69F0E657" w14:textId="3E98E9B8" w:rsidR="0059767B" w:rsidRDefault="0059767B" w:rsidP="0059767B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6DE28CEC" w14:textId="39396CA5" w:rsidR="0059767B" w:rsidRDefault="0059767B" w:rsidP="005976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Methodology-</w:t>
      </w:r>
    </w:p>
    <w:p w14:paraId="3D29BECF" w14:textId="6AAA8846" w:rsidR="0059767B" w:rsidRDefault="0059767B" w:rsidP="005976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Architecture</w:t>
      </w:r>
    </w:p>
    <w:p w14:paraId="7652E5E9" w14:textId="1700791A" w:rsidR="0059767B" w:rsidRDefault="0059767B" w:rsidP="0059767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Classifier</w:t>
      </w:r>
    </w:p>
    <w:p w14:paraId="177B53E7" w14:textId="6233F5C6" w:rsidR="0059767B" w:rsidRDefault="0059767B" w:rsidP="0059767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XGBoost</w:t>
      </w:r>
    </w:p>
    <w:p w14:paraId="58CF40D9" w14:textId="2B57695D" w:rsidR="00273F3B" w:rsidRDefault="00273F3B" w:rsidP="0059767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Rationale </w:t>
      </w:r>
      <w:r w:rsidR="00525DFF">
        <w:rPr>
          <w:rFonts w:ascii="Times New Roman" w:hAnsi="Times New Roman" w:cs="Times New Roman"/>
          <w:sz w:val="24"/>
          <w:szCs w:val="24"/>
        </w:rPr>
        <w:t>for Model Selection</w:t>
      </w:r>
    </w:p>
    <w:p w14:paraId="0E290129" w14:textId="7B28B07B" w:rsidR="0059767B" w:rsidRPr="0059767B" w:rsidRDefault="0059767B" w:rsidP="005976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767B">
        <w:rPr>
          <w:rFonts w:ascii="Times New Roman" w:hAnsi="Times New Roman" w:cs="Times New Roman"/>
          <w:sz w:val="24"/>
          <w:szCs w:val="24"/>
        </w:rPr>
        <w:t>Explainability Techniques</w:t>
      </w:r>
    </w:p>
    <w:p w14:paraId="3E34658D" w14:textId="239EB31F" w:rsidR="0059767B" w:rsidRDefault="0059767B" w:rsidP="0059767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SHAP (Shapley </w:t>
      </w:r>
      <w:r w:rsidR="00CF787B">
        <w:rPr>
          <w:rFonts w:ascii="Times New Roman" w:hAnsi="Times New Roman" w:cs="Times New Roman"/>
          <w:sz w:val="24"/>
          <w:szCs w:val="24"/>
        </w:rPr>
        <w:t>Value-Based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787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x</w:t>
      </w:r>
      <w:r w:rsidR="00285D2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lanations)</w:t>
      </w:r>
    </w:p>
    <w:p w14:paraId="79232305" w14:textId="2F591BA4" w:rsidR="0059767B" w:rsidRDefault="0059767B" w:rsidP="0059767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LIME (Local </w:t>
      </w:r>
      <w:r w:rsidR="00CF787B">
        <w:rPr>
          <w:rFonts w:ascii="Times New Roman" w:hAnsi="Times New Roman" w:cs="Times New Roman"/>
          <w:sz w:val="24"/>
          <w:szCs w:val="24"/>
        </w:rPr>
        <w:t>Surrogate</w:t>
      </w:r>
      <w:r>
        <w:rPr>
          <w:rFonts w:ascii="Times New Roman" w:hAnsi="Times New Roman" w:cs="Times New Roman"/>
          <w:sz w:val="24"/>
          <w:szCs w:val="24"/>
        </w:rPr>
        <w:t xml:space="preserve"> Explanations)</w:t>
      </w:r>
    </w:p>
    <w:p w14:paraId="5821E58B" w14:textId="587A859C" w:rsidR="00C05834" w:rsidRDefault="00C05834" w:rsidP="007F22F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5834">
        <w:rPr>
          <w:rFonts w:ascii="Times New Roman" w:hAnsi="Times New Roman" w:cs="Times New Roman"/>
          <w:sz w:val="24"/>
          <w:szCs w:val="24"/>
        </w:rPr>
        <w:t>Explanation Stability Definition</w:t>
      </w:r>
    </w:p>
    <w:p w14:paraId="03B29F71" w14:textId="45C8D841" w:rsidR="007F22F9" w:rsidRDefault="007F22F9" w:rsidP="007F22F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Formal definition of explanation stability</w:t>
      </w:r>
    </w:p>
    <w:p w14:paraId="08A152E6" w14:textId="591C78BE" w:rsidR="007F22F9" w:rsidRDefault="007F22F9" w:rsidP="007F22F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attribution vector representation</w:t>
      </w:r>
    </w:p>
    <w:p w14:paraId="35AC83FB" w14:textId="457179FE" w:rsidR="00477DF4" w:rsidRDefault="00477DF4" w:rsidP="00477DF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Metrics</w:t>
      </w:r>
    </w:p>
    <w:p w14:paraId="24F0D03D" w14:textId="4C627000" w:rsidR="00477DF4" w:rsidRDefault="00477DF4" w:rsidP="00477D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Rank correlation (Spearman)</w:t>
      </w:r>
    </w:p>
    <w:p w14:paraId="102CAA92" w14:textId="59FD6990" w:rsidR="00477DF4" w:rsidRDefault="00CB201C" w:rsidP="00477D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Attribution distance / similarity</w:t>
      </w:r>
      <w:r w:rsidR="00604DBA">
        <w:rPr>
          <w:rFonts w:ascii="Times New Roman" w:hAnsi="Times New Roman" w:cs="Times New Roman"/>
          <w:sz w:val="24"/>
          <w:szCs w:val="24"/>
        </w:rPr>
        <w:t xml:space="preserve"> (Jaccard)</w:t>
      </w:r>
    </w:p>
    <w:p w14:paraId="487EC77D" w14:textId="07EA5DEB" w:rsidR="00CB201C" w:rsidRDefault="00CB201C" w:rsidP="00477D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Top-k feature overlap</w:t>
      </w:r>
    </w:p>
    <w:p w14:paraId="38D23F72" w14:textId="7FC5654B" w:rsidR="00CB201C" w:rsidRDefault="00DE3D86" w:rsidP="00DE3D8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Injection Strategy</w:t>
      </w:r>
    </w:p>
    <w:p w14:paraId="6E27967F" w14:textId="0663094C" w:rsidR="00DE3D86" w:rsidRDefault="00DE3D86" w:rsidP="00DE3D8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levels (0%, 2%, 5%)</w:t>
      </w:r>
    </w:p>
    <w:p w14:paraId="5DDE1275" w14:textId="5C9809A9" w:rsidR="00DE3D86" w:rsidRDefault="008F3FCE" w:rsidP="00DE3D8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Feature-wise proportional perturbations</w:t>
      </w:r>
    </w:p>
    <w:p w14:paraId="5543C5A0" w14:textId="209AB181" w:rsidR="000247B7" w:rsidRDefault="000247B7" w:rsidP="00DE3D8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of realistic sensor drift</w:t>
      </w:r>
    </w:p>
    <w:p w14:paraId="167BA059" w14:textId="57FED0E2" w:rsidR="000247B7" w:rsidRDefault="000247B7" w:rsidP="000247B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Stratification</w:t>
      </w:r>
    </w:p>
    <w:p w14:paraId="76F60A87" w14:textId="02A6F715" w:rsidR="000247B7" w:rsidRDefault="000247B7" w:rsidP="000247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Sure cases (</w:t>
      </w:r>
      <w:r w:rsidR="00A4615E">
        <w:rPr>
          <w:rFonts w:ascii="Times New Roman" w:hAnsi="Times New Roman" w:cs="Times New Roman"/>
          <w:sz w:val="24"/>
          <w:szCs w:val="24"/>
        </w:rPr>
        <w:t>high confidence predictions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D4D780A" w14:textId="55D08E5A" w:rsidR="00A4615E" w:rsidRDefault="00A4615E" w:rsidP="000247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Confused cases (low confidence prediction)</w:t>
      </w:r>
    </w:p>
    <w:p w14:paraId="2B19F244" w14:textId="77777777" w:rsidR="00A4615E" w:rsidRDefault="00A4615E" w:rsidP="00A4615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69B2196D" w14:textId="1E151D5C" w:rsidR="00A4615E" w:rsidRDefault="008D0E5D" w:rsidP="00A461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Experimental Setup-</w:t>
      </w:r>
    </w:p>
    <w:p w14:paraId="3C3E42B1" w14:textId="09998CF5" w:rsidR="008D0E5D" w:rsidRDefault="008D0E5D" w:rsidP="008D0E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Experimental Pipeline</w:t>
      </w:r>
    </w:p>
    <w:p w14:paraId="38936514" w14:textId="252D06D0" w:rsidR="008D0E5D" w:rsidRDefault="008D0E5D" w:rsidP="008D0E5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Training, perturbation</w:t>
      </w:r>
      <w:r w:rsidR="00346118">
        <w:rPr>
          <w:rFonts w:ascii="Times New Roman" w:hAnsi="Times New Roman" w:cs="Times New Roman"/>
          <w:sz w:val="24"/>
          <w:szCs w:val="24"/>
        </w:rPr>
        <w:t>, explanation generation</w:t>
      </w:r>
    </w:p>
    <w:p w14:paraId="680AA5D5" w14:textId="6886BCEF" w:rsidR="00346118" w:rsidRDefault="00346118" w:rsidP="0034611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Protocol</w:t>
      </w:r>
    </w:p>
    <w:p w14:paraId="0221DF78" w14:textId="02CEC93E" w:rsidR="00346118" w:rsidRDefault="00346118" w:rsidP="0034611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perturbation runs</w:t>
      </w:r>
    </w:p>
    <w:p w14:paraId="095FA11F" w14:textId="450CB9B7" w:rsidR="00346118" w:rsidRDefault="00E96B89" w:rsidP="0034611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and variance analysis</w:t>
      </w:r>
    </w:p>
    <w:p w14:paraId="187C8A43" w14:textId="70D28837" w:rsidR="00E96B89" w:rsidRDefault="00E96B89" w:rsidP="00E96B8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 Validation</w:t>
      </w:r>
    </w:p>
    <w:p w14:paraId="7F4763F4" w14:textId="3048E915" w:rsidR="00E96B89" w:rsidRDefault="00E96B89" w:rsidP="00E96B8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Significance testing</w:t>
      </w:r>
    </w:p>
    <w:p w14:paraId="624ED54F" w14:textId="0FDCCBAD" w:rsidR="00E96B89" w:rsidRDefault="00AB7777" w:rsidP="00E96B8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Reproducibility contributions</w:t>
      </w:r>
    </w:p>
    <w:p w14:paraId="1DD133B3" w14:textId="77777777" w:rsidR="00AB7777" w:rsidRDefault="00AB7777" w:rsidP="00AB777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13EE8E7" w14:textId="0508717C" w:rsidR="00AB7777" w:rsidRDefault="00AB7777" w:rsidP="00AB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Results-</w:t>
      </w:r>
    </w:p>
    <w:p w14:paraId="1A8BECB7" w14:textId="0B252869" w:rsidR="00AB7777" w:rsidRDefault="00D02C61" w:rsidP="00D02C6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Decay Analysis</w:t>
      </w:r>
    </w:p>
    <w:p w14:paraId="53BE5461" w14:textId="11922FE6" w:rsidR="00D02C61" w:rsidRPr="0089633C" w:rsidRDefault="00D02C61" w:rsidP="00D02C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vs N</w:t>
      </w:r>
      <w:r w:rsidR="0089633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ise</w:t>
      </w:r>
      <w:r w:rsidR="0089633C">
        <w:rPr>
          <w:rFonts w:ascii="Times New Roman" w:hAnsi="Times New Roman" w:cs="Times New Roman"/>
          <w:sz w:val="24"/>
          <w:szCs w:val="24"/>
        </w:rPr>
        <w:t xml:space="preserve"> level trends</w:t>
      </w:r>
    </w:p>
    <w:p w14:paraId="4479F12C" w14:textId="2C121432" w:rsidR="0089633C" w:rsidRPr="0089633C" w:rsidRDefault="0089633C" w:rsidP="00D02C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 vs LIME comparison</w:t>
      </w:r>
    </w:p>
    <w:p w14:paraId="5559E554" w14:textId="61A423D3" w:rsidR="0089633C" w:rsidRDefault="0089633C" w:rsidP="00A178D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 Gap in Confused Ca</w:t>
      </w:r>
      <w:r w:rsidR="00A178D5">
        <w:rPr>
          <w:rFonts w:ascii="Times New Roman" w:hAnsi="Times New Roman" w:cs="Times New Roman"/>
          <w:sz w:val="24"/>
          <w:szCs w:val="24"/>
        </w:rPr>
        <w:t>ses</w:t>
      </w:r>
    </w:p>
    <w:p w14:paraId="3C5D481C" w14:textId="3E14F796" w:rsidR="00A178D5" w:rsidRPr="00A178D5" w:rsidRDefault="00A178D5" w:rsidP="00A178D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Comparative degradation analysis</w:t>
      </w:r>
    </w:p>
    <w:p w14:paraId="34D69CF8" w14:textId="12386CB3" w:rsidR="00A178D5" w:rsidRPr="00A178D5" w:rsidRDefault="00A178D5" w:rsidP="00A178D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Visualization using bar charts</w:t>
      </w:r>
    </w:p>
    <w:p w14:paraId="6090DEB9" w14:textId="16D42BF2" w:rsidR="00A178D5" w:rsidRDefault="0067319D" w:rsidP="0067319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Model-XAI Interaction Analysis</w:t>
      </w:r>
    </w:p>
    <w:p w14:paraId="1E35F3BC" w14:textId="7F125104" w:rsidR="0067319D" w:rsidRPr="002E4500" w:rsidRDefault="002E4500" w:rsidP="0067319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Heatmap comparison across RF vs XGBoost</w:t>
      </w:r>
    </w:p>
    <w:p w14:paraId="522BA78C" w14:textId="55A2941C" w:rsidR="002E4500" w:rsidRDefault="00BB5BA9" w:rsidP="00BB5B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Quantitative Summary</w:t>
      </w:r>
    </w:p>
    <w:p w14:paraId="3B73697C" w14:textId="1FF386C2" w:rsidR="00BB5BA9" w:rsidRDefault="00BB5BA9" w:rsidP="00BB5B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stability scores</w:t>
      </w:r>
    </w:p>
    <w:p w14:paraId="091F8DE6" w14:textId="6A4A4C46" w:rsidR="00BB5BA9" w:rsidRDefault="00BB5BA9" w:rsidP="00BB5BA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Variance and confidence intervals</w:t>
      </w:r>
    </w:p>
    <w:p w14:paraId="710C34C3" w14:textId="77777777" w:rsidR="00BB5BA9" w:rsidRDefault="00BB5BA9" w:rsidP="00BB5BA9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6AE10F5" w14:textId="69AA4CAB" w:rsidR="00BB5BA9" w:rsidRDefault="00D560A3" w:rsidP="00BB5B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Discussion-</w:t>
      </w:r>
    </w:p>
    <w:p w14:paraId="1532362D" w14:textId="3E36975C" w:rsidR="00D560A3" w:rsidRDefault="00D560A3" w:rsidP="00D560A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Interpretation of Stability Decay</w:t>
      </w:r>
    </w:p>
    <w:p w14:paraId="5C4AD768" w14:textId="52DEA7C4" w:rsidR="00D560A3" w:rsidRDefault="00D560A3" w:rsidP="00D560A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Explanation </w:t>
      </w:r>
      <w:r w:rsidR="004F2DBB">
        <w:rPr>
          <w:rFonts w:ascii="Times New Roman" w:hAnsi="Times New Roman" w:cs="Times New Roman"/>
          <w:sz w:val="24"/>
          <w:szCs w:val="24"/>
        </w:rPr>
        <w:t>sensitivity to input perturbations</w:t>
      </w:r>
    </w:p>
    <w:p w14:paraId="0371801D" w14:textId="1CE52AB9" w:rsidR="004F2DBB" w:rsidRDefault="004F2DBB" w:rsidP="004F2DB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the Stability Gap</w:t>
      </w:r>
    </w:p>
    <w:p w14:paraId="4F62D07D" w14:textId="45AB499A" w:rsidR="004F2DBB" w:rsidRDefault="00F462F7" w:rsidP="004F2DB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 surrogate instability in uncertain regions</w:t>
      </w:r>
    </w:p>
    <w:p w14:paraId="6DCFA348" w14:textId="788B40B7" w:rsidR="00F462F7" w:rsidRDefault="00F462F7" w:rsidP="001444F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Implications</w:t>
      </w:r>
      <w:r w:rsidR="001444FF">
        <w:rPr>
          <w:rFonts w:ascii="Times New Roman" w:hAnsi="Times New Roman" w:cs="Times New Roman"/>
          <w:sz w:val="24"/>
          <w:szCs w:val="24"/>
        </w:rPr>
        <w:t xml:space="preserve"> for Fa</w:t>
      </w:r>
      <w:r w:rsidR="00536B77">
        <w:rPr>
          <w:rFonts w:ascii="Times New Roman" w:hAnsi="Times New Roman" w:cs="Times New Roman"/>
          <w:sz w:val="24"/>
          <w:szCs w:val="24"/>
        </w:rPr>
        <w:t>r</w:t>
      </w:r>
      <w:r w:rsidR="001444FF">
        <w:rPr>
          <w:rFonts w:ascii="Times New Roman" w:hAnsi="Times New Roman" w:cs="Times New Roman"/>
          <w:sz w:val="24"/>
          <w:szCs w:val="24"/>
        </w:rPr>
        <w:t>mers</w:t>
      </w:r>
    </w:p>
    <w:p w14:paraId="5D156D65" w14:textId="1C137435" w:rsidR="001444FF" w:rsidRDefault="001444FF" w:rsidP="001444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Trust erosion due to </w:t>
      </w:r>
      <w:r w:rsidR="0033543E">
        <w:rPr>
          <w:rFonts w:ascii="Times New Roman" w:hAnsi="Times New Roman" w:cs="Times New Roman"/>
          <w:sz w:val="24"/>
          <w:szCs w:val="24"/>
        </w:rPr>
        <w:t>inconsistent explanations</w:t>
      </w:r>
    </w:p>
    <w:p w14:paraId="75AE2251" w14:textId="42573C56" w:rsidR="0033543E" w:rsidRDefault="0033543E" w:rsidP="000804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Model-</w:t>
      </w:r>
      <w:r w:rsidR="0008046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gnostic</w:t>
      </w:r>
      <w:r w:rsidR="00080467">
        <w:rPr>
          <w:rFonts w:ascii="Times New Roman" w:hAnsi="Times New Roman" w:cs="Times New Roman"/>
          <w:sz w:val="24"/>
          <w:szCs w:val="24"/>
        </w:rPr>
        <w:t xml:space="preserve"> Behavior of XAI Methods</w:t>
      </w:r>
    </w:p>
    <w:p w14:paraId="3B804155" w14:textId="128ECBF4" w:rsidR="00080467" w:rsidRDefault="00080467" w:rsidP="0008046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Evidence of explanation-cent</w:t>
      </w:r>
      <w:r w:rsidR="00F97DA5">
        <w:rPr>
          <w:rFonts w:ascii="Times New Roman" w:hAnsi="Times New Roman" w:cs="Times New Roman"/>
          <w:sz w:val="24"/>
          <w:szCs w:val="24"/>
        </w:rPr>
        <w:t xml:space="preserve">ric </w:t>
      </w:r>
      <w:r>
        <w:rPr>
          <w:rFonts w:ascii="Times New Roman" w:hAnsi="Times New Roman" w:cs="Times New Roman"/>
          <w:sz w:val="24"/>
          <w:szCs w:val="24"/>
        </w:rPr>
        <w:t>instability</w:t>
      </w:r>
    </w:p>
    <w:p w14:paraId="6641D64F" w14:textId="77777777" w:rsidR="00F97DA5" w:rsidRDefault="00F97DA5" w:rsidP="00F97DA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6CC1599" w14:textId="22BF2C0A" w:rsidR="00140616" w:rsidRDefault="00140616" w:rsidP="001406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Conclusion-</w:t>
      </w:r>
    </w:p>
    <w:p w14:paraId="4B1ECE4F" w14:textId="7C400B79" w:rsidR="00140616" w:rsidRDefault="00140616" w:rsidP="00140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Summary of key findings</w:t>
      </w:r>
    </w:p>
    <w:p w14:paraId="209F2A97" w14:textId="387D9B7D" w:rsidR="00140616" w:rsidRDefault="00140616" w:rsidP="00140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</w:t>
      </w:r>
      <w:r w:rsidR="0086029D">
        <w:rPr>
          <w:rFonts w:ascii="Times New Roman" w:hAnsi="Times New Roman" w:cs="Times New Roman"/>
          <w:sz w:val="24"/>
          <w:szCs w:val="24"/>
        </w:rPr>
        <w:t>’s robustness advantage</w:t>
      </w:r>
    </w:p>
    <w:p w14:paraId="5518EE5F" w14:textId="4A187ACE" w:rsidR="0086029D" w:rsidRDefault="0086029D" w:rsidP="00140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Importance of stability-aware XAI selection</w:t>
      </w:r>
    </w:p>
    <w:p w14:paraId="3D269A92" w14:textId="7C3070B1" w:rsidR="0086029D" w:rsidRDefault="0086029D" w:rsidP="00140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Recommendations for real</w:t>
      </w:r>
      <w:r w:rsidR="00831EC3">
        <w:rPr>
          <w:rFonts w:ascii="Times New Roman" w:hAnsi="Times New Roman" w:cs="Times New Roman"/>
          <w:sz w:val="24"/>
          <w:szCs w:val="24"/>
        </w:rPr>
        <w:t>-world CRS deployment</w:t>
      </w:r>
    </w:p>
    <w:p w14:paraId="2B76A045" w14:textId="77777777" w:rsidR="00831EC3" w:rsidRDefault="00831EC3" w:rsidP="00831EC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4CC6ACF" w14:textId="75495B9A" w:rsidR="00831EC3" w:rsidRDefault="00831EC3" w:rsidP="00831E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Future Work-</w:t>
      </w:r>
    </w:p>
    <w:p w14:paraId="75A55DDB" w14:textId="666631D8" w:rsidR="00831EC3" w:rsidRDefault="00831EC3" w:rsidP="00831E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Multi-regi</w:t>
      </w:r>
      <w:r w:rsidR="00282844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nal and m</w:t>
      </w:r>
      <w:r w:rsidR="004D1D90">
        <w:rPr>
          <w:rFonts w:ascii="Times New Roman" w:hAnsi="Times New Roman" w:cs="Times New Roman"/>
          <w:sz w:val="24"/>
          <w:szCs w:val="24"/>
        </w:rPr>
        <w:t>ulti-season datasets</w:t>
      </w:r>
    </w:p>
    <w:p w14:paraId="58FF7E96" w14:textId="5BFB075F" w:rsidR="004D1D90" w:rsidRDefault="004D1D90" w:rsidP="00831E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Extension to other XAI methods</w:t>
      </w:r>
    </w:p>
    <w:p w14:paraId="42753D75" w14:textId="611690D5" w:rsidR="004D1D90" w:rsidRDefault="004D1D90" w:rsidP="00831E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Stability-aware explanation frameworks</w:t>
      </w:r>
    </w:p>
    <w:p w14:paraId="7255FA3F" w14:textId="54BA3CB7" w:rsidR="004D1D90" w:rsidRDefault="00BC3F53" w:rsidP="00831EC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Farmer-facing interfaces with stability indicators</w:t>
      </w:r>
    </w:p>
    <w:p w14:paraId="3AA6B0D8" w14:textId="77777777" w:rsidR="00BC3F53" w:rsidRDefault="00BC3F53" w:rsidP="00BC3F5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70155C" w14:textId="7B9F862F" w:rsidR="00BC3F53" w:rsidRDefault="00BC3F53" w:rsidP="00BC3F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Limitations-</w:t>
      </w:r>
    </w:p>
    <w:p w14:paraId="38C5A645" w14:textId="5DE45ECD" w:rsidR="00BC3F53" w:rsidRPr="00577BC2" w:rsidRDefault="00577BC2" w:rsidP="00577BC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scope</w:t>
      </w:r>
    </w:p>
    <w:p w14:paraId="65E4FFE1" w14:textId="20038CF8" w:rsidR="00577BC2" w:rsidRPr="00577BC2" w:rsidRDefault="00577BC2" w:rsidP="00577BC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modelling assumptions</w:t>
      </w:r>
    </w:p>
    <w:p w14:paraId="19A5B708" w14:textId="7B228BC8" w:rsidR="00577BC2" w:rsidRPr="006E2C2A" w:rsidRDefault="00577BC2" w:rsidP="00577BC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Computational </w:t>
      </w:r>
      <w:r w:rsidR="006E2C2A">
        <w:rPr>
          <w:rFonts w:ascii="Times New Roman" w:hAnsi="Times New Roman" w:cs="Times New Roman"/>
          <w:sz w:val="24"/>
          <w:szCs w:val="24"/>
        </w:rPr>
        <w:t>overhead considerations</w:t>
      </w:r>
    </w:p>
    <w:p w14:paraId="30C3D406" w14:textId="77777777" w:rsidR="006E2C2A" w:rsidRPr="006E2C2A" w:rsidRDefault="006E2C2A" w:rsidP="006E2C2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7D867" w14:textId="7E321BC9" w:rsidR="00421B85" w:rsidRDefault="00421B85" w:rsidP="00421B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Ethical and Societal Impact-</w:t>
      </w:r>
    </w:p>
    <w:p w14:paraId="157AF6AB" w14:textId="418D0CD2" w:rsidR="00421B85" w:rsidRPr="00421B85" w:rsidRDefault="00421B85" w:rsidP="00421B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AI in agriculture</w:t>
      </w:r>
    </w:p>
    <w:p w14:paraId="1DB5455C" w14:textId="743AC9FD" w:rsidR="00421B85" w:rsidRPr="00A367BE" w:rsidRDefault="00A367BE" w:rsidP="00421B8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of misleading explanations</w:t>
      </w:r>
    </w:p>
    <w:p w14:paraId="3504D146" w14:textId="7BA3DE6D" w:rsidR="00A367BE" w:rsidRPr="00A634CB" w:rsidRDefault="00A367BE" w:rsidP="00A634C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Transparency and accountability</w:t>
      </w:r>
    </w:p>
    <w:p w14:paraId="7E90C9C5" w14:textId="77777777" w:rsidR="00A634CB" w:rsidRDefault="00A634CB" w:rsidP="00A634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F79EB2" w14:textId="54B9FD5C" w:rsidR="00A634CB" w:rsidRPr="00A634CB" w:rsidRDefault="00A634CB" w:rsidP="00A63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References- </w:t>
      </w:r>
    </w:p>
    <w:p w14:paraId="7F98E596" w14:textId="1F78CE9D" w:rsidR="00A634CB" w:rsidRPr="0092409F" w:rsidRDefault="0092409F" w:rsidP="00A634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 recommendation datasets</w:t>
      </w:r>
    </w:p>
    <w:p w14:paraId="71481293" w14:textId="47818CF6" w:rsidR="0092409F" w:rsidRPr="0092409F" w:rsidRDefault="0092409F" w:rsidP="00A634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 and LIME foundational papers</w:t>
      </w:r>
    </w:p>
    <w:p w14:paraId="187B5FC9" w14:textId="3A75AE19" w:rsidR="0092409F" w:rsidRPr="00A634CB" w:rsidRDefault="0092409F" w:rsidP="00A634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Agriculture AI and XAI literature</w:t>
      </w:r>
    </w:p>
    <w:sectPr w:rsidR="0092409F" w:rsidRPr="00A634CB" w:rsidSect="00B76C44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AE8F" w14:textId="77777777" w:rsidR="00000DF9" w:rsidRDefault="00000DF9" w:rsidP="0045607F">
      <w:pPr>
        <w:spacing w:after="0" w:line="240" w:lineRule="auto"/>
      </w:pPr>
      <w:r>
        <w:separator/>
      </w:r>
    </w:p>
  </w:endnote>
  <w:endnote w:type="continuationSeparator" w:id="0">
    <w:p w14:paraId="7C5A09F0" w14:textId="77777777" w:rsidR="00000DF9" w:rsidRDefault="00000DF9" w:rsidP="00456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944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A09939" w14:textId="1A322124" w:rsidR="00214DE4" w:rsidRDefault="00214D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BDC62" w14:textId="303B28FF" w:rsidR="0045607F" w:rsidRDefault="00456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4390" w14:textId="77777777" w:rsidR="00000DF9" w:rsidRDefault="00000DF9" w:rsidP="0045607F">
      <w:pPr>
        <w:spacing w:after="0" w:line="240" w:lineRule="auto"/>
      </w:pPr>
      <w:r>
        <w:separator/>
      </w:r>
    </w:p>
  </w:footnote>
  <w:footnote w:type="continuationSeparator" w:id="0">
    <w:p w14:paraId="200C6448" w14:textId="77777777" w:rsidR="00000DF9" w:rsidRDefault="00000DF9" w:rsidP="00456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2A0"/>
    <w:multiLevelType w:val="hybridMultilevel"/>
    <w:tmpl w:val="E5963B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5814D8"/>
    <w:multiLevelType w:val="hybridMultilevel"/>
    <w:tmpl w:val="ABCAF3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5469F9"/>
    <w:multiLevelType w:val="hybridMultilevel"/>
    <w:tmpl w:val="865CE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91C0D"/>
    <w:multiLevelType w:val="hybridMultilevel"/>
    <w:tmpl w:val="D0B44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320AB"/>
    <w:multiLevelType w:val="hybridMultilevel"/>
    <w:tmpl w:val="D8AA6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C6176D"/>
    <w:multiLevelType w:val="hybridMultilevel"/>
    <w:tmpl w:val="C3F041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093F73"/>
    <w:multiLevelType w:val="hybridMultilevel"/>
    <w:tmpl w:val="B8809C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19108D"/>
    <w:multiLevelType w:val="hybridMultilevel"/>
    <w:tmpl w:val="4C363B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F74684"/>
    <w:multiLevelType w:val="multilevel"/>
    <w:tmpl w:val="C6D689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1CE1AB1"/>
    <w:multiLevelType w:val="hybridMultilevel"/>
    <w:tmpl w:val="50A058E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2223279"/>
    <w:multiLevelType w:val="hybridMultilevel"/>
    <w:tmpl w:val="09BCC0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B650287"/>
    <w:multiLevelType w:val="hybridMultilevel"/>
    <w:tmpl w:val="1A0489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112BC7"/>
    <w:multiLevelType w:val="hybridMultilevel"/>
    <w:tmpl w:val="4E6CE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45059B"/>
    <w:multiLevelType w:val="hybridMultilevel"/>
    <w:tmpl w:val="1A06A4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18606B0"/>
    <w:multiLevelType w:val="hybridMultilevel"/>
    <w:tmpl w:val="6F70B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8C4031"/>
    <w:multiLevelType w:val="hybridMultilevel"/>
    <w:tmpl w:val="C74C6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68022B"/>
    <w:multiLevelType w:val="hybridMultilevel"/>
    <w:tmpl w:val="BF14F0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4EF0FD2"/>
    <w:multiLevelType w:val="hybridMultilevel"/>
    <w:tmpl w:val="177070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7372CCA"/>
    <w:multiLevelType w:val="hybridMultilevel"/>
    <w:tmpl w:val="F98C0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C237F5"/>
    <w:multiLevelType w:val="hybridMultilevel"/>
    <w:tmpl w:val="E86C03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0B0FFE"/>
    <w:multiLevelType w:val="hybridMultilevel"/>
    <w:tmpl w:val="5C80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F22D6"/>
    <w:multiLevelType w:val="hybridMultilevel"/>
    <w:tmpl w:val="2A08C1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521650E"/>
    <w:multiLevelType w:val="hybridMultilevel"/>
    <w:tmpl w:val="50C039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6D0154"/>
    <w:multiLevelType w:val="hybridMultilevel"/>
    <w:tmpl w:val="59489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AB90751"/>
    <w:multiLevelType w:val="hybridMultilevel"/>
    <w:tmpl w:val="BFACE2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429133C"/>
    <w:multiLevelType w:val="hybridMultilevel"/>
    <w:tmpl w:val="35123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D40987"/>
    <w:multiLevelType w:val="multilevel"/>
    <w:tmpl w:val="C6D689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9201B22"/>
    <w:multiLevelType w:val="hybridMultilevel"/>
    <w:tmpl w:val="2B445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9BC69CD"/>
    <w:multiLevelType w:val="hybridMultilevel"/>
    <w:tmpl w:val="310032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BFC4006"/>
    <w:multiLevelType w:val="hybridMultilevel"/>
    <w:tmpl w:val="EA1000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471631">
    <w:abstractNumId w:val="3"/>
  </w:num>
  <w:num w:numId="2" w16cid:durableId="700279715">
    <w:abstractNumId w:val="2"/>
  </w:num>
  <w:num w:numId="3" w16cid:durableId="579414591">
    <w:abstractNumId w:val="8"/>
  </w:num>
  <w:num w:numId="4" w16cid:durableId="1437873342">
    <w:abstractNumId w:val="10"/>
  </w:num>
  <w:num w:numId="5" w16cid:durableId="54814559">
    <w:abstractNumId w:val="26"/>
  </w:num>
  <w:num w:numId="6" w16cid:durableId="486170071">
    <w:abstractNumId w:val="14"/>
  </w:num>
  <w:num w:numId="7" w16cid:durableId="662976265">
    <w:abstractNumId w:val="7"/>
  </w:num>
  <w:num w:numId="8" w16cid:durableId="815293356">
    <w:abstractNumId w:val="28"/>
  </w:num>
  <w:num w:numId="9" w16cid:durableId="1672097665">
    <w:abstractNumId w:val="5"/>
  </w:num>
  <w:num w:numId="10" w16cid:durableId="456292976">
    <w:abstractNumId w:val="21"/>
  </w:num>
  <w:num w:numId="11" w16cid:durableId="1212771274">
    <w:abstractNumId w:val="22"/>
  </w:num>
  <w:num w:numId="12" w16cid:durableId="1263026846">
    <w:abstractNumId w:val="27"/>
  </w:num>
  <w:num w:numId="13" w16cid:durableId="2101294022">
    <w:abstractNumId w:val="23"/>
  </w:num>
  <w:num w:numId="14" w16cid:durableId="667245976">
    <w:abstractNumId w:val="17"/>
  </w:num>
  <w:num w:numId="15" w16cid:durableId="1929731672">
    <w:abstractNumId w:val="9"/>
  </w:num>
  <w:num w:numId="16" w16cid:durableId="1823158170">
    <w:abstractNumId w:val="20"/>
  </w:num>
  <w:num w:numId="17" w16cid:durableId="1415518792">
    <w:abstractNumId w:val="24"/>
  </w:num>
  <w:num w:numId="18" w16cid:durableId="595017938">
    <w:abstractNumId w:val="1"/>
  </w:num>
  <w:num w:numId="19" w16cid:durableId="473641444">
    <w:abstractNumId w:val="16"/>
  </w:num>
  <w:num w:numId="20" w16cid:durableId="1007094947">
    <w:abstractNumId w:val="29"/>
  </w:num>
  <w:num w:numId="21" w16cid:durableId="114838020">
    <w:abstractNumId w:val="13"/>
  </w:num>
  <w:num w:numId="22" w16cid:durableId="1772821409">
    <w:abstractNumId w:val="6"/>
  </w:num>
  <w:num w:numId="23" w16cid:durableId="1725980043">
    <w:abstractNumId w:val="25"/>
  </w:num>
  <w:num w:numId="24" w16cid:durableId="433790793">
    <w:abstractNumId w:val="19"/>
  </w:num>
  <w:num w:numId="25" w16cid:durableId="1784156101">
    <w:abstractNumId w:val="11"/>
  </w:num>
  <w:num w:numId="26" w16cid:durableId="331032271">
    <w:abstractNumId w:val="0"/>
  </w:num>
  <w:num w:numId="27" w16cid:durableId="1739590297">
    <w:abstractNumId w:val="15"/>
  </w:num>
  <w:num w:numId="28" w16cid:durableId="1852648311">
    <w:abstractNumId w:val="12"/>
  </w:num>
  <w:num w:numId="29" w16cid:durableId="395397827">
    <w:abstractNumId w:val="18"/>
  </w:num>
  <w:num w:numId="30" w16cid:durableId="1098140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5C"/>
    <w:rsid w:val="00000DF9"/>
    <w:rsid w:val="000247B7"/>
    <w:rsid w:val="000339B5"/>
    <w:rsid w:val="00080467"/>
    <w:rsid w:val="00140616"/>
    <w:rsid w:val="001444FF"/>
    <w:rsid w:val="001A0ECD"/>
    <w:rsid w:val="00214DE4"/>
    <w:rsid w:val="00221E0E"/>
    <w:rsid w:val="00273F3B"/>
    <w:rsid w:val="00282844"/>
    <w:rsid w:val="00285D2C"/>
    <w:rsid w:val="002E4500"/>
    <w:rsid w:val="00331265"/>
    <w:rsid w:val="0033543E"/>
    <w:rsid w:val="00346118"/>
    <w:rsid w:val="00421B85"/>
    <w:rsid w:val="0045607F"/>
    <w:rsid w:val="00477DF4"/>
    <w:rsid w:val="004B63BD"/>
    <w:rsid w:val="004D1D90"/>
    <w:rsid w:val="004F2DBB"/>
    <w:rsid w:val="005047E5"/>
    <w:rsid w:val="00525DFF"/>
    <w:rsid w:val="00536B77"/>
    <w:rsid w:val="005757FD"/>
    <w:rsid w:val="00577BC2"/>
    <w:rsid w:val="0059767B"/>
    <w:rsid w:val="005B0A05"/>
    <w:rsid w:val="00604DBA"/>
    <w:rsid w:val="0067319D"/>
    <w:rsid w:val="006E2C2A"/>
    <w:rsid w:val="00705943"/>
    <w:rsid w:val="00746A5F"/>
    <w:rsid w:val="007F22F9"/>
    <w:rsid w:val="00831EC3"/>
    <w:rsid w:val="0086029D"/>
    <w:rsid w:val="0089633C"/>
    <w:rsid w:val="008B7059"/>
    <w:rsid w:val="008D0E5D"/>
    <w:rsid w:val="008F3FCE"/>
    <w:rsid w:val="0092409F"/>
    <w:rsid w:val="009653C8"/>
    <w:rsid w:val="00A178D5"/>
    <w:rsid w:val="00A367BE"/>
    <w:rsid w:val="00A4015D"/>
    <w:rsid w:val="00A4615E"/>
    <w:rsid w:val="00A634CB"/>
    <w:rsid w:val="00AB7777"/>
    <w:rsid w:val="00B0083E"/>
    <w:rsid w:val="00B76C44"/>
    <w:rsid w:val="00B83A67"/>
    <w:rsid w:val="00BB5BA9"/>
    <w:rsid w:val="00BC3F53"/>
    <w:rsid w:val="00BE5E5C"/>
    <w:rsid w:val="00C05834"/>
    <w:rsid w:val="00C222EF"/>
    <w:rsid w:val="00CB201C"/>
    <w:rsid w:val="00CF787B"/>
    <w:rsid w:val="00D02C61"/>
    <w:rsid w:val="00D560A3"/>
    <w:rsid w:val="00DB1AA9"/>
    <w:rsid w:val="00DE3D86"/>
    <w:rsid w:val="00E96B89"/>
    <w:rsid w:val="00ED04DD"/>
    <w:rsid w:val="00F462F7"/>
    <w:rsid w:val="00F85E52"/>
    <w:rsid w:val="00F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9BA7D"/>
  <w15:chartTrackingRefBased/>
  <w15:docId w15:val="{ACF2EF50-53B8-48ED-9B05-7C279972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5E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5E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5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5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07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56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07F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Yadav</dc:creator>
  <cp:keywords/>
  <dc:description/>
  <cp:lastModifiedBy>Deepshikha Yadav</cp:lastModifiedBy>
  <cp:revision>57</cp:revision>
  <dcterms:created xsi:type="dcterms:W3CDTF">2026-01-23T01:46:00Z</dcterms:created>
  <dcterms:modified xsi:type="dcterms:W3CDTF">2026-01-25T02:36:00Z</dcterms:modified>
</cp:coreProperties>
</file>