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B52" w:rsidRPr="00B46B52" w:rsidRDefault="00B46B52" w:rsidP="00B46B52">
      <w:pPr>
        <w:shd w:val="clear" w:color="auto" w:fill="FFFFFF"/>
        <w:spacing w:before="468"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36"/>
          <w:szCs w:val="36"/>
          <w:lang w:eastAsia="en-IN"/>
        </w:rPr>
      </w:pPr>
      <w:r w:rsidRPr="00B46B52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36"/>
          <w:szCs w:val="36"/>
          <w:lang w:eastAsia="en-IN"/>
        </w:rPr>
        <w:t>Overview</w:t>
      </w:r>
    </w:p>
    <w:p w:rsidR="00B46B52" w:rsidRPr="00B46B52" w:rsidRDefault="00B46B52" w:rsidP="00B46B52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4"/>
          <w:szCs w:val="24"/>
          <w:lang w:eastAsia="en-IN"/>
        </w:rPr>
      </w:pPr>
      <w:r w:rsidRPr="00B46B52">
        <w:rPr>
          <w:rFonts w:ascii="Georgia" w:eastAsia="Times New Roman" w:hAnsi="Georgia" w:cs="Times New Roman"/>
          <w:spacing w:val="-1"/>
          <w:sz w:val="24"/>
          <w:szCs w:val="24"/>
          <w:lang w:eastAsia="en-IN"/>
        </w:rPr>
        <w:t>The training data was collected and made available by “National Institute of Diabetes and Digestive and Kidney Diseases” as part of the </w:t>
      </w:r>
      <w:hyperlink r:id="rId5" w:tgtFrame="_blank" w:history="1">
        <w:r w:rsidRPr="00B46B52">
          <w:rPr>
            <w:rFonts w:ascii="Georgia" w:eastAsia="Times New Roman" w:hAnsi="Georgia" w:cs="Times New Roman"/>
            <w:color w:val="0000FF"/>
            <w:spacing w:val="-1"/>
            <w:sz w:val="24"/>
            <w:szCs w:val="24"/>
            <w:lang w:eastAsia="en-IN"/>
          </w:rPr>
          <w:t>Pima Indians Diabetes Database</w:t>
        </w:r>
      </w:hyperlink>
      <w:r w:rsidRPr="00B46B52">
        <w:rPr>
          <w:rFonts w:ascii="Georgia" w:eastAsia="Times New Roman" w:hAnsi="Georgia" w:cs="Times New Roman"/>
          <w:spacing w:val="-1"/>
          <w:sz w:val="24"/>
          <w:szCs w:val="24"/>
          <w:lang w:eastAsia="en-IN"/>
        </w:rPr>
        <w:t>. Several constraints were placed on the selection of these instances from a larger database. In particular, all patients here belong to the Pima Indian heritage (subgroup of Native Americans).</w:t>
      </w:r>
    </w:p>
    <w:p w:rsidR="00B46B52" w:rsidRPr="00B46B52" w:rsidRDefault="00B46B52" w:rsidP="00B46B52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4"/>
          <w:szCs w:val="24"/>
          <w:lang w:eastAsia="en-IN"/>
        </w:rPr>
      </w:pPr>
      <w:r w:rsidRPr="00B46B52">
        <w:rPr>
          <w:rFonts w:ascii="Georgia" w:eastAsia="Times New Roman" w:hAnsi="Georgia" w:cs="Times New Roman"/>
          <w:spacing w:val="-1"/>
          <w:sz w:val="24"/>
          <w:szCs w:val="24"/>
          <w:lang w:eastAsia="en-IN"/>
        </w:rPr>
        <w:t>We use this Data Set for the initial training purpose. We do improvise the Data Set with values obtained from new customers and all other possible sources.</w:t>
      </w:r>
    </w:p>
    <w:p w:rsidR="00B46B52" w:rsidRPr="00B46B52" w:rsidRDefault="00B46B52" w:rsidP="00B46B52">
      <w:pPr>
        <w:pStyle w:val="Heading1"/>
        <w:shd w:val="clear" w:color="auto" w:fill="FFFFFF"/>
        <w:spacing w:before="468" w:beforeAutospacing="0" w:after="0" w:afterAutospacing="0"/>
        <w:rPr>
          <w:rFonts w:ascii="Lucida Sans Unicode" w:hAnsi="Lucida Sans Unicode" w:cs="Lucida Sans Unicode"/>
          <w:spacing w:val="-5"/>
          <w:sz w:val="36"/>
          <w:szCs w:val="36"/>
        </w:rPr>
      </w:pPr>
      <w:r w:rsidRPr="00B46B52">
        <w:rPr>
          <w:rFonts w:ascii="Lucida Sans Unicode" w:hAnsi="Lucida Sans Unicode" w:cs="Lucida Sans Unicode"/>
          <w:spacing w:val="-5"/>
          <w:sz w:val="36"/>
          <w:szCs w:val="36"/>
        </w:rPr>
        <w:t>Data Description</w:t>
      </w:r>
    </w:p>
    <w:p w:rsidR="00B46B52" w:rsidRPr="00B46B52" w:rsidRDefault="00B46B52" w:rsidP="00B46B52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24"/>
          <w:szCs w:val="24"/>
          <w:lang w:eastAsia="en-IN"/>
        </w:rPr>
      </w:pPr>
      <w:r w:rsidRPr="00B46B52">
        <w:rPr>
          <w:rFonts w:ascii="Georgia" w:eastAsia="Times New Roman" w:hAnsi="Georgia" w:cs="Times New Roman"/>
          <w:spacing w:val="-1"/>
          <w:sz w:val="24"/>
          <w:szCs w:val="24"/>
          <w:lang w:eastAsia="en-IN"/>
        </w:rPr>
        <w:t>The following features have been provided to help us predict whether a person is diabetic or not:</w:t>
      </w:r>
    </w:p>
    <w:p w:rsidR="00B46B52" w:rsidRPr="00B46B52" w:rsidRDefault="00B46B52" w:rsidP="00B46B52">
      <w:pPr>
        <w:numPr>
          <w:ilvl w:val="0"/>
          <w:numId w:val="1"/>
        </w:numPr>
        <w:shd w:val="clear" w:color="auto" w:fill="FFFFFF"/>
        <w:spacing w:before="480" w:after="0" w:line="240" w:lineRule="auto"/>
        <w:ind w:left="450"/>
        <w:rPr>
          <w:rFonts w:ascii="Georgia" w:eastAsia="Times New Roman" w:hAnsi="Georgia" w:cs="Segoe UI"/>
          <w:spacing w:val="-1"/>
          <w:sz w:val="24"/>
          <w:szCs w:val="24"/>
          <w:lang w:eastAsia="en-IN"/>
        </w:rPr>
      </w:pPr>
      <w:r w:rsidRPr="0062124C">
        <w:rPr>
          <w:rFonts w:ascii="Georgia" w:eastAsia="Times New Roman" w:hAnsi="Georgia" w:cs="Segoe UI"/>
          <w:b/>
          <w:bCs/>
          <w:spacing w:val="-1"/>
          <w:sz w:val="24"/>
          <w:szCs w:val="24"/>
          <w:lang w:eastAsia="en-IN"/>
        </w:rPr>
        <w:t>Pregnancies: </w:t>
      </w:r>
      <w:r w:rsidRPr="00B46B52">
        <w:rPr>
          <w:rFonts w:ascii="Georgia" w:eastAsia="Times New Roman" w:hAnsi="Georgia" w:cs="Segoe UI"/>
          <w:spacing w:val="-1"/>
          <w:sz w:val="24"/>
          <w:szCs w:val="24"/>
          <w:lang w:eastAsia="en-IN"/>
        </w:rPr>
        <w:t>Number of times pregnant</w:t>
      </w:r>
      <w:r w:rsidRPr="0062124C">
        <w:rPr>
          <w:rFonts w:ascii="Georgia" w:eastAsia="Times New Roman" w:hAnsi="Georgia" w:cs="Segoe UI"/>
          <w:spacing w:val="-1"/>
          <w:sz w:val="24"/>
          <w:szCs w:val="24"/>
          <w:lang w:eastAsia="en-IN"/>
        </w:rPr>
        <w:t>. In case of Male, zero by default</w:t>
      </w:r>
    </w:p>
    <w:p w:rsidR="00B46B52" w:rsidRPr="00B46B52" w:rsidRDefault="00B46B52" w:rsidP="00B46B52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spacing w:val="-1"/>
          <w:sz w:val="24"/>
          <w:szCs w:val="24"/>
          <w:lang w:eastAsia="en-IN"/>
        </w:rPr>
      </w:pPr>
      <w:r w:rsidRPr="0062124C">
        <w:rPr>
          <w:rFonts w:ascii="Georgia" w:eastAsia="Times New Roman" w:hAnsi="Georgia" w:cs="Segoe UI"/>
          <w:b/>
          <w:bCs/>
          <w:spacing w:val="-1"/>
          <w:sz w:val="24"/>
          <w:szCs w:val="24"/>
          <w:lang w:eastAsia="en-IN"/>
        </w:rPr>
        <w:t>Glucose:</w:t>
      </w:r>
      <w:r w:rsidRPr="00B46B52">
        <w:rPr>
          <w:rFonts w:ascii="Georgia" w:eastAsia="Times New Roman" w:hAnsi="Georgia" w:cs="Segoe UI"/>
          <w:spacing w:val="-1"/>
          <w:sz w:val="24"/>
          <w:szCs w:val="24"/>
          <w:lang w:eastAsia="en-IN"/>
        </w:rPr>
        <w:t> Plasma glucose concentration over 2 hours in an oral glucose tolerance test</w:t>
      </w:r>
    </w:p>
    <w:p w:rsidR="00B46B52" w:rsidRPr="00B46B52" w:rsidRDefault="00B46B52" w:rsidP="00B46B52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spacing w:val="-1"/>
          <w:sz w:val="24"/>
          <w:szCs w:val="24"/>
          <w:lang w:eastAsia="en-IN"/>
        </w:rPr>
      </w:pPr>
      <w:proofErr w:type="spellStart"/>
      <w:r w:rsidRPr="0062124C">
        <w:rPr>
          <w:rFonts w:ascii="Georgia" w:eastAsia="Times New Roman" w:hAnsi="Georgia" w:cs="Segoe UI"/>
          <w:b/>
          <w:bCs/>
          <w:spacing w:val="-1"/>
          <w:sz w:val="24"/>
          <w:szCs w:val="24"/>
          <w:lang w:eastAsia="en-IN"/>
        </w:rPr>
        <w:t>BloodPressure</w:t>
      </w:r>
      <w:proofErr w:type="spellEnd"/>
      <w:r w:rsidRPr="0062124C">
        <w:rPr>
          <w:rFonts w:ascii="Georgia" w:eastAsia="Times New Roman" w:hAnsi="Georgia" w:cs="Segoe UI"/>
          <w:b/>
          <w:bCs/>
          <w:spacing w:val="-1"/>
          <w:sz w:val="24"/>
          <w:szCs w:val="24"/>
          <w:lang w:eastAsia="en-IN"/>
        </w:rPr>
        <w:t>: </w:t>
      </w:r>
      <w:r w:rsidRPr="00B46B52">
        <w:rPr>
          <w:rFonts w:ascii="Georgia" w:eastAsia="Times New Roman" w:hAnsi="Georgia" w:cs="Segoe UI"/>
          <w:spacing w:val="-1"/>
          <w:sz w:val="24"/>
          <w:szCs w:val="24"/>
          <w:lang w:eastAsia="en-IN"/>
        </w:rPr>
        <w:t>Diastolic blood pressure (mm Hg)</w:t>
      </w:r>
    </w:p>
    <w:p w:rsidR="00B46B52" w:rsidRPr="00B46B52" w:rsidRDefault="00B46B52" w:rsidP="00B46B52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spacing w:val="-1"/>
          <w:sz w:val="24"/>
          <w:szCs w:val="24"/>
          <w:lang w:eastAsia="en-IN"/>
        </w:rPr>
      </w:pPr>
      <w:proofErr w:type="spellStart"/>
      <w:r w:rsidRPr="0062124C">
        <w:rPr>
          <w:rFonts w:ascii="Georgia" w:eastAsia="Times New Roman" w:hAnsi="Georgia" w:cs="Segoe UI"/>
          <w:b/>
          <w:bCs/>
          <w:spacing w:val="-1"/>
          <w:sz w:val="24"/>
          <w:szCs w:val="24"/>
          <w:lang w:eastAsia="en-IN"/>
        </w:rPr>
        <w:t>SkinThickness</w:t>
      </w:r>
      <w:proofErr w:type="spellEnd"/>
      <w:r w:rsidRPr="0062124C">
        <w:rPr>
          <w:rFonts w:ascii="Georgia" w:eastAsia="Times New Roman" w:hAnsi="Georgia" w:cs="Segoe UI"/>
          <w:b/>
          <w:bCs/>
          <w:spacing w:val="-1"/>
          <w:sz w:val="24"/>
          <w:szCs w:val="24"/>
          <w:lang w:eastAsia="en-IN"/>
        </w:rPr>
        <w:t>:</w:t>
      </w:r>
      <w:r w:rsidRPr="00B46B52">
        <w:rPr>
          <w:rFonts w:ascii="Georgia" w:eastAsia="Times New Roman" w:hAnsi="Georgia" w:cs="Segoe UI"/>
          <w:spacing w:val="-1"/>
          <w:sz w:val="24"/>
          <w:szCs w:val="24"/>
          <w:lang w:eastAsia="en-IN"/>
        </w:rPr>
        <w:t> Triceps skin fold thickness (mm)</w:t>
      </w:r>
    </w:p>
    <w:p w:rsidR="00B46B52" w:rsidRPr="00B46B52" w:rsidRDefault="00B46B52" w:rsidP="00B46B52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spacing w:val="-1"/>
          <w:sz w:val="24"/>
          <w:szCs w:val="24"/>
          <w:lang w:eastAsia="en-IN"/>
        </w:rPr>
      </w:pPr>
      <w:r w:rsidRPr="0062124C">
        <w:rPr>
          <w:rFonts w:ascii="Georgia" w:eastAsia="Times New Roman" w:hAnsi="Georgia" w:cs="Segoe UI"/>
          <w:b/>
          <w:bCs/>
          <w:spacing w:val="-1"/>
          <w:sz w:val="24"/>
          <w:szCs w:val="24"/>
          <w:lang w:eastAsia="en-IN"/>
        </w:rPr>
        <w:t>Insulin:</w:t>
      </w:r>
      <w:r w:rsidRPr="00B46B52">
        <w:rPr>
          <w:rFonts w:ascii="Georgia" w:eastAsia="Times New Roman" w:hAnsi="Georgia" w:cs="Segoe UI"/>
          <w:spacing w:val="-1"/>
          <w:sz w:val="24"/>
          <w:szCs w:val="24"/>
          <w:lang w:eastAsia="en-IN"/>
        </w:rPr>
        <w:t> 2-Hour serum insulin (mu U/ml)</w:t>
      </w:r>
    </w:p>
    <w:p w:rsidR="00B46B52" w:rsidRPr="00B46B52" w:rsidRDefault="00B46B52" w:rsidP="00B46B52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spacing w:val="-1"/>
          <w:sz w:val="24"/>
          <w:szCs w:val="24"/>
          <w:lang w:eastAsia="en-IN"/>
        </w:rPr>
      </w:pPr>
      <w:r w:rsidRPr="0062124C">
        <w:rPr>
          <w:rFonts w:ascii="Georgia" w:eastAsia="Times New Roman" w:hAnsi="Georgia" w:cs="Segoe UI"/>
          <w:b/>
          <w:bCs/>
          <w:spacing w:val="-1"/>
          <w:sz w:val="24"/>
          <w:szCs w:val="24"/>
          <w:lang w:eastAsia="en-IN"/>
        </w:rPr>
        <w:t>BMI:</w:t>
      </w:r>
      <w:r w:rsidRPr="00B46B52">
        <w:rPr>
          <w:rFonts w:ascii="Georgia" w:eastAsia="Times New Roman" w:hAnsi="Georgia" w:cs="Segoe UI"/>
          <w:spacing w:val="-1"/>
          <w:sz w:val="24"/>
          <w:szCs w:val="24"/>
          <w:lang w:eastAsia="en-IN"/>
        </w:rPr>
        <w:t> Body mass index (weight in kg/(height in m)2)</w:t>
      </w:r>
    </w:p>
    <w:p w:rsidR="00B46B52" w:rsidRPr="00B46B52" w:rsidRDefault="00B46B52" w:rsidP="00B46B52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spacing w:val="-1"/>
          <w:sz w:val="24"/>
          <w:szCs w:val="24"/>
          <w:lang w:eastAsia="en-IN"/>
        </w:rPr>
      </w:pPr>
      <w:r w:rsidRPr="0062124C">
        <w:rPr>
          <w:rFonts w:ascii="Georgia" w:eastAsia="Times New Roman" w:hAnsi="Georgia" w:cs="Segoe UI"/>
          <w:b/>
          <w:bCs/>
          <w:spacing w:val="-1"/>
          <w:sz w:val="24"/>
          <w:szCs w:val="24"/>
          <w:lang w:eastAsia="en-IN"/>
        </w:rPr>
        <w:t>Age:</w:t>
      </w:r>
      <w:r w:rsidRPr="00B46B52">
        <w:rPr>
          <w:rFonts w:ascii="Georgia" w:eastAsia="Times New Roman" w:hAnsi="Georgia" w:cs="Segoe UI"/>
          <w:spacing w:val="-1"/>
          <w:sz w:val="24"/>
          <w:szCs w:val="24"/>
          <w:lang w:eastAsia="en-IN"/>
        </w:rPr>
        <w:t> Age (years)</w:t>
      </w:r>
    </w:p>
    <w:p w:rsidR="00B46B52" w:rsidRPr="00B46B52" w:rsidRDefault="00B46B52" w:rsidP="00B46B52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spacing w:val="-1"/>
          <w:sz w:val="24"/>
          <w:szCs w:val="24"/>
          <w:lang w:eastAsia="en-IN"/>
        </w:rPr>
      </w:pPr>
      <w:r w:rsidRPr="0062124C">
        <w:rPr>
          <w:rFonts w:ascii="Georgia" w:eastAsia="Times New Roman" w:hAnsi="Georgia" w:cs="Segoe UI"/>
          <w:b/>
          <w:bCs/>
          <w:spacing w:val="-1"/>
          <w:sz w:val="24"/>
          <w:szCs w:val="24"/>
          <w:lang w:eastAsia="en-IN"/>
        </w:rPr>
        <w:t>Outcome:</w:t>
      </w:r>
      <w:r w:rsidRPr="00B46B52">
        <w:rPr>
          <w:rFonts w:ascii="Georgia" w:eastAsia="Times New Roman" w:hAnsi="Georgia" w:cs="Segoe UI"/>
          <w:spacing w:val="-1"/>
          <w:sz w:val="24"/>
          <w:szCs w:val="24"/>
          <w:lang w:eastAsia="en-IN"/>
        </w:rPr>
        <w:t> Class variable (0 if non-diabetic, 1 if diabetic)</w:t>
      </w:r>
    </w:p>
    <w:p w:rsidR="0062124C" w:rsidRDefault="0062124C" w:rsidP="00B46B52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b/>
          <w:spacing w:val="-1"/>
          <w:sz w:val="36"/>
          <w:szCs w:val="36"/>
          <w:lang w:eastAsia="en-IN"/>
        </w:rPr>
      </w:pPr>
    </w:p>
    <w:p w:rsidR="00B46B52" w:rsidRDefault="00B46B52" w:rsidP="00B46B52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b/>
          <w:spacing w:val="-1"/>
          <w:sz w:val="36"/>
          <w:szCs w:val="36"/>
          <w:lang w:eastAsia="en-IN"/>
        </w:rPr>
      </w:pPr>
      <w:r w:rsidRPr="00B46B52">
        <w:rPr>
          <w:rFonts w:ascii="Georgia" w:eastAsia="Times New Roman" w:hAnsi="Georgia" w:cs="Times New Roman"/>
          <w:b/>
          <w:spacing w:val="-1"/>
          <w:sz w:val="36"/>
          <w:szCs w:val="36"/>
          <w:lang w:eastAsia="en-IN"/>
        </w:rPr>
        <w:t>Method Followed</w:t>
      </w:r>
    </w:p>
    <w:p w:rsidR="0062124C" w:rsidRPr="0062124C" w:rsidRDefault="00B46B52" w:rsidP="00B46B52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4"/>
          <w:szCs w:val="24"/>
          <w:lang w:eastAsia="en-IN"/>
        </w:rPr>
      </w:pPr>
      <w:r w:rsidRPr="0062124C">
        <w:rPr>
          <w:rFonts w:ascii="Georgia" w:eastAsia="Times New Roman" w:hAnsi="Georgia" w:cs="Times New Roman"/>
          <w:spacing w:val="-1"/>
          <w:sz w:val="24"/>
          <w:szCs w:val="24"/>
          <w:lang w:eastAsia="en-IN"/>
        </w:rPr>
        <w:t xml:space="preserve">We use a set of </w:t>
      </w:r>
      <w:r w:rsidRPr="0062124C">
        <w:rPr>
          <w:rFonts w:ascii="Georgia" w:eastAsia="Times New Roman" w:hAnsi="Georgia" w:cs="Times New Roman"/>
          <w:b/>
          <w:spacing w:val="-1"/>
          <w:sz w:val="24"/>
          <w:szCs w:val="24"/>
          <w:lang w:eastAsia="en-IN"/>
        </w:rPr>
        <w:t>Classification Algorithms</w:t>
      </w:r>
      <w:r w:rsidRPr="0062124C">
        <w:rPr>
          <w:rFonts w:ascii="Georgia" w:eastAsia="Times New Roman" w:hAnsi="Georgia" w:cs="Times New Roman"/>
          <w:spacing w:val="-1"/>
          <w:sz w:val="24"/>
          <w:szCs w:val="24"/>
          <w:lang w:eastAsia="en-IN"/>
        </w:rPr>
        <w:t xml:space="preserve">. We have used </w:t>
      </w:r>
      <w:r w:rsidRPr="0062124C">
        <w:rPr>
          <w:rFonts w:ascii="Georgia" w:eastAsia="Times New Roman" w:hAnsi="Georgia" w:cs="Times New Roman"/>
          <w:b/>
          <w:spacing w:val="-1"/>
          <w:sz w:val="24"/>
          <w:szCs w:val="24"/>
          <w:lang w:eastAsia="en-IN"/>
        </w:rPr>
        <w:t>Boosting</w:t>
      </w:r>
      <w:r w:rsidRPr="0062124C">
        <w:rPr>
          <w:rFonts w:ascii="Georgia" w:eastAsia="Times New Roman" w:hAnsi="Georgia" w:cs="Times New Roman"/>
          <w:spacing w:val="-1"/>
          <w:sz w:val="24"/>
          <w:szCs w:val="24"/>
          <w:lang w:eastAsia="en-IN"/>
        </w:rPr>
        <w:t xml:space="preserve"> and </w:t>
      </w:r>
      <w:r w:rsidRPr="0062124C">
        <w:rPr>
          <w:rFonts w:ascii="Georgia" w:eastAsia="Times New Roman" w:hAnsi="Georgia" w:cs="Times New Roman"/>
          <w:b/>
          <w:spacing w:val="-1"/>
          <w:sz w:val="24"/>
          <w:szCs w:val="24"/>
          <w:lang w:eastAsia="en-IN"/>
        </w:rPr>
        <w:t>Bagging</w:t>
      </w:r>
      <w:r w:rsidRPr="0062124C">
        <w:rPr>
          <w:rFonts w:ascii="Georgia" w:eastAsia="Times New Roman" w:hAnsi="Georgia" w:cs="Times New Roman"/>
          <w:spacing w:val="-1"/>
          <w:sz w:val="24"/>
          <w:szCs w:val="24"/>
          <w:lang w:eastAsia="en-IN"/>
        </w:rPr>
        <w:t xml:space="preserve"> methods for greater accuracy. </w:t>
      </w:r>
    </w:p>
    <w:p w:rsidR="00B46B52" w:rsidRPr="0062124C" w:rsidRDefault="00B46B52" w:rsidP="00B46B52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4"/>
          <w:szCs w:val="24"/>
          <w:lang w:eastAsia="en-IN"/>
        </w:rPr>
      </w:pPr>
      <w:r w:rsidRPr="0062124C">
        <w:rPr>
          <w:rFonts w:ascii="Georgia" w:eastAsia="Times New Roman" w:hAnsi="Georgia" w:cs="Times New Roman"/>
          <w:spacing w:val="-1"/>
          <w:sz w:val="24"/>
          <w:szCs w:val="24"/>
          <w:lang w:eastAsia="en-IN"/>
        </w:rPr>
        <w:t xml:space="preserve">Our code keeps updating the Data Base and trains all the ML Algorithms to obtain accuracy Values. </w:t>
      </w:r>
    </w:p>
    <w:p w:rsidR="0062124C" w:rsidRPr="0062124C" w:rsidRDefault="0062124C" w:rsidP="00B46B52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4"/>
          <w:szCs w:val="24"/>
          <w:lang w:eastAsia="en-IN"/>
        </w:rPr>
      </w:pPr>
      <w:r w:rsidRPr="0062124C">
        <w:rPr>
          <w:rFonts w:ascii="Georgia" w:eastAsia="Times New Roman" w:hAnsi="Georgia" w:cs="Times New Roman"/>
          <w:spacing w:val="-1"/>
          <w:sz w:val="24"/>
          <w:szCs w:val="24"/>
          <w:lang w:eastAsia="en-IN"/>
        </w:rPr>
        <w:t>It then selects the Algorithm giving maximum accuracy and gives us the prediction.</w:t>
      </w:r>
      <w:r>
        <w:rPr>
          <w:rFonts w:ascii="Georgia" w:eastAsia="Times New Roman" w:hAnsi="Georgia" w:cs="Times New Roman"/>
          <w:spacing w:val="-1"/>
          <w:sz w:val="24"/>
          <w:szCs w:val="24"/>
          <w:lang w:eastAsia="en-IN"/>
        </w:rPr>
        <w:t xml:space="preserve"> We then request the customer for their feedback about the outcome. Then we save all the inputs and outcome given by the customer into the data base</w:t>
      </w:r>
      <w:bookmarkStart w:id="0" w:name="_GoBack"/>
      <w:bookmarkEnd w:id="0"/>
      <w:r>
        <w:rPr>
          <w:rFonts w:ascii="Georgia" w:eastAsia="Times New Roman" w:hAnsi="Georgia" w:cs="Times New Roman"/>
          <w:spacing w:val="-1"/>
          <w:sz w:val="24"/>
          <w:szCs w:val="24"/>
          <w:lang w:eastAsia="en-IN"/>
        </w:rPr>
        <w:t xml:space="preserve"> </w:t>
      </w:r>
    </w:p>
    <w:p w:rsidR="00B46B52" w:rsidRPr="00B46B52" w:rsidRDefault="00B46B52">
      <w:pPr>
        <w:rPr>
          <w:sz w:val="28"/>
          <w:szCs w:val="28"/>
        </w:rPr>
      </w:pPr>
    </w:p>
    <w:sectPr w:rsidR="00B46B52" w:rsidRPr="00B46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460BD"/>
    <w:multiLevelType w:val="hybridMultilevel"/>
    <w:tmpl w:val="DC1A66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727DA9"/>
    <w:multiLevelType w:val="hybridMultilevel"/>
    <w:tmpl w:val="3A4E4D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4E7CE2"/>
    <w:multiLevelType w:val="multilevel"/>
    <w:tmpl w:val="9D7AE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B52"/>
    <w:rsid w:val="0062124C"/>
    <w:rsid w:val="00B4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6BE1E7-B5E5-401A-8F60-486FA4D1C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6B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B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gn">
    <w:name w:val="gn"/>
    <w:basedOn w:val="Normal"/>
    <w:rsid w:val="00B46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46B5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46B52"/>
    <w:rPr>
      <w:b/>
      <w:bCs/>
    </w:rPr>
  </w:style>
  <w:style w:type="paragraph" w:styleId="ListParagraph">
    <w:name w:val="List Paragraph"/>
    <w:basedOn w:val="Normal"/>
    <w:uiPriority w:val="34"/>
    <w:qFormat/>
    <w:rsid w:val="00B46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uciml/pima-indians-diabetes-database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Sau</dc:creator>
  <cp:keywords/>
  <dc:description/>
  <cp:lastModifiedBy>Ayan Sau</cp:lastModifiedBy>
  <cp:revision>1</cp:revision>
  <dcterms:created xsi:type="dcterms:W3CDTF">2020-03-02T05:13:00Z</dcterms:created>
  <dcterms:modified xsi:type="dcterms:W3CDTF">2020-03-02T06:30:00Z</dcterms:modified>
</cp:coreProperties>
</file>