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01" w:rsidRDefault="00D656F8" w:rsidP="00D80F01">
      <w:pPr>
        <w:jc w:val="center"/>
        <w:rPr>
          <w:rFonts w:ascii="Arial" w:eastAsia="Times New Roman" w:hAnsi="Arial" w:cs="Arial"/>
          <w:b/>
          <w:sz w:val="28"/>
          <w:szCs w:val="28"/>
        </w:rPr>
      </w:pPr>
      <w:r w:rsidRPr="00D656F8">
        <w:rPr>
          <w:rFonts w:ascii="Arial" w:eastAsia="Times New Roman" w:hAnsi="Arial" w:cs="Arial"/>
          <w:b/>
          <w:sz w:val="28"/>
          <w:szCs w:val="28"/>
        </w:rPr>
        <w:t>Course Syllabus Part I</w:t>
      </w:r>
    </w:p>
    <w:p w:rsidR="00D656F8" w:rsidRPr="007A3906" w:rsidRDefault="00D30796" w:rsidP="007A3906">
      <w:pPr>
        <w:jc w:val="center"/>
        <w:rPr>
          <w:rFonts w:ascii="Arial" w:eastAsia="Times New Roman" w:hAnsi="Arial" w:cs="Arial"/>
          <w:b/>
          <w:sz w:val="28"/>
          <w:szCs w:val="28"/>
        </w:rPr>
      </w:pPr>
      <w:r>
        <w:rPr>
          <w:rFonts w:ascii="Arial" w:eastAsia="Times New Roman" w:hAnsi="Arial" w:cs="Arial"/>
          <w:b/>
          <w:sz w:val="28"/>
          <w:szCs w:val="28"/>
        </w:rPr>
        <w:t>CIS 1</w:t>
      </w:r>
      <w:r w:rsidR="001A2408">
        <w:rPr>
          <w:rFonts w:ascii="Arial" w:eastAsia="Times New Roman" w:hAnsi="Arial" w:cs="Arial"/>
          <w:b/>
          <w:sz w:val="28"/>
          <w:szCs w:val="28"/>
        </w:rPr>
        <w:t>02</w:t>
      </w:r>
      <w:r>
        <w:rPr>
          <w:rFonts w:ascii="Arial" w:eastAsia="Times New Roman" w:hAnsi="Arial" w:cs="Arial"/>
          <w:b/>
          <w:sz w:val="28"/>
          <w:szCs w:val="28"/>
        </w:rPr>
        <w:t xml:space="preserve"> – Getting Started with Video Game Development</w:t>
      </w:r>
    </w:p>
    <w:p w:rsidR="00D656F8" w:rsidRPr="00D656F8" w:rsidRDefault="00B369CA" w:rsidP="00D656F8">
      <w:pPr>
        <w:jc w:val="center"/>
        <w:rPr>
          <w:rFonts w:ascii="Arial" w:hAnsi="Arial" w:cs="Arial"/>
          <w:b/>
        </w:rPr>
      </w:pPr>
      <w:r>
        <w:rPr>
          <w:rFonts w:ascii="Arial" w:hAnsi="Arial" w:cs="Arial"/>
          <w:b/>
        </w:rPr>
        <w:t>3 Credit Hours</w:t>
      </w:r>
    </w:p>
    <w:p w:rsidR="009D6F0C" w:rsidRPr="007A3906" w:rsidRDefault="00196A24" w:rsidP="009D6F0C">
      <w:pPr>
        <w:rPr>
          <w:rFonts w:ascii="Arial" w:hAnsi="Arial" w:cs="Arial"/>
          <w:sz w:val="28"/>
          <w:szCs w:val="28"/>
        </w:rPr>
      </w:pPr>
      <w:r>
        <w:rPr>
          <w:rFonts w:ascii="Arial" w:hAnsi="Arial" w:cs="Arial"/>
          <w:b/>
        </w:rPr>
        <w:pict>
          <v:rect id="_x0000_i1025" style="width:0;height:1.5pt" o:hralign="center" o:hrstd="t" o:hr="t" fillcolor="#aaa" stroked="f"/>
        </w:pict>
      </w:r>
    </w:p>
    <w:p w:rsidR="007A3906" w:rsidRDefault="007A3906" w:rsidP="00DB7B49">
      <w:pPr>
        <w:rPr>
          <w:rFonts w:ascii="Arial" w:hAnsi="Arial" w:cs="Arial"/>
          <w:b/>
          <w:color w:val="000000" w:themeColor="text1"/>
        </w:rPr>
      </w:pPr>
    </w:p>
    <w:p w:rsidR="00D656F8" w:rsidRDefault="00C37D64" w:rsidP="00DB7B49">
      <w:pPr>
        <w:rPr>
          <w:rFonts w:ascii="Arial" w:hAnsi="Arial" w:cs="Arial"/>
          <w:color w:val="000000" w:themeColor="text1"/>
        </w:rPr>
      </w:pPr>
      <w:r w:rsidRPr="00173311">
        <w:rPr>
          <w:rFonts w:ascii="Arial" w:hAnsi="Arial" w:cs="Arial"/>
          <w:b/>
          <w:color w:val="000000" w:themeColor="text1"/>
        </w:rPr>
        <w:t xml:space="preserve">Course </w:t>
      </w:r>
      <w:r w:rsidR="009D6F0C" w:rsidRPr="00173311">
        <w:rPr>
          <w:rFonts w:ascii="Arial" w:hAnsi="Arial" w:cs="Arial"/>
          <w:b/>
          <w:color w:val="000000" w:themeColor="text1"/>
        </w:rPr>
        <w:t>Description</w:t>
      </w:r>
    </w:p>
    <w:p w:rsidR="00B342D0" w:rsidRDefault="00D30796" w:rsidP="00D656F8">
      <w:pPr>
        <w:rPr>
          <w:rFonts w:ascii="Arial" w:hAnsi="Arial" w:cs="Arial"/>
          <w:color w:val="000000" w:themeColor="text1"/>
        </w:rPr>
      </w:pPr>
      <w:r w:rsidRPr="00D30796">
        <w:rPr>
          <w:rFonts w:ascii="Arial" w:hAnsi="Arial" w:cs="Arial"/>
          <w:color w:val="000000" w:themeColor="text1"/>
        </w:rPr>
        <w:t xml:space="preserve">This course introduces </w:t>
      </w:r>
      <w:r>
        <w:rPr>
          <w:rFonts w:ascii="Arial" w:hAnsi="Arial" w:cs="Arial"/>
          <w:color w:val="000000" w:themeColor="text1"/>
        </w:rPr>
        <w:t xml:space="preserve">video </w:t>
      </w:r>
      <w:r w:rsidRPr="00D30796">
        <w:rPr>
          <w:rFonts w:ascii="Arial" w:hAnsi="Arial" w:cs="Arial"/>
          <w:color w:val="000000" w:themeColor="text1"/>
        </w:rPr>
        <w:t xml:space="preserve">game development </w:t>
      </w:r>
      <w:r>
        <w:rPr>
          <w:rFonts w:ascii="Arial" w:hAnsi="Arial" w:cs="Arial"/>
          <w:color w:val="000000" w:themeColor="text1"/>
        </w:rPr>
        <w:t xml:space="preserve">to video game fans </w:t>
      </w:r>
      <w:r w:rsidRPr="00D30796">
        <w:rPr>
          <w:rFonts w:ascii="Arial" w:hAnsi="Arial" w:cs="Arial"/>
          <w:color w:val="000000" w:themeColor="text1"/>
        </w:rPr>
        <w:t xml:space="preserve">with no programming </w:t>
      </w:r>
      <w:r>
        <w:rPr>
          <w:rFonts w:ascii="Arial" w:hAnsi="Arial" w:cs="Arial"/>
          <w:color w:val="000000" w:themeColor="text1"/>
        </w:rPr>
        <w:t>experience. Through cheap, easy to learn tools, we will tackle the essence of video game development from prototype to post mortem. By the end of this course, you will have a game you, your friends, and your family can play.</w:t>
      </w:r>
      <w:bookmarkStart w:id="0" w:name="_GoBack"/>
      <w:bookmarkEnd w:id="0"/>
    </w:p>
    <w:p w:rsidR="00D30796" w:rsidRPr="00D656F8" w:rsidRDefault="00D30796" w:rsidP="00D656F8">
      <w:pPr>
        <w:rPr>
          <w:rFonts w:ascii="Arial" w:hAnsi="Arial" w:cs="Arial"/>
          <w:color w:val="000000" w:themeColor="text1"/>
        </w:rPr>
      </w:pPr>
    </w:p>
    <w:p w:rsidR="00D656F8" w:rsidRDefault="00D656F8" w:rsidP="007A3906">
      <w:r w:rsidRPr="00D656F8">
        <w:rPr>
          <w:rFonts w:ascii="Arial" w:hAnsi="Arial" w:cs="Arial"/>
          <w:b/>
          <w:color w:val="000000" w:themeColor="text1"/>
        </w:rPr>
        <w:t>C</w:t>
      </w:r>
      <w:r>
        <w:rPr>
          <w:rFonts w:ascii="Arial" w:hAnsi="Arial" w:cs="Arial"/>
          <w:b/>
          <w:color w:val="000000" w:themeColor="text1"/>
        </w:rPr>
        <w:t>ourse Prerequisites</w:t>
      </w:r>
      <w:r w:rsidR="007A3906">
        <w:rPr>
          <w:rFonts w:ascii="Arial" w:hAnsi="Arial" w:cs="Arial"/>
          <w:b/>
          <w:color w:val="000000" w:themeColor="text1"/>
        </w:rPr>
        <w:t xml:space="preserve">: </w:t>
      </w:r>
      <w:r w:rsidR="00B369CA" w:rsidRPr="0077186A">
        <w:rPr>
          <w:rFonts w:ascii="Arial" w:hAnsi="Arial" w:cs="Arial"/>
        </w:rPr>
        <w:t>None</w:t>
      </w:r>
    </w:p>
    <w:p w:rsidR="007A3906" w:rsidRPr="00B72179" w:rsidRDefault="007A3906" w:rsidP="00953939">
      <w:pPr>
        <w:rPr>
          <w:rFonts w:ascii="Arial" w:hAnsi="Arial" w:cs="Arial"/>
          <w:b/>
        </w:rPr>
      </w:pPr>
    </w:p>
    <w:p w:rsidR="009D6F0C" w:rsidRPr="00953939" w:rsidRDefault="00196A24" w:rsidP="00953939">
      <w:pPr>
        <w:rPr>
          <w:rFonts w:ascii="Arial" w:hAnsi="Arial" w:cs="Arial"/>
          <w:b/>
        </w:rPr>
      </w:pPr>
      <w:r>
        <w:pict>
          <v:rect id="_x0000_i1026" style="width:0;height:1.5pt" o:hralign="center" o:hrstd="t" o:hr="t" fillcolor="#aaa" stroked="f"/>
        </w:pict>
      </w:r>
    </w:p>
    <w:p w:rsidR="007A3906" w:rsidRPr="007A3906" w:rsidRDefault="007A3906" w:rsidP="0013580D">
      <w:pPr>
        <w:rPr>
          <w:rFonts w:ascii="Arial" w:hAnsi="Arial" w:cs="Arial"/>
          <w:b/>
        </w:rPr>
      </w:pPr>
    </w:p>
    <w:p w:rsidR="0013580D" w:rsidRPr="00187A73" w:rsidRDefault="0013580D" w:rsidP="0013580D">
      <w:pPr>
        <w:rPr>
          <w:rFonts w:ascii="Arial" w:hAnsi="Arial" w:cs="Arial"/>
          <w:b/>
        </w:rPr>
      </w:pPr>
      <w:r w:rsidRPr="00173311">
        <w:rPr>
          <w:rFonts w:ascii="Arial" w:hAnsi="Arial" w:cs="Arial"/>
          <w:b/>
        </w:rPr>
        <w:t xml:space="preserve">Course </w:t>
      </w:r>
      <w:r>
        <w:rPr>
          <w:rFonts w:ascii="Arial" w:hAnsi="Arial" w:cs="Arial"/>
          <w:b/>
        </w:rPr>
        <w:t>Objectives</w:t>
      </w:r>
    </w:p>
    <w:p w:rsidR="0013580D" w:rsidRPr="00E730E9" w:rsidRDefault="00B369CA" w:rsidP="00B82F6F">
      <w:pPr>
        <w:pStyle w:val="Default"/>
        <w:rPr>
          <w:color w:val="auto"/>
          <w:sz w:val="22"/>
          <w:szCs w:val="22"/>
        </w:rPr>
      </w:pPr>
      <w:r w:rsidRPr="00E730E9">
        <w:rPr>
          <w:color w:val="auto"/>
          <w:sz w:val="22"/>
          <w:szCs w:val="22"/>
        </w:rPr>
        <w:t>By the end of this course, you will be able to:</w:t>
      </w:r>
    </w:p>
    <w:p w:rsidR="00B369CA" w:rsidRPr="00E730E9" w:rsidRDefault="00B369CA" w:rsidP="00B82F6F">
      <w:pPr>
        <w:pStyle w:val="Default"/>
        <w:rPr>
          <w:color w:val="auto"/>
          <w:sz w:val="22"/>
          <w:szCs w:val="22"/>
        </w:rPr>
      </w:pPr>
    </w:p>
    <w:p w:rsidR="00B342D0" w:rsidRDefault="00B342D0" w:rsidP="00B342D0">
      <w:pPr>
        <w:pStyle w:val="ListParagraph"/>
        <w:numPr>
          <w:ilvl w:val="0"/>
          <w:numId w:val="21"/>
        </w:numPr>
        <w:rPr>
          <w:rFonts w:ascii="Arial" w:hAnsi="Arial" w:cs="Arial"/>
        </w:rPr>
      </w:pPr>
      <w:r w:rsidRPr="00B342D0">
        <w:rPr>
          <w:rFonts w:ascii="Arial" w:hAnsi="Arial" w:cs="Arial"/>
        </w:rPr>
        <w:t xml:space="preserve">Identify </w:t>
      </w:r>
      <w:r w:rsidR="00B72179">
        <w:rPr>
          <w:rFonts w:ascii="Arial" w:hAnsi="Arial" w:cs="Arial"/>
        </w:rPr>
        <w:t>the tools of game development.</w:t>
      </w:r>
    </w:p>
    <w:p w:rsidR="00B72179" w:rsidRPr="00B342D0" w:rsidRDefault="00B72179" w:rsidP="00B72179">
      <w:pPr>
        <w:pStyle w:val="ListParagraph"/>
        <w:numPr>
          <w:ilvl w:val="0"/>
          <w:numId w:val="21"/>
        </w:numPr>
        <w:rPr>
          <w:rFonts w:ascii="Arial" w:hAnsi="Arial" w:cs="Arial"/>
        </w:rPr>
      </w:pPr>
      <w:r w:rsidRPr="00B342D0">
        <w:rPr>
          <w:rFonts w:ascii="Arial" w:hAnsi="Arial" w:cs="Arial"/>
        </w:rPr>
        <w:t xml:space="preserve">Explain the methods of video game </w:t>
      </w:r>
      <w:r>
        <w:rPr>
          <w:rFonts w:ascii="Arial" w:hAnsi="Arial" w:cs="Arial"/>
        </w:rPr>
        <w:t>development</w:t>
      </w:r>
      <w:r w:rsidRPr="00B342D0">
        <w:rPr>
          <w:rFonts w:ascii="Arial" w:hAnsi="Arial" w:cs="Arial"/>
        </w:rPr>
        <w:t>.</w:t>
      </w:r>
    </w:p>
    <w:p w:rsidR="00B72179" w:rsidRPr="00B342D0" w:rsidRDefault="00B72179" w:rsidP="00B342D0">
      <w:pPr>
        <w:pStyle w:val="ListParagraph"/>
        <w:numPr>
          <w:ilvl w:val="0"/>
          <w:numId w:val="21"/>
        </w:numPr>
        <w:rPr>
          <w:rFonts w:ascii="Arial" w:hAnsi="Arial" w:cs="Arial"/>
        </w:rPr>
      </w:pPr>
      <w:r>
        <w:rPr>
          <w:rFonts w:ascii="Arial" w:hAnsi="Arial" w:cs="Arial"/>
        </w:rPr>
        <w:t>Develop game prototypes for further development.</w:t>
      </w:r>
    </w:p>
    <w:p w:rsidR="00B342D0" w:rsidRPr="00B342D0" w:rsidRDefault="00B72179" w:rsidP="00B342D0">
      <w:pPr>
        <w:pStyle w:val="ListParagraph"/>
        <w:numPr>
          <w:ilvl w:val="0"/>
          <w:numId w:val="21"/>
        </w:numPr>
        <w:rPr>
          <w:rFonts w:ascii="Arial" w:hAnsi="Arial" w:cs="Arial"/>
        </w:rPr>
      </w:pPr>
      <w:r>
        <w:rPr>
          <w:rFonts w:ascii="Arial" w:hAnsi="Arial" w:cs="Arial"/>
        </w:rPr>
        <w:t xml:space="preserve">Provide critical feedback for </w:t>
      </w:r>
      <w:r w:rsidR="00B342D0" w:rsidRPr="00B342D0">
        <w:rPr>
          <w:rFonts w:ascii="Arial" w:hAnsi="Arial" w:cs="Arial"/>
        </w:rPr>
        <w:t>game prototypes.</w:t>
      </w:r>
    </w:p>
    <w:p w:rsidR="00CF4C5C" w:rsidRDefault="00CF4C5C" w:rsidP="00B342D0">
      <w:pPr>
        <w:pStyle w:val="ListParagraph"/>
        <w:numPr>
          <w:ilvl w:val="0"/>
          <w:numId w:val="21"/>
        </w:numPr>
        <w:rPr>
          <w:rFonts w:ascii="Arial" w:hAnsi="Arial" w:cs="Arial"/>
        </w:rPr>
      </w:pPr>
      <w:r>
        <w:rPr>
          <w:rFonts w:ascii="Arial" w:hAnsi="Arial" w:cs="Arial"/>
        </w:rPr>
        <w:t>Apply feedback to game prototypes</w:t>
      </w:r>
      <w:r w:rsidRPr="00B342D0">
        <w:rPr>
          <w:rFonts w:ascii="Arial" w:hAnsi="Arial" w:cs="Arial"/>
        </w:rPr>
        <w:t>.</w:t>
      </w:r>
    </w:p>
    <w:p w:rsidR="007A3906" w:rsidRPr="00CF4C5C" w:rsidRDefault="00B72179" w:rsidP="00CF4C5C">
      <w:pPr>
        <w:pStyle w:val="ListParagraph"/>
        <w:numPr>
          <w:ilvl w:val="0"/>
          <w:numId w:val="21"/>
        </w:numPr>
        <w:rPr>
          <w:rFonts w:ascii="Arial" w:hAnsi="Arial" w:cs="Arial"/>
        </w:rPr>
      </w:pPr>
      <w:r>
        <w:rPr>
          <w:rFonts w:ascii="Arial" w:hAnsi="Arial" w:cs="Arial"/>
        </w:rPr>
        <w:t>D</w:t>
      </w:r>
      <w:r w:rsidR="00B342D0" w:rsidRPr="00B342D0">
        <w:rPr>
          <w:rFonts w:ascii="Arial" w:hAnsi="Arial" w:cs="Arial"/>
        </w:rPr>
        <w:t xml:space="preserve">ocument </w:t>
      </w:r>
      <w:r w:rsidR="00CF4C5C">
        <w:rPr>
          <w:rFonts w:ascii="Arial" w:hAnsi="Arial" w:cs="Arial"/>
        </w:rPr>
        <w:t xml:space="preserve">design decisions within design documents and computer code. </w:t>
      </w:r>
    </w:p>
    <w:p w:rsidR="00C253EE" w:rsidRPr="00C253EE" w:rsidRDefault="00C253EE" w:rsidP="00C253EE">
      <w:pPr>
        <w:rPr>
          <w:rFonts w:ascii="Arial" w:hAnsi="Arial" w:cs="Arial"/>
        </w:rPr>
      </w:pPr>
    </w:p>
    <w:p w:rsidR="0013580D" w:rsidRPr="00953939" w:rsidRDefault="00196A24" w:rsidP="0013580D">
      <w:pPr>
        <w:rPr>
          <w:rFonts w:ascii="Arial" w:hAnsi="Arial" w:cs="Arial"/>
          <w:b/>
        </w:rPr>
      </w:pPr>
      <w:r>
        <w:pict>
          <v:rect id="_x0000_i1027" style="width:0;height:1.5pt" o:hralign="center" o:hrstd="t" o:hr="t" fillcolor="#aaa" stroked="f"/>
        </w:pict>
      </w:r>
    </w:p>
    <w:p w:rsidR="00D656F8" w:rsidRDefault="00D656F8" w:rsidP="00CF4C5C">
      <w:pPr>
        <w:rPr>
          <w:rFonts w:ascii="Arial" w:hAnsi="Arial" w:cs="Arial"/>
          <w:color w:val="000000" w:themeColor="text1"/>
        </w:rPr>
      </w:pPr>
    </w:p>
    <w:p w:rsidR="0061665F" w:rsidRDefault="0061665F" w:rsidP="0061665F">
      <w:pPr>
        <w:rPr>
          <w:rFonts w:ascii="Arial" w:hAnsi="Arial" w:cs="Arial"/>
          <w:b/>
          <w:color w:val="000000" w:themeColor="text1"/>
        </w:rPr>
      </w:pPr>
      <w:r w:rsidRPr="009D6F0C">
        <w:rPr>
          <w:rFonts w:ascii="Arial" w:hAnsi="Arial" w:cs="Arial"/>
          <w:b/>
          <w:color w:val="000000" w:themeColor="text1"/>
        </w:rPr>
        <w:t>Grading Scale</w:t>
      </w:r>
    </w:p>
    <w:p w:rsidR="0061665F" w:rsidRPr="00B82F6F" w:rsidRDefault="0061665F" w:rsidP="00B82F6F">
      <w:pPr>
        <w:pStyle w:val="Default"/>
        <w:rPr>
          <w:color w:val="80808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233"/>
        <w:gridCol w:w="2362"/>
        <w:gridCol w:w="2362"/>
      </w:tblGrid>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93 – 100% = A</w:t>
            </w:r>
          </w:p>
        </w:tc>
        <w:tc>
          <w:tcPr>
            <w:tcW w:w="2285" w:type="dxa"/>
          </w:tcPr>
          <w:p w:rsidR="003D5A66" w:rsidRPr="00B369CA" w:rsidRDefault="003D5A66" w:rsidP="003D5A66">
            <w:pPr>
              <w:pStyle w:val="Default"/>
              <w:rPr>
                <w:color w:val="auto"/>
                <w:sz w:val="22"/>
                <w:szCs w:val="22"/>
              </w:rPr>
            </w:pPr>
            <w:r w:rsidRPr="00B369CA">
              <w:rPr>
                <w:color w:val="auto"/>
                <w:sz w:val="22"/>
                <w:szCs w:val="22"/>
              </w:rPr>
              <w:t>87 –  89% = B+</w:t>
            </w:r>
          </w:p>
        </w:tc>
        <w:tc>
          <w:tcPr>
            <w:tcW w:w="2418" w:type="dxa"/>
          </w:tcPr>
          <w:p w:rsidR="003D5A66" w:rsidRPr="00B369CA" w:rsidRDefault="003D5A66" w:rsidP="003D5A66">
            <w:pPr>
              <w:pStyle w:val="Default"/>
              <w:rPr>
                <w:color w:val="auto"/>
                <w:sz w:val="22"/>
                <w:szCs w:val="22"/>
              </w:rPr>
            </w:pPr>
            <w:r w:rsidRPr="00B369CA">
              <w:rPr>
                <w:color w:val="auto"/>
                <w:sz w:val="22"/>
                <w:szCs w:val="22"/>
              </w:rPr>
              <w:t>77 – 79% = C+</w:t>
            </w:r>
          </w:p>
        </w:tc>
        <w:tc>
          <w:tcPr>
            <w:tcW w:w="2418" w:type="dxa"/>
          </w:tcPr>
          <w:p w:rsidR="003D5A66" w:rsidRPr="00B369CA" w:rsidRDefault="003D5A66" w:rsidP="003D5A66">
            <w:pPr>
              <w:pStyle w:val="Default"/>
              <w:rPr>
                <w:color w:val="auto"/>
                <w:sz w:val="22"/>
                <w:szCs w:val="22"/>
              </w:rPr>
            </w:pPr>
            <w:r w:rsidRPr="00B369CA">
              <w:rPr>
                <w:color w:val="auto"/>
                <w:sz w:val="22"/>
                <w:szCs w:val="22"/>
              </w:rPr>
              <w:t>67 – 69% = D+</w:t>
            </w:r>
          </w:p>
        </w:tc>
      </w:tr>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90 –  92% = A-</w:t>
            </w:r>
          </w:p>
        </w:tc>
        <w:tc>
          <w:tcPr>
            <w:tcW w:w="2285" w:type="dxa"/>
          </w:tcPr>
          <w:p w:rsidR="003D5A66" w:rsidRPr="00B369CA" w:rsidRDefault="003D5A66" w:rsidP="003D5A66">
            <w:pPr>
              <w:pStyle w:val="Default"/>
              <w:rPr>
                <w:color w:val="auto"/>
                <w:sz w:val="22"/>
                <w:szCs w:val="22"/>
              </w:rPr>
            </w:pPr>
            <w:r w:rsidRPr="00B369CA">
              <w:rPr>
                <w:color w:val="auto"/>
                <w:sz w:val="22"/>
                <w:szCs w:val="22"/>
              </w:rPr>
              <w:t>83 –  86% = B</w:t>
            </w:r>
          </w:p>
        </w:tc>
        <w:tc>
          <w:tcPr>
            <w:tcW w:w="2418" w:type="dxa"/>
          </w:tcPr>
          <w:p w:rsidR="003D5A66" w:rsidRPr="00B369CA" w:rsidRDefault="003D5A66" w:rsidP="003D5A66">
            <w:pPr>
              <w:pStyle w:val="Default"/>
              <w:rPr>
                <w:color w:val="auto"/>
                <w:sz w:val="22"/>
                <w:szCs w:val="22"/>
              </w:rPr>
            </w:pPr>
            <w:r w:rsidRPr="00B369CA">
              <w:rPr>
                <w:color w:val="auto"/>
                <w:sz w:val="22"/>
                <w:szCs w:val="22"/>
              </w:rPr>
              <w:t>73 – 76% = C</w:t>
            </w:r>
          </w:p>
        </w:tc>
        <w:tc>
          <w:tcPr>
            <w:tcW w:w="2418" w:type="dxa"/>
          </w:tcPr>
          <w:p w:rsidR="003D5A66" w:rsidRPr="00B369CA" w:rsidRDefault="003D5A66" w:rsidP="003D5A66">
            <w:pPr>
              <w:pStyle w:val="Default"/>
              <w:rPr>
                <w:color w:val="auto"/>
                <w:sz w:val="22"/>
                <w:szCs w:val="22"/>
              </w:rPr>
            </w:pPr>
            <w:r w:rsidRPr="00B369CA">
              <w:rPr>
                <w:color w:val="auto"/>
                <w:sz w:val="22"/>
                <w:szCs w:val="22"/>
              </w:rPr>
              <w:t>63 – 66%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r w:rsidRPr="00B369CA">
              <w:rPr>
                <w:color w:val="auto"/>
                <w:sz w:val="22"/>
                <w:szCs w:val="22"/>
              </w:rPr>
              <w:t>80 – 82% = B-</w:t>
            </w:r>
          </w:p>
        </w:tc>
        <w:tc>
          <w:tcPr>
            <w:tcW w:w="2418" w:type="dxa"/>
          </w:tcPr>
          <w:p w:rsidR="003D5A66" w:rsidRPr="00B369CA" w:rsidRDefault="003D5A66" w:rsidP="003D5A66">
            <w:pPr>
              <w:pStyle w:val="Default"/>
              <w:rPr>
                <w:color w:val="auto"/>
                <w:sz w:val="22"/>
                <w:szCs w:val="22"/>
              </w:rPr>
            </w:pPr>
            <w:r w:rsidRPr="00B369CA">
              <w:rPr>
                <w:color w:val="auto"/>
                <w:sz w:val="22"/>
                <w:szCs w:val="22"/>
              </w:rPr>
              <w:t>70 – 72% = C-</w:t>
            </w:r>
          </w:p>
        </w:tc>
        <w:tc>
          <w:tcPr>
            <w:tcW w:w="2418" w:type="dxa"/>
          </w:tcPr>
          <w:p w:rsidR="003D5A66" w:rsidRPr="00B369CA" w:rsidRDefault="003D5A66" w:rsidP="003D5A66">
            <w:pPr>
              <w:pStyle w:val="Default"/>
              <w:rPr>
                <w:color w:val="auto"/>
                <w:sz w:val="22"/>
                <w:szCs w:val="22"/>
              </w:rPr>
            </w:pPr>
            <w:r w:rsidRPr="00B369CA">
              <w:rPr>
                <w:color w:val="auto"/>
                <w:sz w:val="22"/>
                <w:szCs w:val="22"/>
              </w:rPr>
              <w:t>60 – 62%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r w:rsidRPr="00B369CA">
              <w:rPr>
                <w:color w:val="auto"/>
                <w:sz w:val="22"/>
                <w:szCs w:val="22"/>
              </w:rPr>
              <w:t xml:space="preserve">  0 – 59% = F</w:t>
            </w:r>
          </w:p>
        </w:tc>
      </w:tr>
    </w:tbl>
    <w:p w:rsidR="009B2A95" w:rsidRDefault="009B2A95" w:rsidP="00B82F6F">
      <w:pPr>
        <w:pStyle w:val="Default"/>
        <w:rPr>
          <w:color w:val="808080"/>
          <w:sz w:val="22"/>
          <w:szCs w:val="22"/>
        </w:rPr>
      </w:pPr>
    </w:p>
    <w:p w:rsidR="000E3653" w:rsidRDefault="00196A24" w:rsidP="00B6698F">
      <w:pPr>
        <w:rPr>
          <w:rFonts w:ascii="Arial" w:hAnsi="Arial" w:cs="Arial"/>
          <w:b/>
          <w:color w:val="000000" w:themeColor="text1"/>
        </w:rPr>
      </w:pPr>
      <w:r>
        <w:pict>
          <v:rect id="_x0000_i1028" style="width:0;height:1.5pt" o:hralign="center" o:hrstd="t" o:hr="t" fillcolor="#aaa" stroked="f"/>
        </w:pict>
      </w:r>
    </w:p>
    <w:p w:rsidR="005550BD" w:rsidRDefault="005550BD" w:rsidP="00B6698F">
      <w:pPr>
        <w:rPr>
          <w:rFonts w:ascii="Arial" w:hAnsi="Arial" w:cs="Arial"/>
          <w:b/>
          <w:color w:val="000000" w:themeColor="text1"/>
        </w:rPr>
      </w:pPr>
    </w:p>
    <w:p w:rsidR="00B342D0" w:rsidRDefault="00B342D0" w:rsidP="00B6698F">
      <w:pPr>
        <w:rPr>
          <w:rFonts w:ascii="Arial" w:hAnsi="Arial" w:cs="Arial"/>
          <w:b/>
          <w:color w:val="000000" w:themeColor="text1"/>
        </w:rPr>
      </w:pPr>
    </w:p>
    <w:p w:rsidR="00CF4C5C" w:rsidRDefault="00CF4C5C" w:rsidP="00B6698F">
      <w:pPr>
        <w:rPr>
          <w:rFonts w:ascii="Arial" w:hAnsi="Arial" w:cs="Arial"/>
          <w:b/>
          <w:color w:val="000000" w:themeColor="text1"/>
        </w:rPr>
      </w:pPr>
      <w:r>
        <w:rPr>
          <w:rFonts w:ascii="Arial" w:hAnsi="Arial" w:cs="Arial"/>
          <w:b/>
          <w:color w:val="000000" w:themeColor="text1"/>
        </w:rPr>
        <w:br w:type="page"/>
      </w:r>
    </w:p>
    <w:p w:rsidR="00B6698F" w:rsidRDefault="00B6698F" w:rsidP="00B6698F">
      <w:pPr>
        <w:rPr>
          <w:rFonts w:ascii="Arial" w:hAnsi="Arial" w:cs="Arial"/>
          <w:b/>
          <w:color w:val="000000" w:themeColor="text1"/>
        </w:rPr>
      </w:pPr>
      <w:r>
        <w:rPr>
          <w:rFonts w:ascii="Arial" w:hAnsi="Arial" w:cs="Arial"/>
          <w:b/>
          <w:color w:val="000000" w:themeColor="text1"/>
        </w:rPr>
        <w:lastRenderedPageBreak/>
        <w:t>Topic Outline</w:t>
      </w:r>
      <w:r w:rsidR="00922A37">
        <w:rPr>
          <w:rFonts w:ascii="Arial" w:hAnsi="Arial" w:cs="Arial"/>
          <w:b/>
          <w:color w:val="000000" w:themeColor="text1"/>
        </w:rPr>
        <w:t xml:space="preserve"> </w:t>
      </w:r>
    </w:p>
    <w:p w:rsidR="00B82F6F" w:rsidRDefault="00B82F6F" w:rsidP="00B82F6F">
      <w:pPr>
        <w:pStyle w:val="Default"/>
        <w:rPr>
          <w:color w:val="808080"/>
          <w:sz w:val="22"/>
          <w:szCs w:val="22"/>
        </w:rPr>
      </w:pPr>
    </w:p>
    <w:p w:rsidR="003D5227" w:rsidRDefault="00B342D0" w:rsidP="005550BD">
      <w:pPr>
        <w:pStyle w:val="Default"/>
        <w:numPr>
          <w:ilvl w:val="0"/>
          <w:numId w:val="18"/>
        </w:numPr>
        <w:rPr>
          <w:color w:val="auto"/>
          <w:sz w:val="22"/>
          <w:szCs w:val="22"/>
        </w:rPr>
      </w:pPr>
      <w:r>
        <w:rPr>
          <w:color w:val="auto"/>
          <w:sz w:val="22"/>
          <w:szCs w:val="22"/>
        </w:rPr>
        <w:t>Getting Situated</w:t>
      </w:r>
    </w:p>
    <w:p w:rsidR="003D5227" w:rsidRDefault="00B342D0" w:rsidP="003D5227">
      <w:pPr>
        <w:pStyle w:val="Default"/>
        <w:numPr>
          <w:ilvl w:val="1"/>
          <w:numId w:val="18"/>
        </w:numPr>
        <w:rPr>
          <w:color w:val="auto"/>
          <w:sz w:val="22"/>
          <w:szCs w:val="22"/>
        </w:rPr>
      </w:pPr>
      <w:r>
        <w:rPr>
          <w:color w:val="auto"/>
          <w:sz w:val="22"/>
          <w:szCs w:val="22"/>
        </w:rPr>
        <w:t>What are games?</w:t>
      </w:r>
    </w:p>
    <w:p w:rsidR="00AD7B61" w:rsidRPr="00AD7B61" w:rsidRDefault="00B342D0" w:rsidP="00AD7B61">
      <w:pPr>
        <w:pStyle w:val="Default"/>
        <w:numPr>
          <w:ilvl w:val="1"/>
          <w:numId w:val="18"/>
        </w:numPr>
        <w:rPr>
          <w:color w:val="auto"/>
          <w:sz w:val="22"/>
          <w:szCs w:val="22"/>
        </w:rPr>
      </w:pPr>
      <w:r>
        <w:rPr>
          <w:color w:val="auto"/>
          <w:sz w:val="22"/>
          <w:szCs w:val="22"/>
        </w:rPr>
        <w:t>How are video games made?</w:t>
      </w:r>
    </w:p>
    <w:p w:rsidR="003D5227" w:rsidRDefault="00B342D0" w:rsidP="003D5227">
      <w:pPr>
        <w:pStyle w:val="Default"/>
        <w:numPr>
          <w:ilvl w:val="1"/>
          <w:numId w:val="18"/>
        </w:numPr>
        <w:rPr>
          <w:color w:val="auto"/>
          <w:sz w:val="22"/>
          <w:szCs w:val="22"/>
        </w:rPr>
      </w:pPr>
      <w:r>
        <w:rPr>
          <w:color w:val="auto"/>
          <w:sz w:val="22"/>
          <w:szCs w:val="22"/>
        </w:rPr>
        <w:t>Fantasy Consoles</w:t>
      </w:r>
    </w:p>
    <w:p w:rsidR="003D5227" w:rsidRDefault="00B342D0" w:rsidP="003D5227">
      <w:pPr>
        <w:pStyle w:val="Default"/>
        <w:numPr>
          <w:ilvl w:val="1"/>
          <w:numId w:val="18"/>
        </w:numPr>
        <w:rPr>
          <w:color w:val="auto"/>
          <w:sz w:val="22"/>
          <w:szCs w:val="22"/>
        </w:rPr>
      </w:pPr>
      <w:r>
        <w:rPr>
          <w:color w:val="auto"/>
          <w:sz w:val="22"/>
          <w:szCs w:val="22"/>
        </w:rPr>
        <w:t>Getting to know PICO-8</w:t>
      </w:r>
    </w:p>
    <w:p w:rsidR="00C253EE" w:rsidRDefault="00C253EE" w:rsidP="003D5227">
      <w:pPr>
        <w:pStyle w:val="Default"/>
        <w:numPr>
          <w:ilvl w:val="1"/>
          <w:numId w:val="18"/>
        </w:numPr>
        <w:rPr>
          <w:color w:val="auto"/>
          <w:sz w:val="22"/>
          <w:szCs w:val="22"/>
        </w:rPr>
      </w:pPr>
      <w:r>
        <w:rPr>
          <w:color w:val="auto"/>
          <w:sz w:val="22"/>
          <w:szCs w:val="22"/>
        </w:rPr>
        <w:t>Getting started with programming</w:t>
      </w:r>
    </w:p>
    <w:p w:rsidR="003D5227" w:rsidRDefault="003D5227" w:rsidP="00B342D0">
      <w:pPr>
        <w:pStyle w:val="Default"/>
        <w:ind w:left="1440"/>
        <w:rPr>
          <w:color w:val="auto"/>
          <w:sz w:val="22"/>
          <w:szCs w:val="22"/>
        </w:rPr>
      </w:pPr>
    </w:p>
    <w:p w:rsidR="0077186A" w:rsidRPr="0077186A" w:rsidRDefault="00B342D0" w:rsidP="0077186A">
      <w:pPr>
        <w:pStyle w:val="Default"/>
        <w:numPr>
          <w:ilvl w:val="0"/>
          <w:numId w:val="18"/>
        </w:numPr>
        <w:rPr>
          <w:color w:val="auto"/>
          <w:sz w:val="22"/>
          <w:szCs w:val="22"/>
        </w:rPr>
      </w:pPr>
      <w:r>
        <w:rPr>
          <w:color w:val="auto"/>
          <w:sz w:val="22"/>
          <w:szCs w:val="22"/>
        </w:rPr>
        <w:t>Production – Week 1-2</w:t>
      </w:r>
      <w:r w:rsidR="00924EB8">
        <w:rPr>
          <w:color w:val="auto"/>
          <w:sz w:val="22"/>
          <w:szCs w:val="22"/>
        </w:rPr>
        <w:t xml:space="preserve"> </w:t>
      </w:r>
    </w:p>
    <w:p w:rsidR="00C253EE" w:rsidRDefault="00C253EE" w:rsidP="00C253EE">
      <w:pPr>
        <w:pStyle w:val="Default"/>
        <w:numPr>
          <w:ilvl w:val="1"/>
          <w:numId w:val="18"/>
        </w:numPr>
        <w:rPr>
          <w:color w:val="auto"/>
          <w:sz w:val="22"/>
          <w:szCs w:val="22"/>
        </w:rPr>
      </w:pPr>
      <w:r>
        <w:rPr>
          <w:color w:val="auto"/>
          <w:sz w:val="22"/>
          <w:szCs w:val="22"/>
        </w:rPr>
        <w:t>Functions</w:t>
      </w:r>
    </w:p>
    <w:p w:rsidR="00C253EE" w:rsidRDefault="00924EB8" w:rsidP="00C253EE">
      <w:pPr>
        <w:pStyle w:val="Default"/>
        <w:numPr>
          <w:ilvl w:val="1"/>
          <w:numId w:val="18"/>
        </w:numPr>
        <w:rPr>
          <w:color w:val="auto"/>
          <w:sz w:val="22"/>
          <w:szCs w:val="22"/>
        </w:rPr>
      </w:pPr>
      <w:r>
        <w:rPr>
          <w:color w:val="auto"/>
          <w:sz w:val="22"/>
          <w:szCs w:val="22"/>
        </w:rPr>
        <w:t>Variables</w:t>
      </w:r>
      <w:r w:rsidR="00C253EE">
        <w:rPr>
          <w:color w:val="auto"/>
          <w:sz w:val="22"/>
          <w:szCs w:val="22"/>
        </w:rPr>
        <w:t xml:space="preserve"> </w:t>
      </w:r>
    </w:p>
    <w:p w:rsidR="00B342D0" w:rsidRPr="00C253EE" w:rsidRDefault="00C253EE" w:rsidP="00C253EE">
      <w:pPr>
        <w:pStyle w:val="Default"/>
        <w:numPr>
          <w:ilvl w:val="1"/>
          <w:numId w:val="18"/>
        </w:numPr>
        <w:rPr>
          <w:color w:val="auto"/>
          <w:sz w:val="22"/>
          <w:szCs w:val="22"/>
        </w:rPr>
      </w:pPr>
      <w:r>
        <w:rPr>
          <w:color w:val="auto"/>
          <w:sz w:val="22"/>
          <w:szCs w:val="22"/>
        </w:rPr>
        <w:t>Design: Central Loops</w:t>
      </w:r>
    </w:p>
    <w:p w:rsidR="00B342D0" w:rsidRDefault="00B342D0" w:rsidP="00B342D0">
      <w:pPr>
        <w:pStyle w:val="Default"/>
        <w:rPr>
          <w:color w:val="auto"/>
          <w:sz w:val="22"/>
          <w:szCs w:val="22"/>
        </w:rPr>
      </w:pPr>
    </w:p>
    <w:p w:rsidR="00C253EE" w:rsidRDefault="00B342D0" w:rsidP="00B342D0">
      <w:pPr>
        <w:pStyle w:val="Default"/>
        <w:numPr>
          <w:ilvl w:val="0"/>
          <w:numId w:val="18"/>
        </w:numPr>
        <w:rPr>
          <w:color w:val="auto"/>
          <w:sz w:val="22"/>
          <w:szCs w:val="22"/>
        </w:rPr>
      </w:pPr>
      <w:r>
        <w:rPr>
          <w:color w:val="auto"/>
          <w:sz w:val="22"/>
          <w:szCs w:val="22"/>
        </w:rPr>
        <w:t>Production – Week 3-4</w:t>
      </w:r>
      <w:r w:rsidR="00C253EE">
        <w:rPr>
          <w:color w:val="auto"/>
          <w:sz w:val="22"/>
          <w:szCs w:val="22"/>
        </w:rPr>
        <w:t xml:space="preserve"> </w:t>
      </w:r>
    </w:p>
    <w:p w:rsidR="00B342D0" w:rsidRDefault="00C253EE" w:rsidP="00C253EE">
      <w:pPr>
        <w:pStyle w:val="Default"/>
        <w:numPr>
          <w:ilvl w:val="1"/>
          <w:numId w:val="18"/>
        </w:numPr>
        <w:rPr>
          <w:color w:val="auto"/>
          <w:sz w:val="22"/>
          <w:szCs w:val="22"/>
        </w:rPr>
      </w:pPr>
      <w:r>
        <w:rPr>
          <w:color w:val="auto"/>
          <w:sz w:val="22"/>
          <w:szCs w:val="22"/>
        </w:rPr>
        <w:t xml:space="preserve">If-Statements </w:t>
      </w:r>
    </w:p>
    <w:p w:rsidR="00B342D0" w:rsidRDefault="00C253EE" w:rsidP="00B342D0">
      <w:pPr>
        <w:pStyle w:val="Default"/>
        <w:numPr>
          <w:ilvl w:val="1"/>
          <w:numId w:val="18"/>
        </w:numPr>
        <w:rPr>
          <w:color w:val="auto"/>
          <w:sz w:val="22"/>
          <w:szCs w:val="22"/>
        </w:rPr>
      </w:pPr>
      <w:r>
        <w:rPr>
          <w:color w:val="auto"/>
          <w:sz w:val="22"/>
          <w:szCs w:val="22"/>
        </w:rPr>
        <w:t>Collision Detection</w:t>
      </w:r>
    </w:p>
    <w:p w:rsidR="00C253EE" w:rsidRDefault="00C253EE" w:rsidP="00B342D0">
      <w:pPr>
        <w:pStyle w:val="Default"/>
        <w:numPr>
          <w:ilvl w:val="1"/>
          <w:numId w:val="18"/>
        </w:numPr>
        <w:rPr>
          <w:color w:val="auto"/>
          <w:sz w:val="22"/>
          <w:szCs w:val="22"/>
        </w:rPr>
      </w:pPr>
      <w:r>
        <w:rPr>
          <w:color w:val="auto"/>
          <w:sz w:val="22"/>
          <w:szCs w:val="22"/>
        </w:rPr>
        <w:t>Design: Prototyping</w:t>
      </w:r>
    </w:p>
    <w:p w:rsidR="00AD7B61" w:rsidRPr="003F6741" w:rsidRDefault="00AD7B61" w:rsidP="003F6741">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5-6</w:t>
      </w:r>
    </w:p>
    <w:p w:rsidR="00C253EE" w:rsidRDefault="00C253EE" w:rsidP="003F6741">
      <w:pPr>
        <w:pStyle w:val="Default"/>
        <w:numPr>
          <w:ilvl w:val="1"/>
          <w:numId w:val="18"/>
        </w:numPr>
        <w:rPr>
          <w:color w:val="auto"/>
          <w:sz w:val="22"/>
          <w:szCs w:val="22"/>
        </w:rPr>
      </w:pPr>
      <w:r>
        <w:rPr>
          <w:color w:val="auto"/>
          <w:sz w:val="22"/>
          <w:szCs w:val="22"/>
        </w:rPr>
        <w:t>Sound Effects</w:t>
      </w:r>
    </w:p>
    <w:p w:rsidR="00C253EE" w:rsidRDefault="00C253EE" w:rsidP="003F6741">
      <w:pPr>
        <w:pStyle w:val="Default"/>
        <w:numPr>
          <w:ilvl w:val="1"/>
          <w:numId w:val="18"/>
        </w:numPr>
        <w:rPr>
          <w:color w:val="auto"/>
          <w:sz w:val="22"/>
          <w:szCs w:val="22"/>
        </w:rPr>
      </w:pPr>
      <w:r>
        <w:rPr>
          <w:color w:val="auto"/>
          <w:sz w:val="22"/>
          <w:szCs w:val="22"/>
        </w:rPr>
        <w:t>Player Input</w:t>
      </w:r>
    </w:p>
    <w:p w:rsidR="003F6741" w:rsidRDefault="00C253EE" w:rsidP="003F6741">
      <w:pPr>
        <w:pStyle w:val="Default"/>
        <w:numPr>
          <w:ilvl w:val="1"/>
          <w:numId w:val="18"/>
        </w:numPr>
        <w:rPr>
          <w:color w:val="auto"/>
          <w:sz w:val="22"/>
          <w:szCs w:val="22"/>
        </w:rPr>
      </w:pPr>
      <w:r>
        <w:rPr>
          <w:color w:val="auto"/>
          <w:sz w:val="22"/>
          <w:szCs w:val="22"/>
        </w:rPr>
        <w:t>Design: Getting off the beaten path</w:t>
      </w:r>
      <w:r w:rsidR="003F6741">
        <w:rPr>
          <w:color w:val="auto"/>
          <w:sz w:val="22"/>
          <w:szCs w:val="22"/>
        </w:rPr>
        <w:br/>
      </w:r>
    </w:p>
    <w:p w:rsidR="00B342D0" w:rsidRDefault="00B342D0" w:rsidP="00B342D0">
      <w:pPr>
        <w:pStyle w:val="Default"/>
        <w:numPr>
          <w:ilvl w:val="0"/>
          <w:numId w:val="18"/>
        </w:numPr>
        <w:rPr>
          <w:color w:val="auto"/>
          <w:sz w:val="22"/>
          <w:szCs w:val="22"/>
        </w:rPr>
      </w:pPr>
      <w:r>
        <w:rPr>
          <w:color w:val="auto"/>
          <w:sz w:val="22"/>
          <w:szCs w:val="22"/>
        </w:rPr>
        <w:t>Production – Week 7-8</w:t>
      </w:r>
    </w:p>
    <w:p w:rsidR="00B342D0" w:rsidRDefault="00C253EE" w:rsidP="00B342D0">
      <w:pPr>
        <w:pStyle w:val="Default"/>
        <w:numPr>
          <w:ilvl w:val="1"/>
          <w:numId w:val="18"/>
        </w:numPr>
        <w:rPr>
          <w:color w:val="auto"/>
          <w:sz w:val="22"/>
          <w:szCs w:val="22"/>
        </w:rPr>
      </w:pPr>
      <w:r>
        <w:rPr>
          <w:color w:val="auto"/>
          <w:sz w:val="22"/>
          <w:szCs w:val="22"/>
        </w:rPr>
        <w:t>Debugging</w:t>
      </w:r>
    </w:p>
    <w:p w:rsidR="00C253EE" w:rsidRDefault="00C253EE" w:rsidP="00B342D0">
      <w:pPr>
        <w:pStyle w:val="Default"/>
        <w:numPr>
          <w:ilvl w:val="1"/>
          <w:numId w:val="18"/>
        </w:numPr>
        <w:rPr>
          <w:color w:val="auto"/>
          <w:sz w:val="22"/>
          <w:szCs w:val="22"/>
        </w:rPr>
      </w:pPr>
      <w:r>
        <w:rPr>
          <w:color w:val="auto"/>
          <w:sz w:val="22"/>
          <w:szCs w:val="22"/>
        </w:rPr>
        <w:t>Juicing in PICO-8</w:t>
      </w:r>
    </w:p>
    <w:p w:rsidR="00C253EE" w:rsidRDefault="00C253EE" w:rsidP="00B342D0">
      <w:pPr>
        <w:pStyle w:val="Default"/>
        <w:numPr>
          <w:ilvl w:val="1"/>
          <w:numId w:val="18"/>
        </w:numPr>
        <w:rPr>
          <w:color w:val="auto"/>
          <w:sz w:val="22"/>
          <w:szCs w:val="22"/>
        </w:rPr>
      </w:pPr>
      <w:r>
        <w:rPr>
          <w:color w:val="auto"/>
          <w:sz w:val="22"/>
          <w:szCs w:val="22"/>
        </w:rPr>
        <w:t>Design: Juicing</w:t>
      </w:r>
    </w:p>
    <w:p w:rsidR="003D5227" w:rsidRPr="003D5227" w:rsidRDefault="003D5227" w:rsidP="003D5227">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9-10</w:t>
      </w:r>
    </w:p>
    <w:p w:rsidR="00B342D0" w:rsidRDefault="00C253EE" w:rsidP="00B342D0">
      <w:pPr>
        <w:pStyle w:val="Default"/>
        <w:numPr>
          <w:ilvl w:val="1"/>
          <w:numId w:val="18"/>
        </w:numPr>
        <w:rPr>
          <w:color w:val="auto"/>
          <w:sz w:val="22"/>
          <w:szCs w:val="22"/>
        </w:rPr>
      </w:pPr>
      <w:r>
        <w:rPr>
          <w:color w:val="auto"/>
          <w:sz w:val="22"/>
          <w:szCs w:val="22"/>
        </w:rPr>
        <w:t>Putting it all together.</w:t>
      </w:r>
    </w:p>
    <w:p w:rsidR="00C253EE" w:rsidRDefault="00C253EE" w:rsidP="00B342D0">
      <w:pPr>
        <w:pStyle w:val="Default"/>
        <w:numPr>
          <w:ilvl w:val="1"/>
          <w:numId w:val="18"/>
        </w:numPr>
        <w:rPr>
          <w:color w:val="auto"/>
          <w:sz w:val="22"/>
          <w:szCs w:val="22"/>
        </w:rPr>
      </w:pPr>
      <w:r>
        <w:rPr>
          <w:color w:val="auto"/>
          <w:sz w:val="22"/>
          <w:szCs w:val="22"/>
        </w:rPr>
        <w:t>Design: Feedback and Criticism in Game Design</w:t>
      </w:r>
    </w:p>
    <w:p w:rsidR="00B342D0" w:rsidRPr="00B342D0" w:rsidRDefault="00B342D0" w:rsidP="00B342D0">
      <w:pPr>
        <w:pStyle w:val="Default"/>
        <w:rPr>
          <w:color w:val="auto"/>
          <w:sz w:val="22"/>
          <w:szCs w:val="22"/>
        </w:rPr>
      </w:pPr>
    </w:p>
    <w:p w:rsidR="00B342D0" w:rsidRDefault="00C253EE" w:rsidP="00B342D0">
      <w:pPr>
        <w:pStyle w:val="Default"/>
        <w:numPr>
          <w:ilvl w:val="0"/>
          <w:numId w:val="18"/>
        </w:numPr>
        <w:rPr>
          <w:color w:val="auto"/>
          <w:sz w:val="22"/>
          <w:szCs w:val="22"/>
        </w:rPr>
      </w:pPr>
      <w:r>
        <w:rPr>
          <w:color w:val="auto"/>
          <w:sz w:val="22"/>
          <w:szCs w:val="22"/>
        </w:rPr>
        <w:t>Distribution – Final Weeks</w:t>
      </w:r>
    </w:p>
    <w:p w:rsidR="00B342D0" w:rsidRDefault="00C253EE" w:rsidP="00B342D0">
      <w:pPr>
        <w:pStyle w:val="Default"/>
        <w:numPr>
          <w:ilvl w:val="1"/>
          <w:numId w:val="18"/>
        </w:numPr>
        <w:rPr>
          <w:color w:val="auto"/>
          <w:sz w:val="22"/>
          <w:szCs w:val="22"/>
        </w:rPr>
      </w:pPr>
      <w:r>
        <w:rPr>
          <w:color w:val="auto"/>
          <w:sz w:val="22"/>
          <w:szCs w:val="22"/>
        </w:rPr>
        <w:t>Deploy</w:t>
      </w:r>
    </w:p>
    <w:p w:rsidR="00C253EE" w:rsidRDefault="00C253EE" w:rsidP="00B342D0">
      <w:pPr>
        <w:pStyle w:val="Default"/>
        <w:numPr>
          <w:ilvl w:val="1"/>
          <w:numId w:val="18"/>
        </w:numPr>
        <w:rPr>
          <w:color w:val="auto"/>
          <w:sz w:val="22"/>
          <w:szCs w:val="22"/>
        </w:rPr>
      </w:pPr>
      <w:r>
        <w:rPr>
          <w:color w:val="auto"/>
          <w:sz w:val="22"/>
          <w:szCs w:val="22"/>
        </w:rPr>
        <w:t>Critique</w:t>
      </w:r>
    </w:p>
    <w:p w:rsidR="00C253EE" w:rsidRDefault="00C253EE" w:rsidP="00B342D0">
      <w:pPr>
        <w:pStyle w:val="Default"/>
        <w:numPr>
          <w:ilvl w:val="1"/>
          <w:numId w:val="18"/>
        </w:numPr>
        <w:rPr>
          <w:color w:val="auto"/>
          <w:sz w:val="22"/>
          <w:szCs w:val="22"/>
        </w:rPr>
      </w:pPr>
      <w:r>
        <w:rPr>
          <w:color w:val="auto"/>
          <w:sz w:val="22"/>
          <w:szCs w:val="22"/>
        </w:rPr>
        <w:t>Post Mortem</w:t>
      </w:r>
    </w:p>
    <w:p w:rsidR="00C253EE" w:rsidRPr="0060605A" w:rsidRDefault="00C253EE" w:rsidP="00B342D0">
      <w:pPr>
        <w:pStyle w:val="Default"/>
        <w:numPr>
          <w:ilvl w:val="1"/>
          <w:numId w:val="18"/>
        </w:numPr>
        <w:rPr>
          <w:color w:val="auto"/>
          <w:sz w:val="22"/>
          <w:szCs w:val="22"/>
        </w:rPr>
      </w:pPr>
      <w:r>
        <w:rPr>
          <w:color w:val="auto"/>
          <w:sz w:val="22"/>
          <w:szCs w:val="22"/>
        </w:rPr>
        <w:t>What next?</w:t>
      </w:r>
    </w:p>
    <w:p w:rsidR="0060605A" w:rsidRPr="0060605A" w:rsidRDefault="0060605A" w:rsidP="005550BD">
      <w:pPr>
        <w:pStyle w:val="Default"/>
        <w:rPr>
          <w:color w:val="auto"/>
          <w:sz w:val="22"/>
          <w:szCs w:val="22"/>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7A3906" w:rsidRDefault="007A3906"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EA77BA" w:rsidRDefault="00EA77BA" w:rsidP="00141CF2">
      <w:pPr>
        <w:rPr>
          <w:rFonts w:ascii="Arial" w:eastAsia="Times New Roman" w:hAnsi="Arial" w:cs="Arial"/>
          <w:bCs/>
          <w:caps/>
        </w:rPr>
      </w:pPr>
    </w:p>
    <w:p w:rsidR="00141CF2" w:rsidRDefault="00FF286F" w:rsidP="00141CF2">
      <w:pPr>
        <w:rPr>
          <w:rFonts w:ascii="Arial" w:hAnsi="Arial" w:cs="Arial"/>
          <w:caps/>
        </w:rPr>
      </w:pPr>
      <w:r>
        <w:rPr>
          <w:rFonts w:ascii="Arial" w:eastAsia="Times New Roman" w:hAnsi="Arial" w:cs="Arial"/>
          <w:bCs/>
          <w:caps/>
        </w:rPr>
        <w:lastRenderedPageBreak/>
        <w:t>REVIEWED BY</w:t>
      </w:r>
      <w:r w:rsidR="00141CF2" w:rsidRPr="006771A0">
        <w:rPr>
          <w:rFonts w:ascii="Arial" w:hAnsi="Arial" w:cs="Arial"/>
          <w:caps/>
        </w:rPr>
        <w:t xml:space="preserve">  </w:t>
      </w:r>
    </w:p>
    <w:p w:rsidR="003F3ADD" w:rsidRPr="006771A0" w:rsidRDefault="003F3ADD" w:rsidP="00141CF2">
      <w:pPr>
        <w:rPr>
          <w:rFonts w:ascii="Arial" w:hAnsi="Arial" w:cs="Arial"/>
          <w:caps/>
        </w:rPr>
      </w:pPr>
    </w:p>
    <w:p w:rsidR="00141CF2" w:rsidRPr="006771A0" w:rsidRDefault="00141CF2" w:rsidP="00141CF2">
      <w:pPr>
        <w:rPr>
          <w:rFonts w:ascii="Arial" w:hAnsi="Arial" w:cs="Arial"/>
        </w:rPr>
      </w:pPr>
    </w:p>
    <w:p w:rsidR="00141CF2" w:rsidRPr="006771A0" w:rsidRDefault="00141CF2" w:rsidP="00141CF2">
      <w:pPr>
        <w:rPr>
          <w:rFonts w:ascii="Arial" w:hAnsi="Arial" w:cs="Arial"/>
        </w:rPr>
      </w:pPr>
      <w:r w:rsidRPr="006771A0">
        <w:rPr>
          <w:rFonts w:ascii="Arial" w:hAnsi="Arial" w:cs="Arial"/>
        </w:rPr>
        <w:t>______________________________________________________________________</w:t>
      </w:r>
    </w:p>
    <w:p w:rsidR="00141CF2" w:rsidRPr="006771A0" w:rsidRDefault="00141CF2" w:rsidP="00141CF2">
      <w:pPr>
        <w:rPr>
          <w:rFonts w:ascii="Arial" w:hAnsi="Arial" w:cs="Arial"/>
        </w:rPr>
      </w:pPr>
      <w:r w:rsidRPr="006771A0">
        <w:rPr>
          <w:rFonts w:ascii="Arial" w:hAnsi="Arial" w:cs="Arial"/>
        </w:rPr>
        <w:t>Originator</w:t>
      </w:r>
      <w:r w:rsidR="00DA633A">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006771A0">
        <w:rPr>
          <w:rFonts w:ascii="Arial" w:hAnsi="Arial" w:cs="Arial"/>
        </w:rPr>
        <w:tab/>
      </w:r>
      <w:r w:rsidRPr="006771A0">
        <w:rPr>
          <w:rFonts w:ascii="Arial" w:hAnsi="Arial" w:cs="Arial"/>
        </w:rPr>
        <w:t>Date</w:t>
      </w:r>
    </w:p>
    <w:p w:rsidR="00141CF2" w:rsidRDefault="00141CF2" w:rsidP="00141CF2">
      <w:pPr>
        <w:rPr>
          <w:rFonts w:ascii="Arial" w:hAnsi="Arial" w:cs="Arial"/>
        </w:rPr>
      </w:pPr>
    </w:p>
    <w:p w:rsidR="00DA633A" w:rsidRPr="006771A0" w:rsidRDefault="00DA633A" w:rsidP="00141CF2">
      <w:pPr>
        <w:rPr>
          <w:rFonts w:ascii="Arial" w:hAnsi="Arial" w:cs="Arial"/>
        </w:rPr>
      </w:pPr>
    </w:p>
    <w:p w:rsidR="00DA633A" w:rsidRPr="006771A0" w:rsidRDefault="00DA633A" w:rsidP="00DA633A">
      <w:pPr>
        <w:rPr>
          <w:rFonts w:ascii="Arial" w:hAnsi="Arial" w:cs="Arial"/>
        </w:rPr>
      </w:pPr>
      <w:r w:rsidRPr="006771A0">
        <w:rPr>
          <w:rFonts w:ascii="Arial" w:hAnsi="Arial" w:cs="Arial"/>
        </w:rPr>
        <w:t>______________________________________________________________________</w:t>
      </w:r>
    </w:p>
    <w:p w:rsidR="00DA633A" w:rsidRPr="006771A0" w:rsidRDefault="00DA633A" w:rsidP="00DA633A">
      <w:pPr>
        <w:rPr>
          <w:rFonts w:ascii="Arial" w:hAnsi="Arial" w:cs="Arial"/>
        </w:rPr>
      </w:pPr>
      <w:r>
        <w:rPr>
          <w:rFonts w:ascii="Arial" w:hAnsi="Arial" w:cs="Arial"/>
        </w:rPr>
        <w:t>Program Director</w:t>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sidRPr="006771A0">
        <w:rPr>
          <w:rFonts w:ascii="Arial" w:hAnsi="Arial" w:cs="Arial"/>
        </w:rPr>
        <w:tab/>
      </w:r>
      <w:r>
        <w:rPr>
          <w:rFonts w:ascii="Arial" w:hAnsi="Arial" w:cs="Arial"/>
        </w:rPr>
        <w:tab/>
      </w:r>
      <w:r w:rsidRPr="006771A0">
        <w:rPr>
          <w:rFonts w:ascii="Arial" w:hAnsi="Arial" w:cs="Arial"/>
        </w:rPr>
        <w:t>Date</w:t>
      </w:r>
    </w:p>
    <w:p w:rsidR="00141CF2" w:rsidRDefault="00141CF2" w:rsidP="00141CF2">
      <w:pPr>
        <w:rPr>
          <w:rFonts w:ascii="Arial" w:hAnsi="Arial" w:cs="Arial"/>
        </w:rPr>
      </w:pPr>
    </w:p>
    <w:p w:rsidR="00DA633A" w:rsidRDefault="00DA633A" w:rsidP="00141CF2">
      <w:pPr>
        <w:rPr>
          <w:rFonts w:ascii="Arial" w:hAnsi="Arial" w:cs="Arial"/>
        </w:rPr>
      </w:pPr>
    </w:p>
    <w:p w:rsidR="00DA633A" w:rsidRPr="006771A0" w:rsidRDefault="00DA633A" w:rsidP="00DA633A">
      <w:pPr>
        <w:rPr>
          <w:rFonts w:ascii="Arial" w:hAnsi="Arial" w:cs="Arial"/>
        </w:rPr>
      </w:pPr>
      <w:r w:rsidRPr="006771A0">
        <w:rPr>
          <w:rFonts w:ascii="Arial" w:hAnsi="Arial" w:cs="Arial"/>
        </w:rPr>
        <w:t>______________________________________________________________________</w:t>
      </w:r>
    </w:p>
    <w:p w:rsidR="00B24788" w:rsidRDefault="002F72B0" w:rsidP="00141CF2">
      <w:pPr>
        <w:rPr>
          <w:rFonts w:ascii="Arial" w:hAnsi="Arial" w:cs="Arial"/>
        </w:rPr>
      </w:pPr>
      <w:r>
        <w:rPr>
          <w:rFonts w:ascii="Arial" w:hAnsi="Arial" w:cs="Arial"/>
        </w:rPr>
        <w:t xml:space="preserve">Faculty Curriculum Review Committee </w:t>
      </w:r>
      <w:r w:rsidR="00B24788">
        <w:rPr>
          <w:rFonts w:ascii="Arial" w:hAnsi="Arial" w:cs="Arial"/>
        </w:rPr>
        <w:t xml:space="preserve">or Course Design Manager </w:t>
      </w:r>
      <w:r>
        <w:rPr>
          <w:rFonts w:ascii="Arial" w:hAnsi="Arial" w:cs="Arial"/>
        </w:rPr>
        <w:t xml:space="preserve">  </w:t>
      </w:r>
      <w:r w:rsidR="00DA633A">
        <w:rPr>
          <w:rFonts w:ascii="Arial" w:hAnsi="Arial" w:cs="Arial"/>
        </w:rPr>
        <w:tab/>
      </w:r>
      <w:r w:rsidR="00DA633A" w:rsidRPr="006771A0">
        <w:rPr>
          <w:rFonts w:ascii="Arial" w:hAnsi="Arial" w:cs="Arial"/>
        </w:rPr>
        <w:t>Date</w:t>
      </w:r>
    </w:p>
    <w:p w:rsidR="002F72B0" w:rsidRDefault="002F72B0" w:rsidP="00141CF2">
      <w:pPr>
        <w:rPr>
          <w:rFonts w:ascii="Arial" w:hAnsi="Arial" w:cs="Arial"/>
        </w:rPr>
      </w:pPr>
    </w:p>
    <w:p w:rsidR="00FF286F" w:rsidRPr="006771A0" w:rsidRDefault="00FF286F" w:rsidP="00141CF2">
      <w:pPr>
        <w:rPr>
          <w:rFonts w:ascii="Arial" w:hAnsi="Arial" w:cs="Arial"/>
        </w:rPr>
      </w:pPr>
    </w:p>
    <w:p w:rsidR="002F72B0" w:rsidRDefault="002F72B0" w:rsidP="00141CF2">
      <w:pPr>
        <w:rPr>
          <w:rFonts w:ascii="Arial" w:hAnsi="Arial" w:cs="Arial"/>
        </w:rPr>
      </w:pPr>
    </w:p>
    <w:p w:rsidR="00FF286F" w:rsidRDefault="00FF286F" w:rsidP="00141CF2">
      <w:pPr>
        <w:rPr>
          <w:rFonts w:ascii="Arial" w:hAnsi="Arial" w:cs="Arial"/>
        </w:rPr>
      </w:pPr>
      <w:r>
        <w:rPr>
          <w:rFonts w:ascii="Arial" w:hAnsi="Arial" w:cs="Arial"/>
        </w:rPr>
        <w:t>APPROVED BY</w:t>
      </w:r>
    </w:p>
    <w:p w:rsidR="00FF286F" w:rsidRDefault="00FF286F" w:rsidP="00141CF2">
      <w:pPr>
        <w:rPr>
          <w:rFonts w:ascii="Arial" w:hAnsi="Arial" w:cs="Arial"/>
        </w:rPr>
      </w:pPr>
    </w:p>
    <w:p w:rsidR="00FF286F" w:rsidRDefault="00FF286F" w:rsidP="00141CF2">
      <w:pPr>
        <w:rPr>
          <w:rFonts w:ascii="Arial" w:hAnsi="Arial" w:cs="Arial"/>
        </w:rPr>
      </w:pPr>
    </w:p>
    <w:p w:rsidR="00141CF2" w:rsidRPr="006771A0" w:rsidRDefault="00141CF2" w:rsidP="00141CF2">
      <w:pPr>
        <w:rPr>
          <w:rFonts w:ascii="Arial" w:hAnsi="Arial" w:cs="Arial"/>
        </w:rPr>
      </w:pPr>
      <w:r w:rsidRPr="006771A0">
        <w:rPr>
          <w:rFonts w:ascii="Arial" w:hAnsi="Arial" w:cs="Arial"/>
        </w:rPr>
        <w:t>______________________________________________________________________</w:t>
      </w:r>
    </w:p>
    <w:p w:rsidR="00141CF2" w:rsidRPr="006771A0" w:rsidRDefault="00FD7988" w:rsidP="00141CF2">
      <w:pPr>
        <w:rPr>
          <w:rFonts w:ascii="Arial" w:hAnsi="Arial" w:cs="Arial"/>
        </w:rPr>
      </w:pPr>
      <w:r>
        <w:rPr>
          <w:rFonts w:ascii="Arial" w:hAnsi="Arial" w:cs="Arial"/>
        </w:rPr>
        <w:t>Dean</w:t>
      </w:r>
      <w:r w:rsidR="0087356E">
        <w:rPr>
          <w:rFonts w:ascii="Arial" w:hAnsi="Arial" w:cs="Arial"/>
        </w:rPr>
        <w:tab/>
      </w:r>
      <w:r w:rsidR="0087356E">
        <w:rPr>
          <w:rFonts w:ascii="Arial" w:hAnsi="Arial" w:cs="Arial"/>
        </w:rPr>
        <w:tab/>
      </w:r>
      <w:r>
        <w:rPr>
          <w:rFonts w:ascii="Arial" w:hAnsi="Arial" w:cs="Arial"/>
        </w:rPr>
        <w:tab/>
      </w:r>
      <w:r>
        <w:rPr>
          <w:rFonts w:ascii="Arial" w:hAnsi="Arial" w:cs="Arial"/>
        </w:rPr>
        <w:tab/>
      </w:r>
      <w:r>
        <w:rPr>
          <w:rFonts w:ascii="Arial" w:hAnsi="Arial" w:cs="Arial"/>
        </w:rPr>
        <w:tab/>
      </w:r>
      <w:r w:rsidR="00141CF2" w:rsidRPr="006771A0">
        <w:rPr>
          <w:rFonts w:ascii="Arial" w:hAnsi="Arial" w:cs="Arial"/>
        </w:rPr>
        <w:tab/>
      </w:r>
      <w:r w:rsidR="00141CF2" w:rsidRPr="006771A0">
        <w:rPr>
          <w:rFonts w:ascii="Arial" w:hAnsi="Arial" w:cs="Arial"/>
        </w:rPr>
        <w:tab/>
      </w:r>
      <w:r w:rsidR="00141CF2" w:rsidRPr="006771A0">
        <w:rPr>
          <w:rFonts w:ascii="Arial" w:hAnsi="Arial" w:cs="Arial"/>
        </w:rPr>
        <w:tab/>
      </w:r>
      <w:r w:rsidR="00141CF2" w:rsidRPr="006771A0">
        <w:rPr>
          <w:rFonts w:ascii="Arial" w:hAnsi="Arial" w:cs="Arial"/>
        </w:rPr>
        <w:tab/>
      </w:r>
      <w:r w:rsidR="00141CF2" w:rsidRPr="006771A0">
        <w:rPr>
          <w:rFonts w:ascii="Arial" w:hAnsi="Arial" w:cs="Arial"/>
        </w:rPr>
        <w:tab/>
        <w:t>Date</w:t>
      </w:r>
    </w:p>
    <w:p w:rsidR="00141CF2" w:rsidRPr="006771A0" w:rsidRDefault="00141CF2" w:rsidP="00141CF2">
      <w:pPr>
        <w:rPr>
          <w:rFonts w:ascii="Arial" w:hAnsi="Arial" w:cs="Arial"/>
        </w:rPr>
      </w:pPr>
    </w:p>
    <w:p w:rsidR="00FC260C" w:rsidRDefault="00FC260C">
      <w:pPr>
        <w:rPr>
          <w:rFonts w:ascii="Arial" w:hAnsi="Arial" w:cs="Arial"/>
          <w:color w:val="000000" w:themeColor="text1"/>
        </w:rPr>
      </w:pPr>
    </w:p>
    <w:p w:rsidR="00426F46" w:rsidRDefault="00426F46">
      <w:pPr>
        <w:rPr>
          <w:rFonts w:ascii="Arial" w:eastAsiaTheme="majorEastAsia" w:hAnsi="Arial" w:cs="Arial"/>
          <w:b/>
          <w:bCs/>
          <w:color w:val="000000" w:themeColor="text1"/>
        </w:rPr>
      </w:pPr>
      <w:r>
        <w:rPr>
          <w:rFonts w:ascii="Arial" w:hAnsi="Arial" w:cs="Arial"/>
          <w:color w:val="000000" w:themeColor="text1"/>
        </w:rPr>
        <w:br w:type="page"/>
      </w:r>
    </w:p>
    <w:p w:rsidR="00426F46" w:rsidRDefault="00426F46" w:rsidP="00426F46">
      <w:pPr>
        <w:jc w:val="center"/>
        <w:rPr>
          <w:rFonts w:ascii="Arial" w:eastAsia="Times New Roman" w:hAnsi="Arial" w:cs="Arial"/>
          <w:b/>
          <w:sz w:val="28"/>
          <w:szCs w:val="28"/>
        </w:rPr>
      </w:pPr>
      <w:r w:rsidRPr="00D656F8">
        <w:rPr>
          <w:rFonts w:ascii="Arial" w:eastAsia="Times New Roman" w:hAnsi="Arial" w:cs="Arial"/>
          <w:b/>
          <w:sz w:val="28"/>
          <w:szCs w:val="28"/>
        </w:rPr>
        <w:lastRenderedPageBreak/>
        <w:t>Course Syllabus Part I</w:t>
      </w:r>
      <w:r>
        <w:rPr>
          <w:rFonts w:ascii="Arial" w:eastAsia="Times New Roman" w:hAnsi="Arial" w:cs="Arial"/>
          <w:b/>
          <w:sz w:val="28"/>
          <w:szCs w:val="28"/>
        </w:rPr>
        <w:t>I</w:t>
      </w:r>
    </w:p>
    <w:p w:rsidR="00426F46" w:rsidRPr="00D656F8" w:rsidRDefault="00426F46" w:rsidP="00426F46">
      <w:pPr>
        <w:jc w:val="center"/>
        <w:rPr>
          <w:rFonts w:ascii="Arial" w:eastAsia="Times New Roman" w:hAnsi="Arial" w:cs="Arial"/>
          <w:b/>
          <w:sz w:val="28"/>
          <w:szCs w:val="28"/>
        </w:rPr>
      </w:pPr>
      <w:r w:rsidRPr="00D656F8">
        <w:rPr>
          <w:rFonts w:ascii="Arial" w:eastAsia="Times New Roman" w:hAnsi="Arial" w:cs="Arial"/>
          <w:b/>
          <w:sz w:val="28"/>
          <w:szCs w:val="28"/>
        </w:rPr>
        <w:t>Click here to enter the Course Prefix/Number/Name</w:t>
      </w:r>
    </w:p>
    <w:p w:rsidR="00B82F6F" w:rsidRPr="00953939" w:rsidRDefault="00196A24" w:rsidP="00B82F6F">
      <w:pPr>
        <w:rPr>
          <w:rFonts w:ascii="Arial" w:hAnsi="Arial" w:cs="Arial"/>
          <w:b/>
        </w:rPr>
      </w:pPr>
      <w:r>
        <w:pict>
          <v:rect id="_x0000_i1029" style="width:0;height:1.5pt" o:hralign="center" o:hrstd="t" o:hr="t" fillcolor="#aaa" stroked="f"/>
        </w:pict>
      </w:r>
    </w:p>
    <w:p w:rsidR="000E3653" w:rsidRPr="000E3653" w:rsidRDefault="000E3653" w:rsidP="000E3653">
      <w:pPr>
        <w:pStyle w:val="Heading1"/>
        <w:spacing w:before="0"/>
        <w:rPr>
          <w:rFonts w:ascii="Arial" w:hAnsi="Arial" w:cs="Arial"/>
          <w:color w:val="FF0000"/>
          <w:sz w:val="22"/>
          <w:szCs w:val="22"/>
        </w:rPr>
      </w:pPr>
      <w:r w:rsidRPr="000E3653">
        <w:rPr>
          <w:rFonts w:ascii="Arial" w:hAnsi="Arial" w:cs="Arial"/>
          <w:color w:val="FF0000"/>
          <w:sz w:val="22"/>
          <w:szCs w:val="22"/>
        </w:rPr>
        <w:t>NOTE: Course Syllabus Part II will be part of every course, located in the Course Master/LCMS/CMS.</w:t>
      </w:r>
    </w:p>
    <w:p w:rsidR="000E3653" w:rsidRDefault="000E3653" w:rsidP="007503DF"/>
    <w:p w:rsidR="00426F46" w:rsidRPr="00426F46" w:rsidRDefault="00426F46" w:rsidP="00B82F6F">
      <w:pPr>
        <w:pStyle w:val="Heading1"/>
        <w:spacing w:before="0"/>
        <w:rPr>
          <w:rFonts w:ascii="Arial" w:hAnsi="Arial" w:cs="Arial"/>
          <w:color w:val="auto"/>
          <w:sz w:val="22"/>
          <w:szCs w:val="22"/>
        </w:rPr>
      </w:pPr>
      <w:r>
        <w:rPr>
          <w:rFonts w:ascii="Arial" w:hAnsi="Arial" w:cs="Arial"/>
          <w:color w:val="auto"/>
          <w:sz w:val="22"/>
          <w:szCs w:val="22"/>
        </w:rPr>
        <w:t xml:space="preserve">Course </w:t>
      </w:r>
      <w:r w:rsidRPr="00426F46">
        <w:rPr>
          <w:rFonts w:ascii="Arial" w:hAnsi="Arial" w:cs="Arial"/>
          <w:color w:val="auto"/>
          <w:sz w:val="22"/>
          <w:szCs w:val="22"/>
        </w:rPr>
        <w:t>R</w:t>
      </w:r>
      <w:r>
        <w:rPr>
          <w:rFonts w:ascii="Arial" w:hAnsi="Arial" w:cs="Arial"/>
          <w:color w:val="auto"/>
          <w:sz w:val="22"/>
          <w:szCs w:val="22"/>
        </w:rPr>
        <w:t>esources</w:t>
      </w:r>
      <w:r w:rsidRPr="00426F46">
        <w:rPr>
          <w:rFonts w:ascii="Arial" w:hAnsi="Arial" w:cs="Arial"/>
          <w:color w:val="auto"/>
          <w:sz w:val="22"/>
          <w:szCs w:val="22"/>
        </w:rPr>
        <w:t xml:space="preserve"> </w:t>
      </w:r>
    </w:p>
    <w:p w:rsidR="00426F46" w:rsidRPr="00426F46" w:rsidRDefault="00426F46" w:rsidP="00B82F6F">
      <w:pPr>
        <w:pStyle w:val="Default"/>
        <w:rPr>
          <w:b/>
          <w:bCs/>
          <w:sz w:val="22"/>
          <w:szCs w:val="22"/>
        </w:rPr>
      </w:pPr>
    </w:p>
    <w:p w:rsidR="00426F46" w:rsidRPr="00426F46" w:rsidRDefault="00426F46" w:rsidP="00B82F6F">
      <w:pPr>
        <w:pStyle w:val="Default"/>
        <w:rPr>
          <w:sz w:val="22"/>
          <w:szCs w:val="22"/>
        </w:rPr>
      </w:pPr>
      <w:r w:rsidRPr="00426F46">
        <w:rPr>
          <w:b/>
          <w:bCs/>
          <w:sz w:val="22"/>
          <w:szCs w:val="22"/>
        </w:rPr>
        <w:t xml:space="preserve">Course Text: </w:t>
      </w:r>
    </w:p>
    <w:p w:rsidR="00426F46" w:rsidRPr="00426F46" w:rsidRDefault="00426F46" w:rsidP="00B82F6F">
      <w:pPr>
        <w:pStyle w:val="Default"/>
        <w:rPr>
          <w:color w:val="808080"/>
          <w:sz w:val="22"/>
          <w:szCs w:val="22"/>
        </w:rPr>
      </w:pPr>
      <w:r w:rsidRPr="00426F46">
        <w:rPr>
          <w:color w:val="808080"/>
          <w:sz w:val="22"/>
          <w:szCs w:val="22"/>
        </w:rPr>
        <w:t xml:space="preserve">Click here to enter information about textbook(s) that are required for the course with reference to BU bookstore link in Blackboard under Student Services tab. </w:t>
      </w:r>
    </w:p>
    <w:p w:rsidR="00426F46" w:rsidRPr="00426F46" w:rsidRDefault="00426F46" w:rsidP="00B82F6F">
      <w:pPr>
        <w:pStyle w:val="Default"/>
        <w:rPr>
          <w:sz w:val="22"/>
          <w:szCs w:val="22"/>
        </w:rPr>
      </w:pPr>
      <w:r w:rsidRPr="00426F46">
        <w:rPr>
          <w:color w:val="808080"/>
          <w:sz w:val="22"/>
          <w:szCs w:val="22"/>
        </w:rPr>
        <w:t xml:space="preserve">FORMAT: Title of Book; Author; Edition; Publisher; Date </w:t>
      </w:r>
    </w:p>
    <w:p w:rsidR="00426F46" w:rsidRPr="00426F46" w:rsidRDefault="00426F46" w:rsidP="00B82F6F">
      <w:pPr>
        <w:pStyle w:val="Default"/>
        <w:rPr>
          <w:b/>
          <w:bCs/>
          <w:sz w:val="22"/>
          <w:szCs w:val="22"/>
        </w:rPr>
      </w:pPr>
    </w:p>
    <w:p w:rsidR="00426F46" w:rsidRPr="00426F46" w:rsidRDefault="00426F46" w:rsidP="00B82F6F">
      <w:pPr>
        <w:pStyle w:val="Default"/>
        <w:rPr>
          <w:sz w:val="22"/>
          <w:szCs w:val="22"/>
        </w:rPr>
      </w:pPr>
      <w:r w:rsidRPr="00426F46">
        <w:rPr>
          <w:b/>
          <w:bCs/>
          <w:sz w:val="22"/>
          <w:szCs w:val="22"/>
        </w:rPr>
        <w:t xml:space="preserve">Required Resources: </w:t>
      </w:r>
    </w:p>
    <w:p w:rsidR="00426F46" w:rsidRPr="00426F46" w:rsidRDefault="00426F46" w:rsidP="00B82F6F">
      <w:pPr>
        <w:pStyle w:val="Default"/>
        <w:rPr>
          <w:color w:val="808080"/>
          <w:sz w:val="22"/>
          <w:szCs w:val="22"/>
        </w:rPr>
      </w:pPr>
      <w:r w:rsidRPr="00426F46">
        <w:rPr>
          <w:color w:val="808080"/>
          <w:sz w:val="22"/>
          <w:szCs w:val="22"/>
        </w:rPr>
        <w:t xml:space="preserve">Click here to enter a list of required resources or instructional materials, if needed. </w:t>
      </w:r>
    </w:p>
    <w:p w:rsidR="00426F46" w:rsidRPr="00426F46" w:rsidRDefault="00426F46" w:rsidP="00B82F6F">
      <w:pPr>
        <w:pStyle w:val="Default"/>
        <w:rPr>
          <w:b/>
          <w:bCs/>
          <w:sz w:val="22"/>
          <w:szCs w:val="22"/>
        </w:rPr>
      </w:pPr>
    </w:p>
    <w:p w:rsidR="00426F46" w:rsidRPr="00426F46" w:rsidRDefault="00426F46" w:rsidP="00B82F6F">
      <w:pPr>
        <w:pStyle w:val="Default"/>
        <w:rPr>
          <w:sz w:val="22"/>
          <w:szCs w:val="22"/>
        </w:rPr>
      </w:pPr>
      <w:r w:rsidRPr="00426F46">
        <w:rPr>
          <w:b/>
          <w:bCs/>
          <w:sz w:val="22"/>
          <w:szCs w:val="22"/>
        </w:rPr>
        <w:t xml:space="preserve">Supplemental (not required) Resources: </w:t>
      </w:r>
    </w:p>
    <w:p w:rsidR="00426F46" w:rsidRPr="00426F46" w:rsidRDefault="00426F46" w:rsidP="00B82F6F">
      <w:pPr>
        <w:pStyle w:val="Heading1"/>
        <w:spacing w:before="0"/>
        <w:rPr>
          <w:rFonts w:ascii="Arial" w:hAnsi="Arial" w:cs="Arial"/>
          <w:b w:val="0"/>
          <w:sz w:val="22"/>
          <w:szCs w:val="22"/>
        </w:rPr>
      </w:pPr>
      <w:r w:rsidRPr="00426F46">
        <w:rPr>
          <w:rFonts w:ascii="Arial" w:hAnsi="Arial" w:cs="Arial"/>
          <w:b w:val="0"/>
          <w:color w:val="808080"/>
          <w:sz w:val="22"/>
          <w:szCs w:val="22"/>
        </w:rPr>
        <w:t>Click here to enter a list of supplemental resources, if needed.</w:t>
      </w:r>
    </w:p>
    <w:p w:rsidR="00426F46" w:rsidRPr="00953939" w:rsidRDefault="00196A24" w:rsidP="00B82F6F">
      <w:pPr>
        <w:rPr>
          <w:rFonts w:ascii="Arial" w:hAnsi="Arial" w:cs="Arial"/>
          <w:b/>
        </w:rPr>
      </w:pPr>
      <w:r>
        <w:pict>
          <v:rect id="_x0000_i1030" style="width:0;height:1.5pt" o:hralign="center" o:hrstd="t" o:hr="t" fillcolor="#aaa" stroked="f"/>
        </w:pict>
      </w:r>
    </w:p>
    <w:p w:rsidR="00B82F6F" w:rsidRDefault="00B82F6F" w:rsidP="007503DF"/>
    <w:p w:rsidR="00426F46" w:rsidRPr="00B82F6F" w:rsidRDefault="00B82F6F" w:rsidP="00B82F6F">
      <w:pPr>
        <w:pStyle w:val="Heading1"/>
        <w:spacing w:before="0"/>
        <w:rPr>
          <w:rFonts w:ascii="Arial" w:hAnsi="Arial" w:cs="Arial"/>
          <w:color w:val="auto"/>
          <w:sz w:val="22"/>
          <w:szCs w:val="22"/>
        </w:rPr>
      </w:pPr>
      <w:r>
        <w:rPr>
          <w:rFonts w:ascii="Arial" w:hAnsi="Arial" w:cs="Arial"/>
          <w:color w:val="auto"/>
          <w:sz w:val="22"/>
          <w:szCs w:val="22"/>
        </w:rPr>
        <w:t>Course Schedule</w:t>
      </w:r>
    </w:p>
    <w:p w:rsidR="00426F46" w:rsidRPr="00426F46" w:rsidRDefault="00426F46" w:rsidP="00B82F6F">
      <w:pPr>
        <w:pStyle w:val="Heading1"/>
        <w:spacing w:before="0"/>
        <w:rPr>
          <w:rFonts w:ascii="Arial" w:hAnsi="Arial" w:cs="Arial"/>
          <w:b w:val="0"/>
          <w:color w:val="808080"/>
          <w:sz w:val="22"/>
          <w:szCs w:val="22"/>
        </w:rPr>
      </w:pPr>
      <w:r w:rsidRPr="00426F46">
        <w:rPr>
          <w:rFonts w:ascii="Arial" w:hAnsi="Arial" w:cs="Arial"/>
          <w:b w:val="0"/>
          <w:color w:val="808080"/>
          <w:sz w:val="22"/>
          <w:szCs w:val="22"/>
        </w:rPr>
        <w:t xml:space="preserve">Click here to enter a </w:t>
      </w:r>
      <w:r w:rsidR="00B82F6F">
        <w:rPr>
          <w:rFonts w:ascii="Arial" w:hAnsi="Arial" w:cs="Arial"/>
          <w:b w:val="0"/>
          <w:color w:val="808080"/>
          <w:sz w:val="22"/>
          <w:szCs w:val="22"/>
        </w:rPr>
        <w:t xml:space="preserve">detailed </w:t>
      </w:r>
      <w:r w:rsidRPr="00426F46">
        <w:rPr>
          <w:rFonts w:ascii="Arial" w:hAnsi="Arial" w:cs="Arial"/>
          <w:b w:val="0"/>
          <w:color w:val="808080"/>
          <w:sz w:val="22"/>
          <w:szCs w:val="22"/>
        </w:rPr>
        <w:t>weekly</w:t>
      </w:r>
      <w:r w:rsidR="002C52BA">
        <w:rPr>
          <w:rFonts w:ascii="Arial" w:hAnsi="Arial" w:cs="Arial"/>
          <w:b w:val="0"/>
          <w:color w:val="808080"/>
          <w:sz w:val="22"/>
          <w:szCs w:val="22"/>
        </w:rPr>
        <w:t xml:space="preserve"> or </w:t>
      </w:r>
      <w:r w:rsidRPr="00426F46">
        <w:rPr>
          <w:rFonts w:ascii="Arial" w:hAnsi="Arial" w:cs="Arial"/>
          <w:b w:val="0"/>
          <w:color w:val="808080"/>
          <w:sz w:val="22"/>
          <w:szCs w:val="22"/>
        </w:rPr>
        <w:t>component course schedule.</w:t>
      </w:r>
    </w:p>
    <w:p w:rsidR="00B82F6F" w:rsidRPr="00953939" w:rsidRDefault="00196A24" w:rsidP="00B82F6F">
      <w:pPr>
        <w:rPr>
          <w:rFonts w:ascii="Arial" w:hAnsi="Arial" w:cs="Arial"/>
          <w:b/>
        </w:rPr>
      </w:pPr>
      <w:r>
        <w:pict>
          <v:rect id="_x0000_i1031" style="width:0;height:1.5pt" o:hralign="center" o:hrstd="t" o:hr="t" fillcolor="#aaa" stroked="f"/>
        </w:pict>
      </w:r>
    </w:p>
    <w:p w:rsidR="00A74A2C" w:rsidRDefault="00A74A2C" w:rsidP="007503DF"/>
    <w:p w:rsidR="00A74A2C" w:rsidRPr="00B82F6F" w:rsidRDefault="00A74A2C" w:rsidP="00A74A2C">
      <w:pPr>
        <w:pStyle w:val="Heading1"/>
        <w:spacing w:before="0"/>
        <w:rPr>
          <w:rFonts w:ascii="Arial" w:hAnsi="Arial" w:cs="Arial"/>
          <w:color w:val="auto"/>
          <w:sz w:val="22"/>
          <w:szCs w:val="22"/>
        </w:rPr>
      </w:pPr>
      <w:r>
        <w:rPr>
          <w:rFonts w:ascii="Arial" w:hAnsi="Arial" w:cs="Arial"/>
          <w:color w:val="auto"/>
          <w:sz w:val="22"/>
          <w:szCs w:val="22"/>
        </w:rPr>
        <w:t>Course Activities</w:t>
      </w:r>
      <w:r w:rsidR="0028632B">
        <w:rPr>
          <w:rFonts w:ascii="Arial" w:hAnsi="Arial" w:cs="Arial"/>
          <w:color w:val="auto"/>
          <w:sz w:val="22"/>
          <w:szCs w:val="22"/>
        </w:rPr>
        <w:t xml:space="preserve"> </w:t>
      </w:r>
      <w:r w:rsidR="009A2C41">
        <w:rPr>
          <w:rFonts w:ascii="Arial" w:hAnsi="Arial" w:cs="Arial"/>
          <w:color w:val="auto"/>
          <w:sz w:val="22"/>
          <w:szCs w:val="22"/>
        </w:rPr>
        <w:t>[</w:t>
      </w:r>
      <w:r w:rsidR="0028632B">
        <w:rPr>
          <w:rFonts w:ascii="Arial" w:hAnsi="Arial" w:cs="Arial"/>
          <w:color w:val="auto"/>
          <w:sz w:val="22"/>
          <w:szCs w:val="22"/>
        </w:rPr>
        <w:t>Optional</w:t>
      </w:r>
      <w:r w:rsidR="009A2C41">
        <w:rPr>
          <w:rFonts w:ascii="Arial" w:hAnsi="Arial" w:cs="Arial"/>
          <w:color w:val="auto"/>
          <w:sz w:val="22"/>
          <w:szCs w:val="22"/>
        </w:rPr>
        <w:t>]</w:t>
      </w:r>
      <w:r w:rsidR="003D5A66">
        <w:rPr>
          <w:rFonts w:ascii="Arial" w:hAnsi="Arial" w:cs="Arial"/>
          <w:color w:val="auto"/>
          <w:sz w:val="22"/>
          <w:szCs w:val="22"/>
        </w:rPr>
        <w:t xml:space="preserve"> </w:t>
      </w:r>
    </w:p>
    <w:p w:rsidR="00A677D8" w:rsidRPr="00A677D8" w:rsidRDefault="00A677D8" w:rsidP="00A677D8">
      <w:pPr>
        <w:rPr>
          <w:rFonts w:ascii="Arial" w:hAnsi="Arial" w:cs="Arial"/>
          <w:color w:val="808080"/>
        </w:rPr>
      </w:pPr>
      <w:r w:rsidRPr="00A677D8">
        <w:rPr>
          <w:rFonts w:ascii="Arial" w:hAnsi="Arial" w:cs="Arial"/>
          <w:color w:val="808080"/>
        </w:rPr>
        <w:t xml:space="preserve">This section may be used to describe the activities that will occur in the course and explain why. </w:t>
      </w:r>
    </w:p>
    <w:p w:rsidR="00A677D8" w:rsidRPr="00A677D8" w:rsidRDefault="00A677D8" w:rsidP="00A677D8">
      <w:pPr>
        <w:rPr>
          <w:rFonts w:ascii="Arial" w:hAnsi="Arial" w:cs="Arial"/>
          <w:color w:val="808080"/>
        </w:rPr>
      </w:pPr>
      <w:r w:rsidRPr="00A677D8">
        <w:rPr>
          <w:rFonts w:ascii="Arial" w:hAnsi="Arial" w:cs="Arial"/>
          <w:color w:val="808080"/>
        </w:rPr>
        <w:t xml:space="preserve"> </w:t>
      </w:r>
    </w:p>
    <w:p w:rsidR="00A677D8" w:rsidRPr="00A677D8" w:rsidRDefault="00A677D8" w:rsidP="00A677D8">
      <w:pPr>
        <w:rPr>
          <w:rFonts w:ascii="Arial" w:hAnsi="Arial" w:cs="Arial"/>
          <w:color w:val="808080"/>
        </w:rPr>
      </w:pPr>
      <w:r w:rsidRPr="00A677D8">
        <w:rPr>
          <w:rFonts w:ascii="Arial" w:hAnsi="Arial" w:cs="Arial"/>
          <w:color w:val="808080"/>
        </w:rPr>
        <w:t xml:space="preserve">Example 1: Bloom’s Taxonomy of Educational Objectives incorporates knowledge and content; understanding; application; analysis; synthesis and evaluation. This course will include many diverse activities to promote this learning model including but not limited to: textbook readings, tests, lecture, PowerPoint presentations, interactive on-line and/or face-to-face discussions; multi-media presentations; discussion forums; group projects; lab assignments; case studies and semester projects plus many other methods of information exchange and student assessment. </w:t>
      </w:r>
    </w:p>
    <w:p w:rsidR="00A677D8" w:rsidRPr="00A677D8" w:rsidRDefault="00A677D8" w:rsidP="00A677D8">
      <w:pPr>
        <w:rPr>
          <w:rFonts w:ascii="Arial" w:hAnsi="Arial" w:cs="Arial"/>
          <w:color w:val="808080"/>
        </w:rPr>
      </w:pPr>
      <w:r w:rsidRPr="00A677D8">
        <w:rPr>
          <w:rFonts w:ascii="Arial" w:hAnsi="Arial" w:cs="Arial"/>
          <w:color w:val="808080"/>
        </w:rPr>
        <w:t xml:space="preserve"> </w:t>
      </w:r>
    </w:p>
    <w:p w:rsidR="00A677D8" w:rsidRPr="00A677D8" w:rsidRDefault="00A677D8" w:rsidP="00A677D8">
      <w:pPr>
        <w:rPr>
          <w:rFonts w:ascii="Arial" w:hAnsi="Arial" w:cs="Arial"/>
          <w:color w:val="808080"/>
        </w:rPr>
      </w:pPr>
      <w:r w:rsidRPr="00A677D8">
        <w:rPr>
          <w:rFonts w:ascii="Arial" w:hAnsi="Arial" w:cs="Arial"/>
          <w:color w:val="808080"/>
        </w:rPr>
        <w:t xml:space="preserve">Example 2: Bellevue University’s Skills to Performance learning model incorporates the introduction, practice and mastery of each student’s Seven Power Skills: 1) Problem Solving 2) Decision Making 3) Judging 4) Communication 5) Self-Management 6) Collaboration and 7) Value Clarification leading to both Ethical and Professional Behavior. This course will include many diverse activities to promote this learning model including but not limited to: flipping the classroom; interactive on-line, video conferencing or face-to-face discussions; multi-media presentations; analytics and analysis; shared research of current trends; leadership-building collaborative projects; real-life case studies and scenarios plus many other forms of social interaction and information exchange. </w:t>
      </w:r>
    </w:p>
    <w:p w:rsidR="00A74A2C" w:rsidRDefault="00A677D8" w:rsidP="00A677D8">
      <w:pPr>
        <w:rPr>
          <w:rFonts w:ascii="Arial" w:eastAsiaTheme="majorEastAsia" w:hAnsi="Arial" w:cs="Arial"/>
          <w:bCs/>
          <w:color w:val="808080"/>
        </w:rPr>
      </w:pPr>
      <w:r w:rsidRPr="00A677D8">
        <w:rPr>
          <w:rFonts w:ascii="Arial" w:hAnsi="Arial" w:cs="Arial"/>
          <w:color w:val="808080"/>
        </w:rPr>
        <w:t xml:space="preserve"> </w:t>
      </w:r>
      <w:r w:rsidR="00867430" w:rsidRPr="00952A6F">
        <w:rPr>
          <w:rFonts w:ascii="Arial" w:eastAsiaTheme="majorEastAsia" w:hAnsi="Arial" w:cs="Arial"/>
          <w:bCs/>
          <w:color w:val="808080"/>
        </w:rPr>
        <w:t xml:space="preserve"> </w:t>
      </w:r>
    </w:p>
    <w:p w:rsidR="00A74A2C" w:rsidRPr="00953939" w:rsidRDefault="00196A24" w:rsidP="00A74A2C">
      <w:pPr>
        <w:rPr>
          <w:rFonts w:ascii="Arial" w:hAnsi="Arial" w:cs="Arial"/>
          <w:b/>
        </w:rPr>
      </w:pPr>
      <w:r>
        <w:pict>
          <v:rect id="_x0000_i1032" style="width:0;height:1.5pt" o:hralign="center" o:hrstd="t" o:hr="t" fillcolor="#aaa" stroked="f"/>
        </w:pict>
      </w:r>
    </w:p>
    <w:p w:rsidR="00426F46" w:rsidRPr="00426F46" w:rsidRDefault="00426F46" w:rsidP="007503DF"/>
    <w:p w:rsidR="00426F46" w:rsidRPr="00B82F6F" w:rsidRDefault="00426F46" w:rsidP="00B82F6F">
      <w:pPr>
        <w:pStyle w:val="Heading1"/>
        <w:spacing w:before="0"/>
        <w:rPr>
          <w:rFonts w:ascii="Arial" w:hAnsi="Arial" w:cs="Arial"/>
          <w:color w:val="auto"/>
          <w:sz w:val="22"/>
          <w:szCs w:val="22"/>
        </w:rPr>
      </w:pPr>
      <w:r w:rsidRPr="00B82F6F">
        <w:rPr>
          <w:rFonts w:ascii="Arial" w:hAnsi="Arial" w:cs="Arial"/>
          <w:color w:val="auto"/>
          <w:sz w:val="22"/>
          <w:szCs w:val="22"/>
        </w:rPr>
        <w:lastRenderedPageBreak/>
        <w:t>G</w:t>
      </w:r>
      <w:r w:rsidR="00150ED7">
        <w:rPr>
          <w:rFonts w:ascii="Arial" w:hAnsi="Arial" w:cs="Arial"/>
          <w:color w:val="auto"/>
          <w:sz w:val="22"/>
          <w:szCs w:val="22"/>
        </w:rPr>
        <w:t>rade Breakdown/Criteria</w:t>
      </w:r>
    </w:p>
    <w:p w:rsidR="00426F46" w:rsidRDefault="00426F46" w:rsidP="0028632B">
      <w:pPr>
        <w:pStyle w:val="BodyText"/>
        <w:ind w:left="0"/>
        <w:rPr>
          <w:rFonts w:ascii="Arial" w:hAnsi="Arial" w:cs="Arial"/>
          <w:color w:val="808080"/>
          <w:sz w:val="22"/>
          <w:szCs w:val="22"/>
        </w:rPr>
      </w:pPr>
      <w:r w:rsidRPr="00426F46">
        <w:rPr>
          <w:rFonts w:ascii="Arial" w:hAnsi="Arial" w:cs="Arial"/>
          <w:color w:val="808080"/>
          <w:sz w:val="22"/>
          <w:szCs w:val="22"/>
        </w:rPr>
        <w:t>Cli</w:t>
      </w:r>
      <w:r w:rsidRPr="00426F46">
        <w:rPr>
          <w:rFonts w:ascii="Arial" w:hAnsi="Arial" w:cs="Arial"/>
          <w:color w:val="808080"/>
          <w:spacing w:val="-1"/>
          <w:sz w:val="22"/>
          <w:szCs w:val="22"/>
        </w:rPr>
        <w:t>c</w:t>
      </w:r>
      <w:r w:rsidRPr="00426F46">
        <w:rPr>
          <w:rFonts w:ascii="Arial" w:hAnsi="Arial" w:cs="Arial"/>
          <w:color w:val="808080"/>
          <w:sz w:val="22"/>
          <w:szCs w:val="22"/>
        </w:rPr>
        <w:t>k h</w:t>
      </w:r>
      <w:r w:rsidRPr="00426F46">
        <w:rPr>
          <w:rFonts w:ascii="Arial" w:hAnsi="Arial" w:cs="Arial"/>
          <w:color w:val="808080"/>
          <w:spacing w:val="-1"/>
          <w:sz w:val="22"/>
          <w:szCs w:val="22"/>
        </w:rPr>
        <w:t>e</w:t>
      </w:r>
      <w:r w:rsidRPr="00426F46">
        <w:rPr>
          <w:rFonts w:ascii="Arial" w:hAnsi="Arial" w:cs="Arial"/>
          <w:color w:val="808080"/>
          <w:sz w:val="22"/>
          <w:szCs w:val="22"/>
        </w:rPr>
        <w:t>re</w:t>
      </w:r>
      <w:r w:rsidRPr="00426F46">
        <w:rPr>
          <w:rFonts w:ascii="Arial" w:hAnsi="Arial" w:cs="Arial"/>
          <w:color w:val="808080"/>
          <w:spacing w:val="-2"/>
          <w:sz w:val="22"/>
          <w:szCs w:val="22"/>
        </w:rPr>
        <w:t xml:space="preserve"> </w:t>
      </w:r>
      <w:r w:rsidRPr="00426F46">
        <w:rPr>
          <w:rFonts w:ascii="Arial" w:hAnsi="Arial" w:cs="Arial"/>
          <w:color w:val="808080"/>
          <w:sz w:val="22"/>
          <w:szCs w:val="22"/>
        </w:rPr>
        <w:t>to</w:t>
      </w:r>
      <w:r w:rsidRPr="00426F46">
        <w:rPr>
          <w:rFonts w:ascii="Arial" w:hAnsi="Arial" w:cs="Arial"/>
          <w:color w:val="808080"/>
          <w:spacing w:val="3"/>
          <w:sz w:val="22"/>
          <w:szCs w:val="22"/>
        </w:rPr>
        <w:t xml:space="preserve"> </w:t>
      </w:r>
      <w:r w:rsidR="001219CE">
        <w:rPr>
          <w:rFonts w:ascii="Arial" w:hAnsi="Arial" w:cs="Arial"/>
          <w:color w:val="808080"/>
          <w:spacing w:val="3"/>
          <w:sz w:val="22"/>
          <w:szCs w:val="22"/>
        </w:rPr>
        <w:t xml:space="preserve">enter </w:t>
      </w:r>
      <w:r w:rsidRPr="00426F46">
        <w:rPr>
          <w:rFonts w:ascii="Arial" w:hAnsi="Arial" w:cs="Arial"/>
          <w:color w:val="808080"/>
          <w:spacing w:val="-3"/>
          <w:sz w:val="22"/>
          <w:szCs w:val="22"/>
        </w:rPr>
        <w:t>g</w:t>
      </w:r>
      <w:r w:rsidRPr="00426F46">
        <w:rPr>
          <w:rFonts w:ascii="Arial" w:hAnsi="Arial" w:cs="Arial"/>
          <w:color w:val="808080"/>
          <w:sz w:val="22"/>
          <w:szCs w:val="22"/>
        </w:rPr>
        <w:t>r</w:t>
      </w:r>
      <w:r w:rsidRPr="00426F46">
        <w:rPr>
          <w:rFonts w:ascii="Arial" w:hAnsi="Arial" w:cs="Arial"/>
          <w:color w:val="808080"/>
          <w:spacing w:val="-2"/>
          <w:sz w:val="22"/>
          <w:szCs w:val="22"/>
        </w:rPr>
        <w:t>a</w:t>
      </w:r>
      <w:r w:rsidRPr="00426F46">
        <w:rPr>
          <w:rFonts w:ascii="Arial" w:hAnsi="Arial" w:cs="Arial"/>
          <w:color w:val="808080"/>
          <w:sz w:val="22"/>
          <w:szCs w:val="22"/>
        </w:rPr>
        <w:t>di</w:t>
      </w:r>
      <w:r w:rsidRPr="00426F46">
        <w:rPr>
          <w:rFonts w:ascii="Arial" w:hAnsi="Arial" w:cs="Arial"/>
          <w:color w:val="808080"/>
          <w:spacing w:val="2"/>
          <w:sz w:val="22"/>
          <w:szCs w:val="22"/>
        </w:rPr>
        <w:t>n</w:t>
      </w:r>
      <w:r w:rsidRPr="00426F46">
        <w:rPr>
          <w:rFonts w:ascii="Arial" w:hAnsi="Arial" w:cs="Arial"/>
          <w:color w:val="808080"/>
          <w:sz w:val="22"/>
          <w:szCs w:val="22"/>
        </w:rPr>
        <w:t>g</w:t>
      </w:r>
      <w:r w:rsidRPr="00426F46">
        <w:rPr>
          <w:rFonts w:ascii="Arial" w:hAnsi="Arial" w:cs="Arial"/>
          <w:color w:val="808080"/>
          <w:spacing w:val="-3"/>
          <w:sz w:val="22"/>
          <w:szCs w:val="22"/>
        </w:rPr>
        <w:t xml:space="preserve"> </w:t>
      </w:r>
      <w:r w:rsidRPr="00426F46">
        <w:rPr>
          <w:rFonts w:ascii="Arial" w:hAnsi="Arial" w:cs="Arial"/>
          <w:color w:val="808080"/>
          <w:sz w:val="22"/>
          <w:szCs w:val="22"/>
        </w:rPr>
        <w:t>in</w:t>
      </w:r>
      <w:r w:rsidRPr="00426F46">
        <w:rPr>
          <w:rFonts w:ascii="Arial" w:hAnsi="Arial" w:cs="Arial"/>
          <w:color w:val="808080"/>
          <w:spacing w:val="1"/>
          <w:sz w:val="22"/>
          <w:szCs w:val="22"/>
        </w:rPr>
        <w:t>f</w:t>
      </w:r>
      <w:r w:rsidRPr="00426F46">
        <w:rPr>
          <w:rFonts w:ascii="Arial" w:hAnsi="Arial" w:cs="Arial"/>
          <w:color w:val="808080"/>
          <w:sz w:val="22"/>
          <w:szCs w:val="22"/>
        </w:rPr>
        <w:t>o</w:t>
      </w:r>
      <w:r w:rsidRPr="00426F46">
        <w:rPr>
          <w:rFonts w:ascii="Arial" w:hAnsi="Arial" w:cs="Arial"/>
          <w:color w:val="808080"/>
          <w:spacing w:val="-1"/>
          <w:sz w:val="22"/>
          <w:szCs w:val="22"/>
        </w:rPr>
        <w:t>r</w:t>
      </w:r>
      <w:r w:rsidR="0028632B">
        <w:rPr>
          <w:rFonts w:ascii="Arial" w:hAnsi="Arial" w:cs="Arial"/>
          <w:color w:val="808080"/>
          <w:sz w:val="22"/>
          <w:szCs w:val="22"/>
        </w:rPr>
        <w:t xml:space="preserve">mation.  </w:t>
      </w:r>
      <w:r w:rsidRPr="00426F46">
        <w:rPr>
          <w:rFonts w:ascii="Arial" w:hAnsi="Arial" w:cs="Arial"/>
          <w:color w:val="808080"/>
          <w:sz w:val="22"/>
          <w:szCs w:val="22"/>
        </w:rPr>
        <w:t xml:space="preserve">Define how the course grade is accomplished with a </w:t>
      </w:r>
      <w:r w:rsidR="0028632B">
        <w:rPr>
          <w:rFonts w:ascii="Arial" w:hAnsi="Arial" w:cs="Arial"/>
          <w:color w:val="808080"/>
          <w:sz w:val="22"/>
          <w:szCs w:val="22"/>
        </w:rPr>
        <w:t>breakdown of points or weighted percentages.</w:t>
      </w:r>
    </w:p>
    <w:p w:rsidR="007B337D" w:rsidRDefault="007B337D" w:rsidP="007B337D">
      <w:pPr>
        <w:pStyle w:val="BodyText"/>
        <w:ind w:left="0"/>
        <w:rPr>
          <w:rFonts w:ascii="Arial" w:hAnsi="Arial" w:cs="Arial"/>
          <w:color w:val="808080"/>
          <w:sz w:val="22"/>
          <w:szCs w:val="22"/>
        </w:rPr>
      </w:pPr>
    </w:p>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Example</w:t>
      </w:r>
      <w:r>
        <w:rPr>
          <w:rFonts w:ascii="Arial" w:hAnsi="Arial" w:cs="Arial"/>
          <w:color w:val="808080"/>
          <w:sz w:val="22"/>
          <w:szCs w:val="22"/>
        </w:rPr>
        <w:t>1 using percentages:</w:t>
      </w:r>
    </w:p>
    <w:tbl>
      <w:tblPr>
        <w:tblStyle w:val="TableGrid"/>
        <w:tblW w:w="0" w:type="auto"/>
        <w:tblInd w:w="108" w:type="dxa"/>
        <w:tblLook w:val="04A0" w:firstRow="1" w:lastRow="0" w:firstColumn="1" w:lastColumn="0" w:noHBand="0" w:noVBand="1"/>
      </w:tblPr>
      <w:tblGrid>
        <w:gridCol w:w="3087"/>
        <w:gridCol w:w="6165"/>
      </w:tblGrid>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u w:val="single"/>
              </w:rPr>
            </w:pPr>
            <w:r w:rsidRPr="007B337D">
              <w:rPr>
                <w:rFonts w:ascii="Arial" w:hAnsi="Arial" w:cs="Arial"/>
                <w:color w:val="808080"/>
                <w:sz w:val="22"/>
                <w:szCs w:val="22"/>
                <w:u w:val="single"/>
              </w:rPr>
              <w:t>Grade Component:</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u w:val="single"/>
              </w:rPr>
            </w:pPr>
            <w:r w:rsidRPr="007B337D">
              <w:rPr>
                <w:rFonts w:ascii="Arial" w:hAnsi="Arial" w:cs="Arial"/>
                <w:color w:val="808080"/>
                <w:sz w:val="22"/>
                <w:szCs w:val="22"/>
                <w:u w:val="single"/>
              </w:rPr>
              <w:t>Percentage/Weight</w:t>
            </w:r>
          </w:p>
        </w:tc>
      </w:tr>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Exams</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30%</w:t>
            </w:r>
          </w:p>
        </w:tc>
      </w:tr>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Quizzes</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Pr>
                <w:rFonts w:ascii="Arial" w:hAnsi="Arial" w:cs="Arial"/>
                <w:color w:val="808080"/>
                <w:sz w:val="22"/>
                <w:szCs w:val="22"/>
              </w:rPr>
              <w:t>25</w:t>
            </w:r>
            <w:r w:rsidRPr="007B337D">
              <w:rPr>
                <w:rFonts w:ascii="Arial" w:hAnsi="Arial" w:cs="Arial"/>
                <w:color w:val="808080"/>
                <w:sz w:val="22"/>
                <w:szCs w:val="22"/>
              </w:rPr>
              <w:t>%</w:t>
            </w:r>
          </w:p>
        </w:tc>
      </w:tr>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Case Analysis</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20%</w:t>
            </w:r>
          </w:p>
        </w:tc>
      </w:tr>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Written Paper</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Pr>
                <w:rFonts w:ascii="Arial" w:hAnsi="Arial" w:cs="Arial"/>
                <w:color w:val="808080"/>
                <w:sz w:val="22"/>
                <w:szCs w:val="22"/>
              </w:rPr>
              <w:t>2</w:t>
            </w:r>
            <w:r w:rsidRPr="007B337D">
              <w:rPr>
                <w:rFonts w:ascii="Arial" w:hAnsi="Arial" w:cs="Arial"/>
                <w:color w:val="808080"/>
                <w:sz w:val="22"/>
                <w:szCs w:val="22"/>
              </w:rPr>
              <w:t>0%</w:t>
            </w:r>
          </w:p>
        </w:tc>
      </w:tr>
      <w:tr w:rsidR="007B337D" w:rsidRPr="007B337D" w:rsidTr="009A2C41">
        <w:tc>
          <w:tcPr>
            <w:tcW w:w="3150"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Discussion Board</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5%</w:t>
            </w:r>
          </w:p>
        </w:tc>
      </w:tr>
      <w:tr w:rsidR="007B337D" w:rsidRPr="007B337D" w:rsidTr="009A2C41">
        <w:tc>
          <w:tcPr>
            <w:tcW w:w="3150" w:type="dxa"/>
            <w:tcBorders>
              <w:top w:val="nil"/>
              <w:left w:val="nil"/>
              <w:bottom w:val="nil"/>
              <w:right w:val="nil"/>
            </w:tcBorders>
          </w:tcPr>
          <w:p w:rsidR="007B337D" w:rsidRPr="007B337D" w:rsidRDefault="007B337D" w:rsidP="007B337D">
            <w:pPr>
              <w:pStyle w:val="BodyText"/>
              <w:ind w:left="0"/>
              <w:jc w:val="right"/>
              <w:rPr>
                <w:rFonts w:ascii="Arial" w:hAnsi="Arial" w:cs="Arial"/>
                <w:color w:val="808080"/>
                <w:sz w:val="22"/>
                <w:szCs w:val="22"/>
              </w:rPr>
            </w:pPr>
            <w:r>
              <w:rPr>
                <w:rFonts w:ascii="Arial" w:hAnsi="Arial" w:cs="Arial"/>
                <w:color w:val="808080"/>
                <w:sz w:val="22"/>
                <w:szCs w:val="22"/>
              </w:rPr>
              <w:t>Total</w:t>
            </w:r>
          </w:p>
        </w:tc>
        <w:tc>
          <w:tcPr>
            <w:tcW w:w="6318" w:type="dxa"/>
            <w:tcBorders>
              <w:top w:val="nil"/>
              <w:left w:val="nil"/>
              <w:bottom w:val="nil"/>
              <w:right w:val="nil"/>
            </w:tcBorders>
          </w:tcPr>
          <w:p w:rsidR="007B337D" w:rsidRPr="007B337D" w:rsidRDefault="007B337D" w:rsidP="00D7325F">
            <w:pPr>
              <w:pStyle w:val="BodyText"/>
              <w:ind w:left="0"/>
              <w:rPr>
                <w:rFonts w:ascii="Arial" w:hAnsi="Arial" w:cs="Arial"/>
                <w:color w:val="808080"/>
                <w:sz w:val="22"/>
                <w:szCs w:val="22"/>
              </w:rPr>
            </w:pPr>
            <w:r w:rsidRPr="007B337D">
              <w:rPr>
                <w:rFonts w:ascii="Arial" w:hAnsi="Arial" w:cs="Arial"/>
                <w:color w:val="808080"/>
                <w:sz w:val="22"/>
                <w:szCs w:val="22"/>
              </w:rPr>
              <w:t>100%</w:t>
            </w:r>
          </w:p>
        </w:tc>
      </w:tr>
    </w:tbl>
    <w:p w:rsidR="007B337D" w:rsidRDefault="007B337D"/>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Example</w:t>
      </w:r>
      <w:r>
        <w:rPr>
          <w:rFonts w:ascii="Arial" w:hAnsi="Arial" w:cs="Arial"/>
          <w:color w:val="808080"/>
          <w:sz w:val="22"/>
          <w:szCs w:val="22"/>
        </w:rPr>
        <w:t xml:space="preserve"> 2 using points</w:t>
      </w:r>
      <w:r w:rsidRPr="007B337D">
        <w:rPr>
          <w:rFonts w:ascii="Arial" w:hAnsi="Arial" w:cs="Arial"/>
          <w:color w:val="808080"/>
          <w:sz w:val="22"/>
          <w:szCs w:val="22"/>
        </w:rPr>
        <w:t>:</w:t>
      </w:r>
    </w:p>
    <w:tbl>
      <w:tblPr>
        <w:tblW w:w="0" w:type="auto"/>
        <w:tblInd w:w="101" w:type="dxa"/>
        <w:tblLook w:val="0000" w:firstRow="0" w:lastRow="0" w:firstColumn="0" w:lastColumn="0" w:noHBand="0" w:noVBand="0"/>
      </w:tblPr>
      <w:tblGrid>
        <w:gridCol w:w="5107"/>
        <w:gridCol w:w="4152"/>
      </w:tblGrid>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u w:val="single"/>
              </w:rPr>
            </w:pPr>
            <w:r w:rsidRPr="007B337D">
              <w:rPr>
                <w:rFonts w:ascii="Arial" w:hAnsi="Arial" w:cs="Arial"/>
                <w:color w:val="808080"/>
                <w:sz w:val="22"/>
                <w:szCs w:val="22"/>
                <w:u w:val="single"/>
              </w:rPr>
              <w:t>Grade component</w:t>
            </w:r>
          </w:p>
        </w:tc>
        <w:tc>
          <w:tcPr>
            <w:tcW w:w="4248" w:type="dxa"/>
          </w:tcPr>
          <w:p w:rsidR="007B337D" w:rsidRPr="007B337D" w:rsidRDefault="007B337D" w:rsidP="007B337D">
            <w:pPr>
              <w:pStyle w:val="BodyText"/>
              <w:ind w:left="0"/>
              <w:rPr>
                <w:rFonts w:ascii="Arial" w:hAnsi="Arial" w:cs="Arial"/>
                <w:color w:val="808080"/>
                <w:sz w:val="22"/>
                <w:szCs w:val="22"/>
                <w:u w:val="single"/>
              </w:rPr>
            </w:pPr>
            <w:r w:rsidRPr="007B337D">
              <w:rPr>
                <w:rFonts w:ascii="Arial" w:hAnsi="Arial" w:cs="Arial"/>
                <w:color w:val="808080"/>
                <w:sz w:val="22"/>
                <w:szCs w:val="22"/>
                <w:u w:val="single"/>
              </w:rPr>
              <w:t>Available points</w:t>
            </w:r>
          </w:p>
        </w:tc>
      </w:tr>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rPr>
            </w:pPr>
            <w:r>
              <w:rPr>
                <w:rFonts w:ascii="Arial" w:hAnsi="Arial" w:cs="Arial"/>
                <w:color w:val="808080"/>
                <w:sz w:val="22"/>
                <w:szCs w:val="22"/>
              </w:rPr>
              <w:t>2</w:t>
            </w:r>
            <w:r w:rsidRPr="007B337D">
              <w:rPr>
                <w:rFonts w:ascii="Arial" w:hAnsi="Arial" w:cs="Arial"/>
                <w:color w:val="808080"/>
                <w:sz w:val="22"/>
                <w:szCs w:val="22"/>
              </w:rPr>
              <w:t xml:space="preserve"> </w:t>
            </w:r>
            <w:r>
              <w:rPr>
                <w:rFonts w:ascii="Arial" w:hAnsi="Arial" w:cs="Arial"/>
                <w:color w:val="808080"/>
                <w:sz w:val="22"/>
                <w:szCs w:val="22"/>
              </w:rPr>
              <w:t>e</w:t>
            </w:r>
            <w:r w:rsidRPr="007B337D">
              <w:rPr>
                <w:rFonts w:ascii="Arial" w:hAnsi="Arial" w:cs="Arial"/>
                <w:color w:val="808080"/>
                <w:sz w:val="22"/>
                <w:szCs w:val="22"/>
              </w:rPr>
              <w:t>xam</w:t>
            </w:r>
            <w:r>
              <w:rPr>
                <w:rFonts w:ascii="Arial" w:hAnsi="Arial" w:cs="Arial"/>
                <w:color w:val="808080"/>
                <w:sz w:val="22"/>
                <w:szCs w:val="22"/>
              </w:rPr>
              <w:t>s</w:t>
            </w:r>
          </w:p>
        </w:tc>
        <w:tc>
          <w:tcPr>
            <w:tcW w:w="4248" w:type="dxa"/>
          </w:tcPr>
          <w:p w:rsidR="007B337D" w:rsidRPr="007B337D" w:rsidRDefault="007B337D" w:rsidP="003D5A66">
            <w:pPr>
              <w:pStyle w:val="BodyText"/>
              <w:ind w:left="0"/>
              <w:rPr>
                <w:rFonts w:ascii="Arial" w:hAnsi="Arial" w:cs="Arial"/>
                <w:color w:val="808080"/>
                <w:sz w:val="22"/>
                <w:szCs w:val="22"/>
              </w:rPr>
            </w:pPr>
            <w:r w:rsidRPr="007B337D">
              <w:rPr>
                <w:rFonts w:ascii="Arial" w:hAnsi="Arial" w:cs="Arial"/>
                <w:color w:val="808080"/>
                <w:sz w:val="22"/>
                <w:szCs w:val="22"/>
              </w:rPr>
              <w:t>1</w:t>
            </w:r>
            <w:r>
              <w:rPr>
                <w:rFonts w:ascii="Arial" w:hAnsi="Arial" w:cs="Arial"/>
                <w:color w:val="808080"/>
                <w:sz w:val="22"/>
                <w:szCs w:val="22"/>
              </w:rPr>
              <w:t>00</w:t>
            </w:r>
            <w:r w:rsidRPr="007B337D">
              <w:rPr>
                <w:rFonts w:ascii="Arial" w:hAnsi="Arial" w:cs="Arial"/>
                <w:color w:val="808080"/>
                <w:sz w:val="22"/>
                <w:szCs w:val="22"/>
              </w:rPr>
              <w:t xml:space="preserve"> pts</w:t>
            </w:r>
            <w:r w:rsidR="003D5A66">
              <w:rPr>
                <w:rFonts w:ascii="Arial" w:hAnsi="Arial" w:cs="Arial"/>
                <w:color w:val="808080"/>
                <w:sz w:val="22"/>
                <w:szCs w:val="22"/>
              </w:rPr>
              <w:t>. e</w:t>
            </w:r>
            <w:r>
              <w:rPr>
                <w:rFonts w:ascii="Arial" w:hAnsi="Arial" w:cs="Arial"/>
                <w:color w:val="808080"/>
                <w:sz w:val="22"/>
                <w:szCs w:val="22"/>
              </w:rPr>
              <w:t>ach, total of 200 pts.</w:t>
            </w:r>
          </w:p>
        </w:tc>
      </w:tr>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5 multiple choice quizzes</w:t>
            </w:r>
          </w:p>
        </w:tc>
        <w:tc>
          <w:tcPr>
            <w:tcW w:w="4248" w:type="dxa"/>
          </w:tcPr>
          <w:p w:rsidR="007B337D" w:rsidRPr="007B337D" w:rsidRDefault="007B337D" w:rsidP="003D5A66">
            <w:pPr>
              <w:pStyle w:val="BodyText"/>
              <w:ind w:left="0"/>
              <w:rPr>
                <w:rFonts w:ascii="Arial" w:hAnsi="Arial" w:cs="Arial"/>
                <w:color w:val="808080"/>
                <w:sz w:val="22"/>
                <w:szCs w:val="22"/>
              </w:rPr>
            </w:pPr>
            <w:r w:rsidRPr="007B337D">
              <w:rPr>
                <w:rFonts w:ascii="Arial" w:hAnsi="Arial" w:cs="Arial"/>
                <w:color w:val="808080"/>
                <w:sz w:val="22"/>
                <w:szCs w:val="22"/>
              </w:rPr>
              <w:t>10 pts</w:t>
            </w:r>
            <w:r w:rsidR="003D5A66">
              <w:rPr>
                <w:rFonts w:ascii="Arial" w:hAnsi="Arial" w:cs="Arial"/>
                <w:color w:val="808080"/>
                <w:sz w:val="22"/>
                <w:szCs w:val="22"/>
              </w:rPr>
              <w:t>. e</w:t>
            </w:r>
            <w:r w:rsidRPr="007B337D">
              <w:rPr>
                <w:rFonts w:ascii="Arial" w:hAnsi="Arial" w:cs="Arial"/>
                <w:color w:val="808080"/>
                <w:sz w:val="22"/>
                <w:szCs w:val="22"/>
              </w:rPr>
              <w:t>ach, total of 50 pts.</w:t>
            </w:r>
          </w:p>
        </w:tc>
      </w:tr>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 xml:space="preserve">2 </w:t>
            </w:r>
            <w:r>
              <w:rPr>
                <w:rFonts w:ascii="Arial" w:hAnsi="Arial" w:cs="Arial"/>
                <w:color w:val="808080"/>
                <w:sz w:val="22"/>
                <w:szCs w:val="22"/>
              </w:rPr>
              <w:t>c</w:t>
            </w:r>
            <w:r w:rsidRPr="007B337D">
              <w:rPr>
                <w:rFonts w:ascii="Arial" w:hAnsi="Arial" w:cs="Arial"/>
                <w:color w:val="808080"/>
                <w:sz w:val="22"/>
                <w:szCs w:val="22"/>
              </w:rPr>
              <w:t xml:space="preserve">ase </w:t>
            </w:r>
            <w:r>
              <w:rPr>
                <w:rFonts w:ascii="Arial" w:hAnsi="Arial" w:cs="Arial"/>
                <w:color w:val="808080"/>
                <w:sz w:val="22"/>
                <w:szCs w:val="22"/>
              </w:rPr>
              <w:t>a</w:t>
            </w:r>
            <w:r w:rsidRPr="007B337D">
              <w:rPr>
                <w:rFonts w:ascii="Arial" w:hAnsi="Arial" w:cs="Arial"/>
                <w:color w:val="808080"/>
                <w:sz w:val="22"/>
                <w:szCs w:val="22"/>
              </w:rPr>
              <w:t>nalyses</w:t>
            </w:r>
          </w:p>
        </w:tc>
        <w:tc>
          <w:tcPr>
            <w:tcW w:w="4248" w:type="dxa"/>
          </w:tcPr>
          <w:p w:rsidR="007B337D" w:rsidRPr="007B337D" w:rsidRDefault="007B337D" w:rsidP="003D5A66">
            <w:pPr>
              <w:pStyle w:val="BodyText"/>
              <w:ind w:left="0"/>
              <w:rPr>
                <w:rFonts w:ascii="Arial" w:hAnsi="Arial" w:cs="Arial"/>
                <w:color w:val="808080"/>
                <w:sz w:val="22"/>
                <w:szCs w:val="22"/>
              </w:rPr>
            </w:pPr>
            <w:r>
              <w:rPr>
                <w:rFonts w:ascii="Arial" w:hAnsi="Arial" w:cs="Arial"/>
                <w:color w:val="808080"/>
                <w:sz w:val="22"/>
                <w:szCs w:val="22"/>
              </w:rPr>
              <w:t>50 pts</w:t>
            </w:r>
            <w:r w:rsidR="003D5A66">
              <w:rPr>
                <w:rFonts w:ascii="Arial" w:hAnsi="Arial" w:cs="Arial"/>
                <w:color w:val="808080"/>
                <w:sz w:val="22"/>
                <w:szCs w:val="22"/>
              </w:rPr>
              <w:t>. e</w:t>
            </w:r>
            <w:r>
              <w:rPr>
                <w:rFonts w:ascii="Arial" w:hAnsi="Arial" w:cs="Arial"/>
                <w:color w:val="808080"/>
                <w:sz w:val="22"/>
                <w:szCs w:val="22"/>
              </w:rPr>
              <w:t xml:space="preserve">ach, total of </w:t>
            </w:r>
            <w:r w:rsidRPr="007B337D">
              <w:rPr>
                <w:rFonts w:ascii="Arial" w:hAnsi="Arial" w:cs="Arial"/>
                <w:color w:val="808080"/>
                <w:sz w:val="22"/>
                <w:szCs w:val="22"/>
              </w:rPr>
              <w:t>100 pts</w:t>
            </w:r>
            <w:r>
              <w:rPr>
                <w:rFonts w:ascii="Arial" w:hAnsi="Arial" w:cs="Arial"/>
                <w:color w:val="808080"/>
                <w:sz w:val="22"/>
                <w:szCs w:val="22"/>
              </w:rPr>
              <w:t>.</w:t>
            </w:r>
          </w:p>
        </w:tc>
      </w:tr>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rPr>
            </w:pPr>
            <w:r>
              <w:rPr>
                <w:rFonts w:ascii="Arial" w:hAnsi="Arial" w:cs="Arial"/>
                <w:color w:val="808080"/>
                <w:sz w:val="22"/>
                <w:szCs w:val="22"/>
              </w:rPr>
              <w:t xml:space="preserve">1 written paper </w:t>
            </w:r>
          </w:p>
        </w:tc>
        <w:tc>
          <w:tcPr>
            <w:tcW w:w="4248" w:type="dxa"/>
          </w:tcPr>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100 p</w:t>
            </w:r>
            <w:r>
              <w:rPr>
                <w:rFonts w:ascii="Arial" w:hAnsi="Arial" w:cs="Arial"/>
                <w:color w:val="808080"/>
                <w:sz w:val="22"/>
                <w:szCs w:val="22"/>
              </w:rPr>
              <w:t>t</w:t>
            </w:r>
            <w:r w:rsidRPr="007B337D">
              <w:rPr>
                <w:rFonts w:ascii="Arial" w:hAnsi="Arial" w:cs="Arial"/>
                <w:color w:val="808080"/>
                <w:sz w:val="22"/>
                <w:szCs w:val="22"/>
              </w:rPr>
              <w:t>s</w:t>
            </w:r>
            <w:r>
              <w:rPr>
                <w:rFonts w:ascii="Arial" w:hAnsi="Arial" w:cs="Arial"/>
                <w:color w:val="808080"/>
                <w:sz w:val="22"/>
                <w:szCs w:val="22"/>
              </w:rPr>
              <w:t>.</w:t>
            </w:r>
          </w:p>
        </w:tc>
      </w:tr>
      <w:tr w:rsidR="007B337D" w:rsidRPr="007B337D" w:rsidTr="007B337D">
        <w:tc>
          <w:tcPr>
            <w:tcW w:w="5227" w:type="dxa"/>
          </w:tcPr>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9 weekly discussion questions and responses</w:t>
            </w:r>
          </w:p>
        </w:tc>
        <w:tc>
          <w:tcPr>
            <w:tcW w:w="4248" w:type="dxa"/>
          </w:tcPr>
          <w:p w:rsidR="007B337D" w:rsidRPr="007B337D" w:rsidRDefault="003D5A66" w:rsidP="003D5A66">
            <w:pPr>
              <w:pStyle w:val="BodyText"/>
              <w:ind w:left="0"/>
              <w:rPr>
                <w:rFonts w:ascii="Arial" w:hAnsi="Arial" w:cs="Arial"/>
                <w:color w:val="808080"/>
                <w:sz w:val="22"/>
                <w:szCs w:val="22"/>
              </w:rPr>
            </w:pPr>
            <w:r>
              <w:rPr>
                <w:rFonts w:ascii="Arial" w:hAnsi="Arial" w:cs="Arial"/>
                <w:color w:val="808080"/>
                <w:sz w:val="22"/>
                <w:szCs w:val="22"/>
              </w:rPr>
              <w:t>10 pts. e</w:t>
            </w:r>
            <w:r w:rsidR="007B337D" w:rsidRPr="007B337D">
              <w:rPr>
                <w:rFonts w:ascii="Arial" w:hAnsi="Arial" w:cs="Arial"/>
                <w:color w:val="808080"/>
                <w:sz w:val="22"/>
                <w:szCs w:val="22"/>
              </w:rPr>
              <w:t xml:space="preserve">ach, total of 90 pts. </w:t>
            </w:r>
          </w:p>
        </w:tc>
      </w:tr>
      <w:tr w:rsidR="007B337D" w:rsidRPr="007B337D" w:rsidTr="007B337D">
        <w:tc>
          <w:tcPr>
            <w:tcW w:w="5227" w:type="dxa"/>
          </w:tcPr>
          <w:p w:rsidR="007B337D" w:rsidRPr="007B337D" w:rsidRDefault="007B337D" w:rsidP="007B337D">
            <w:pPr>
              <w:pStyle w:val="BodyText"/>
              <w:ind w:left="0"/>
              <w:jc w:val="right"/>
              <w:rPr>
                <w:rFonts w:ascii="Arial" w:hAnsi="Arial" w:cs="Arial"/>
                <w:color w:val="808080"/>
                <w:sz w:val="22"/>
                <w:szCs w:val="22"/>
              </w:rPr>
            </w:pPr>
            <w:r>
              <w:rPr>
                <w:rFonts w:ascii="Arial" w:hAnsi="Arial" w:cs="Arial"/>
                <w:color w:val="808080"/>
                <w:sz w:val="22"/>
                <w:szCs w:val="22"/>
              </w:rPr>
              <w:t>Total points possible</w:t>
            </w:r>
          </w:p>
        </w:tc>
        <w:tc>
          <w:tcPr>
            <w:tcW w:w="4248" w:type="dxa"/>
          </w:tcPr>
          <w:p w:rsidR="007B337D" w:rsidRPr="007B337D" w:rsidRDefault="007B337D" w:rsidP="007B337D">
            <w:pPr>
              <w:pStyle w:val="BodyText"/>
              <w:ind w:left="0"/>
              <w:rPr>
                <w:rFonts w:ascii="Arial" w:hAnsi="Arial" w:cs="Arial"/>
                <w:color w:val="808080"/>
                <w:sz w:val="22"/>
                <w:szCs w:val="22"/>
              </w:rPr>
            </w:pPr>
            <w:r w:rsidRPr="007B337D">
              <w:rPr>
                <w:rFonts w:ascii="Arial" w:hAnsi="Arial" w:cs="Arial"/>
                <w:color w:val="808080"/>
                <w:sz w:val="22"/>
                <w:szCs w:val="22"/>
              </w:rPr>
              <w:t>540 pts.</w:t>
            </w:r>
          </w:p>
        </w:tc>
      </w:tr>
    </w:tbl>
    <w:p w:rsidR="00150ED7" w:rsidRPr="00953939" w:rsidRDefault="00196A24" w:rsidP="00150ED7">
      <w:pPr>
        <w:rPr>
          <w:rFonts w:ascii="Arial" w:hAnsi="Arial" w:cs="Arial"/>
          <w:b/>
        </w:rPr>
      </w:pPr>
      <w:r>
        <w:pict>
          <v:rect id="_x0000_i1033" style="width:0;height:1.5pt" o:hralign="center" o:hrstd="t" o:hr="t" fillcolor="#aaa" stroked="f"/>
        </w:pict>
      </w:r>
    </w:p>
    <w:p w:rsidR="00150ED7" w:rsidRDefault="00150ED7" w:rsidP="007503DF"/>
    <w:p w:rsidR="00426F46" w:rsidRPr="00150ED7" w:rsidRDefault="00150ED7" w:rsidP="00B82F6F">
      <w:pPr>
        <w:pStyle w:val="Heading1"/>
        <w:spacing w:before="0"/>
        <w:rPr>
          <w:rFonts w:ascii="Arial" w:hAnsi="Arial" w:cs="Arial"/>
          <w:color w:val="auto"/>
          <w:sz w:val="22"/>
          <w:szCs w:val="22"/>
        </w:rPr>
      </w:pPr>
      <w:r>
        <w:rPr>
          <w:rFonts w:ascii="Arial" w:hAnsi="Arial" w:cs="Arial"/>
          <w:color w:val="auto"/>
          <w:sz w:val="22"/>
          <w:szCs w:val="22"/>
        </w:rPr>
        <w:t>Late Work</w:t>
      </w:r>
    </w:p>
    <w:p w:rsidR="00663419" w:rsidRDefault="00426F46" w:rsidP="00B82F6F">
      <w:pPr>
        <w:pStyle w:val="BodyText"/>
        <w:ind w:left="0"/>
        <w:rPr>
          <w:rFonts w:ascii="Arial" w:hAnsi="Arial" w:cs="Arial"/>
          <w:color w:val="808080"/>
          <w:spacing w:val="-1"/>
          <w:sz w:val="22"/>
          <w:szCs w:val="22"/>
        </w:rPr>
      </w:pPr>
      <w:r w:rsidRPr="00426F46">
        <w:rPr>
          <w:rFonts w:ascii="Arial" w:hAnsi="Arial" w:cs="Arial"/>
          <w:color w:val="808080"/>
          <w:sz w:val="22"/>
          <w:szCs w:val="22"/>
        </w:rPr>
        <w:t>Cli</w:t>
      </w:r>
      <w:r w:rsidRPr="00426F46">
        <w:rPr>
          <w:rFonts w:ascii="Arial" w:hAnsi="Arial" w:cs="Arial"/>
          <w:color w:val="808080"/>
          <w:spacing w:val="-1"/>
          <w:sz w:val="22"/>
          <w:szCs w:val="22"/>
        </w:rPr>
        <w:t>c</w:t>
      </w:r>
      <w:r w:rsidRPr="00426F46">
        <w:rPr>
          <w:rFonts w:ascii="Arial" w:hAnsi="Arial" w:cs="Arial"/>
          <w:color w:val="808080"/>
          <w:sz w:val="22"/>
          <w:szCs w:val="22"/>
        </w:rPr>
        <w:t>k h</w:t>
      </w:r>
      <w:r w:rsidRPr="00426F46">
        <w:rPr>
          <w:rFonts w:ascii="Arial" w:hAnsi="Arial" w:cs="Arial"/>
          <w:color w:val="808080"/>
          <w:spacing w:val="-1"/>
          <w:sz w:val="22"/>
          <w:szCs w:val="22"/>
        </w:rPr>
        <w:t>e</w:t>
      </w:r>
      <w:r w:rsidRPr="00426F46">
        <w:rPr>
          <w:rFonts w:ascii="Arial" w:hAnsi="Arial" w:cs="Arial"/>
          <w:color w:val="808080"/>
          <w:sz w:val="22"/>
          <w:szCs w:val="22"/>
        </w:rPr>
        <w:t>re</w:t>
      </w:r>
      <w:r w:rsidRPr="00426F46">
        <w:rPr>
          <w:rFonts w:ascii="Arial" w:hAnsi="Arial" w:cs="Arial"/>
          <w:color w:val="808080"/>
          <w:spacing w:val="-2"/>
          <w:sz w:val="22"/>
          <w:szCs w:val="22"/>
        </w:rPr>
        <w:t xml:space="preserve"> </w:t>
      </w:r>
      <w:r w:rsidRPr="00426F46">
        <w:rPr>
          <w:rFonts w:ascii="Arial" w:hAnsi="Arial" w:cs="Arial"/>
          <w:color w:val="808080"/>
          <w:sz w:val="22"/>
          <w:szCs w:val="22"/>
        </w:rPr>
        <w:t>to ent</w:t>
      </w:r>
      <w:r w:rsidRPr="00426F46">
        <w:rPr>
          <w:rFonts w:ascii="Arial" w:hAnsi="Arial" w:cs="Arial"/>
          <w:color w:val="808080"/>
          <w:spacing w:val="-1"/>
          <w:sz w:val="22"/>
          <w:szCs w:val="22"/>
        </w:rPr>
        <w:t>e</w:t>
      </w:r>
      <w:r w:rsidRPr="00426F46">
        <w:rPr>
          <w:rFonts w:ascii="Arial" w:hAnsi="Arial" w:cs="Arial"/>
          <w:color w:val="808080"/>
          <w:sz w:val="22"/>
          <w:szCs w:val="22"/>
        </w:rPr>
        <w:t>r t</w:t>
      </w:r>
      <w:r w:rsidRPr="00426F46">
        <w:rPr>
          <w:rFonts w:ascii="Arial" w:hAnsi="Arial" w:cs="Arial"/>
          <w:color w:val="808080"/>
          <w:spacing w:val="2"/>
          <w:sz w:val="22"/>
          <w:szCs w:val="22"/>
        </w:rPr>
        <w:t>h</w:t>
      </w:r>
      <w:r w:rsidRPr="00426F46">
        <w:rPr>
          <w:rFonts w:ascii="Arial" w:hAnsi="Arial" w:cs="Arial"/>
          <w:color w:val="808080"/>
          <w:sz w:val="22"/>
          <w:szCs w:val="22"/>
        </w:rPr>
        <w:t>e</w:t>
      </w:r>
      <w:r w:rsidRPr="00426F46">
        <w:rPr>
          <w:rFonts w:ascii="Arial" w:hAnsi="Arial" w:cs="Arial"/>
          <w:color w:val="808080"/>
          <w:spacing w:val="-1"/>
          <w:sz w:val="22"/>
          <w:szCs w:val="22"/>
        </w:rPr>
        <w:t xml:space="preserve"> late work policy. </w:t>
      </w:r>
      <w:r w:rsidR="00663419">
        <w:rPr>
          <w:rFonts w:ascii="Arial" w:hAnsi="Arial" w:cs="Arial"/>
          <w:color w:val="808080"/>
          <w:spacing w:val="-1"/>
          <w:sz w:val="22"/>
          <w:szCs w:val="22"/>
        </w:rPr>
        <w:t xml:space="preserve"> State whether or not late work will be accepted, and under what conditions.</w:t>
      </w:r>
    </w:p>
    <w:p w:rsidR="00426F46" w:rsidRPr="00D25324" w:rsidRDefault="00D25324" w:rsidP="00B82F6F">
      <w:pPr>
        <w:pStyle w:val="BodyText"/>
        <w:ind w:left="0"/>
        <w:rPr>
          <w:rFonts w:ascii="Arial" w:hAnsi="Arial" w:cs="Arial"/>
          <w:color w:val="808080"/>
          <w:sz w:val="22"/>
          <w:szCs w:val="22"/>
        </w:rPr>
      </w:pPr>
      <w:r>
        <w:rPr>
          <w:rFonts w:ascii="Arial" w:hAnsi="Arial" w:cs="Arial"/>
          <w:color w:val="808080"/>
          <w:spacing w:val="-1"/>
          <w:sz w:val="22"/>
          <w:szCs w:val="22"/>
        </w:rPr>
        <w:t>For e</w:t>
      </w:r>
      <w:r w:rsidR="00663419" w:rsidRPr="00426F46">
        <w:rPr>
          <w:rFonts w:ascii="Arial" w:hAnsi="Arial" w:cs="Arial"/>
          <w:color w:val="808080"/>
          <w:spacing w:val="-1"/>
          <w:sz w:val="22"/>
          <w:szCs w:val="22"/>
        </w:rPr>
        <w:t xml:space="preserve">xample: </w:t>
      </w:r>
      <w:r w:rsidRPr="00D25324">
        <w:rPr>
          <w:rFonts w:ascii="Arial" w:hAnsi="Arial" w:cs="Arial"/>
          <w:color w:val="808080"/>
          <w:sz w:val="22"/>
          <w:szCs w:val="22"/>
        </w:rPr>
        <w:t>Late work is not accepted unless arrangements are made with the instru</w:t>
      </w:r>
      <w:r w:rsidR="003D5A66">
        <w:rPr>
          <w:rFonts w:ascii="Arial" w:hAnsi="Arial" w:cs="Arial"/>
          <w:color w:val="808080"/>
          <w:sz w:val="22"/>
          <w:szCs w:val="22"/>
        </w:rPr>
        <w:t>ctor for special circumstances.</w:t>
      </w:r>
    </w:p>
    <w:p w:rsidR="007E44FA" w:rsidRPr="00953939" w:rsidRDefault="00196A24" w:rsidP="007E44FA">
      <w:pPr>
        <w:rPr>
          <w:rFonts w:ascii="Arial" w:hAnsi="Arial" w:cs="Arial"/>
          <w:b/>
        </w:rPr>
      </w:pPr>
      <w:r>
        <w:pict>
          <v:rect id="_x0000_i1034" style="width:0;height:1.5pt" o:hralign="center" o:hrstd="t" o:hr="t" fillcolor="#aaa" stroked="f"/>
        </w:pict>
      </w:r>
    </w:p>
    <w:p w:rsidR="007E44FA" w:rsidRDefault="007E44FA" w:rsidP="007503DF"/>
    <w:p w:rsidR="00426F46" w:rsidRPr="00150ED7"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Participation </w:t>
      </w:r>
    </w:p>
    <w:p w:rsidR="00426F46" w:rsidRPr="00426F46" w:rsidRDefault="00426F46" w:rsidP="00B82F6F">
      <w:pPr>
        <w:pStyle w:val="BodyText"/>
        <w:ind w:left="0"/>
        <w:rPr>
          <w:rFonts w:ascii="Arial" w:hAnsi="Arial" w:cs="Arial"/>
          <w:color w:val="808080"/>
          <w:spacing w:val="-1"/>
          <w:sz w:val="22"/>
          <w:szCs w:val="22"/>
        </w:rPr>
      </w:pPr>
      <w:r w:rsidRPr="00426F46">
        <w:rPr>
          <w:rFonts w:ascii="Arial" w:hAnsi="Arial" w:cs="Arial"/>
          <w:color w:val="808080"/>
          <w:sz w:val="22"/>
          <w:szCs w:val="22"/>
        </w:rPr>
        <w:t>Cli</w:t>
      </w:r>
      <w:r w:rsidRPr="00426F46">
        <w:rPr>
          <w:rFonts w:ascii="Arial" w:hAnsi="Arial" w:cs="Arial"/>
          <w:color w:val="808080"/>
          <w:spacing w:val="-1"/>
          <w:sz w:val="22"/>
          <w:szCs w:val="22"/>
        </w:rPr>
        <w:t>c</w:t>
      </w:r>
      <w:r w:rsidRPr="00426F46">
        <w:rPr>
          <w:rFonts w:ascii="Arial" w:hAnsi="Arial" w:cs="Arial"/>
          <w:color w:val="808080"/>
          <w:sz w:val="22"/>
          <w:szCs w:val="22"/>
        </w:rPr>
        <w:t>k h</w:t>
      </w:r>
      <w:r w:rsidRPr="00426F46">
        <w:rPr>
          <w:rFonts w:ascii="Arial" w:hAnsi="Arial" w:cs="Arial"/>
          <w:color w:val="808080"/>
          <w:spacing w:val="-1"/>
          <w:sz w:val="22"/>
          <w:szCs w:val="22"/>
        </w:rPr>
        <w:t>e</w:t>
      </w:r>
      <w:r w:rsidRPr="00426F46">
        <w:rPr>
          <w:rFonts w:ascii="Arial" w:hAnsi="Arial" w:cs="Arial"/>
          <w:color w:val="808080"/>
          <w:sz w:val="22"/>
          <w:szCs w:val="22"/>
        </w:rPr>
        <w:t>re</w:t>
      </w:r>
      <w:r w:rsidRPr="00426F46">
        <w:rPr>
          <w:rFonts w:ascii="Arial" w:hAnsi="Arial" w:cs="Arial"/>
          <w:color w:val="808080"/>
          <w:spacing w:val="-2"/>
          <w:sz w:val="22"/>
          <w:szCs w:val="22"/>
        </w:rPr>
        <w:t xml:space="preserve"> </w:t>
      </w:r>
      <w:r w:rsidRPr="00426F46">
        <w:rPr>
          <w:rFonts w:ascii="Arial" w:hAnsi="Arial" w:cs="Arial"/>
          <w:color w:val="808080"/>
          <w:sz w:val="22"/>
          <w:szCs w:val="22"/>
        </w:rPr>
        <w:t>to ent</w:t>
      </w:r>
      <w:r w:rsidRPr="00426F46">
        <w:rPr>
          <w:rFonts w:ascii="Arial" w:hAnsi="Arial" w:cs="Arial"/>
          <w:color w:val="808080"/>
          <w:spacing w:val="-1"/>
          <w:sz w:val="22"/>
          <w:szCs w:val="22"/>
        </w:rPr>
        <w:t>e</w:t>
      </w:r>
      <w:r w:rsidRPr="00426F46">
        <w:rPr>
          <w:rFonts w:ascii="Arial" w:hAnsi="Arial" w:cs="Arial"/>
          <w:color w:val="808080"/>
          <w:sz w:val="22"/>
          <w:szCs w:val="22"/>
        </w:rPr>
        <w:t>r t</w:t>
      </w:r>
      <w:r w:rsidRPr="00426F46">
        <w:rPr>
          <w:rFonts w:ascii="Arial" w:hAnsi="Arial" w:cs="Arial"/>
          <w:color w:val="808080"/>
          <w:spacing w:val="1"/>
          <w:sz w:val="22"/>
          <w:szCs w:val="22"/>
        </w:rPr>
        <w:t>h</w:t>
      </w:r>
      <w:r w:rsidRPr="00426F46">
        <w:rPr>
          <w:rFonts w:ascii="Arial" w:hAnsi="Arial" w:cs="Arial"/>
          <w:color w:val="808080"/>
          <w:sz w:val="22"/>
          <w:szCs w:val="22"/>
        </w:rPr>
        <w:t>e</w:t>
      </w:r>
      <w:r w:rsidRPr="00426F46">
        <w:rPr>
          <w:rFonts w:ascii="Arial" w:hAnsi="Arial" w:cs="Arial"/>
          <w:color w:val="808080"/>
          <w:spacing w:val="-1"/>
          <w:sz w:val="22"/>
          <w:szCs w:val="22"/>
        </w:rPr>
        <w:t xml:space="preserve"> participation expectations. </w:t>
      </w:r>
    </w:p>
    <w:p w:rsidR="004A5219" w:rsidRPr="004A5219" w:rsidRDefault="00426F46" w:rsidP="004A5219">
      <w:pPr>
        <w:tabs>
          <w:tab w:val="left" w:pos="450"/>
          <w:tab w:val="center" w:pos="4680"/>
        </w:tabs>
        <w:outlineLvl w:val="0"/>
        <w:rPr>
          <w:rFonts w:ascii="Arial" w:hAnsi="Arial" w:cs="Arial"/>
          <w:color w:val="808080"/>
          <w:spacing w:val="-1"/>
        </w:rPr>
      </w:pPr>
      <w:r w:rsidRPr="00085B96">
        <w:rPr>
          <w:rFonts w:ascii="Arial" w:hAnsi="Arial" w:cs="Arial"/>
          <w:color w:val="808080"/>
          <w:spacing w:val="-1"/>
        </w:rPr>
        <w:t xml:space="preserve">For example: Students are expected to login </w:t>
      </w:r>
      <w:r w:rsidR="001412F0" w:rsidRPr="00085B96">
        <w:rPr>
          <w:rFonts w:ascii="Arial" w:hAnsi="Arial" w:cs="Arial"/>
          <w:color w:val="808080"/>
          <w:spacing w:val="-1"/>
        </w:rPr>
        <w:t>often a</w:t>
      </w:r>
      <w:r w:rsidRPr="00085B96">
        <w:rPr>
          <w:rFonts w:ascii="Arial" w:hAnsi="Arial" w:cs="Arial"/>
          <w:color w:val="808080"/>
          <w:spacing w:val="-1"/>
        </w:rPr>
        <w:t>nd contribute to the class on a regular basis</w:t>
      </w:r>
      <w:r w:rsidR="00085B96" w:rsidRPr="00085B96">
        <w:rPr>
          <w:rFonts w:ascii="Arial" w:hAnsi="Arial" w:cs="Arial"/>
          <w:color w:val="808080"/>
          <w:spacing w:val="-1"/>
        </w:rPr>
        <w:t xml:space="preserve">, including posting to </w:t>
      </w:r>
      <w:r w:rsidR="00085B96">
        <w:rPr>
          <w:rFonts w:ascii="Arial" w:hAnsi="Arial" w:cs="Arial"/>
          <w:color w:val="808080"/>
          <w:spacing w:val="-1"/>
        </w:rPr>
        <w:t>the</w:t>
      </w:r>
      <w:r w:rsidR="00085B96" w:rsidRPr="00085B96">
        <w:rPr>
          <w:rFonts w:ascii="Arial" w:hAnsi="Arial" w:cs="Arial"/>
          <w:color w:val="808080"/>
          <w:spacing w:val="-1"/>
        </w:rPr>
        <w:t xml:space="preserve"> discussion board, submitting assignment</w:t>
      </w:r>
      <w:r w:rsidR="00085B96">
        <w:rPr>
          <w:rFonts w:ascii="Arial" w:hAnsi="Arial" w:cs="Arial"/>
          <w:color w:val="808080"/>
          <w:spacing w:val="-1"/>
        </w:rPr>
        <w:t>s</w:t>
      </w:r>
      <w:r w:rsidR="00085B96" w:rsidRPr="00085B96">
        <w:rPr>
          <w:rFonts w:ascii="Arial" w:hAnsi="Arial" w:cs="Arial"/>
          <w:color w:val="808080"/>
          <w:spacing w:val="-1"/>
        </w:rPr>
        <w:t xml:space="preserve">, </w:t>
      </w:r>
      <w:r w:rsidR="00085B96">
        <w:rPr>
          <w:rFonts w:ascii="Arial" w:hAnsi="Arial" w:cs="Arial"/>
          <w:color w:val="808080"/>
          <w:spacing w:val="-1"/>
        </w:rPr>
        <w:t xml:space="preserve">and </w:t>
      </w:r>
      <w:r w:rsidR="00085B96" w:rsidRPr="00085B96">
        <w:rPr>
          <w:rFonts w:ascii="Arial" w:hAnsi="Arial" w:cs="Arial"/>
          <w:color w:val="808080"/>
          <w:spacing w:val="-1"/>
        </w:rPr>
        <w:t>participating in group activit</w:t>
      </w:r>
      <w:r w:rsidR="00085B96">
        <w:rPr>
          <w:rFonts w:ascii="Arial" w:hAnsi="Arial" w:cs="Arial"/>
          <w:color w:val="808080"/>
          <w:spacing w:val="-1"/>
        </w:rPr>
        <w:t>ies</w:t>
      </w:r>
      <w:r w:rsidR="007E44FA">
        <w:rPr>
          <w:rFonts w:ascii="Arial" w:hAnsi="Arial" w:cs="Arial"/>
          <w:color w:val="808080"/>
          <w:spacing w:val="-1"/>
        </w:rPr>
        <w:t xml:space="preserve"> as required</w:t>
      </w:r>
      <w:r w:rsidRPr="00085B96">
        <w:rPr>
          <w:rFonts w:ascii="Arial" w:hAnsi="Arial" w:cs="Arial"/>
          <w:color w:val="808080"/>
          <w:spacing w:val="-1"/>
        </w:rPr>
        <w:t xml:space="preserve">. </w:t>
      </w:r>
      <w:r w:rsidR="004A5219" w:rsidRPr="003D5A66">
        <w:rPr>
          <w:rFonts w:ascii="Arial" w:eastAsia="Times New Roman" w:hAnsi="Arial" w:cs="Arial"/>
          <w:color w:val="808080"/>
        </w:rPr>
        <w:t>If you have specific participation requirements related to your educational funding or student status, you are expected to monitor your own participation to ensure you are in compliance with those requirements.</w:t>
      </w:r>
    </w:p>
    <w:p w:rsidR="00150ED7" w:rsidRPr="00953939" w:rsidRDefault="00196A24" w:rsidP="00150ED7">
      <w:pPr>
        <w:rPr>
          <w:rFonts w:ascii="Arial" w:hAnsi="Arial" w:cs="Arial"/>
          <w:b/>
        </w:rPr>
      </w:pPr>
      <w:r>
        <w:pict>
          <v:rect id="_x0000_i1035" style="width:0;height:1.5pt" o:hralign="center" o:hrstd="t" o:hr="t" fillcolor="#aaa" stroked="f"/>
        </w:pict>
      </w:r>
    </w:p>
    <w:p w:rsidR="00150ED7" w:rsidRDefault="00150ED7" w:rsidP="007503DF"/>
    <w:p w:rsidR="00426F46" w:rsidRPr="00150ED7"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Expectations </w:t>
      </w:r>
      <w:r w:rsidR="00F10BEA">
        <w:rPr>
          <w:rFonts w:ascii="Arial" w:hAnsi="Arial" w:cs="Arial"/>
          <w:color w:val="auto"/>
          <w:sz w:val="22"/>
          <w:szCs w:val="22"/>
        </w:rPr>
        <w:t xml:space="preserve">for </w:t>
      </w:r>
      <w:r>
        <w:rPr>
          <w:rFonts w:ascii="Arial" w:hAnsi="Arial" w:cs="Arial"/>
          <w:color w:val="auto"/>
          <w:sz w:val="22"/>
          <w:szCs w:val="22"/>
        </w:rPr>
        <w:t>Students</w:t>
      </w:r>
    </w:p>
    <w:p w:rsidR="00E907BB" w:rsidRPr="00DA0F74" w:rsidRDefault="00E907BB" w:rsidP="00B82F6F">
      <w:pPr>
        <w:pStyle w:val="BodyText"/>
        <w:numPr>
          <w:ilvl w:val="0"/>
          <w:numId w:val="9"/>
        </w:numPr>
        <w:rPr>
          <w:rFonts w:ascii="Arial" w:hAnsi="Arial" w:cs="Arial"/>
          <w:sz w:val="22"/>
          <w:szCs w:val="22"/>
        </w:rPr>
      </w:pPr>
      <w:r w:rsidRPr="00DA0F74">
        <w:rPr>
          <w:rFonts w:ascii="Arial" w:hAnsi="Arial" w:cs="Arial"/>
          <w:sz w:val="22"/>
          <w:szCs w:val="22"/>
        </w:rPr>
        <w:t xml:space="preserve">Students should expect to spend approximately </w:t>
      </w:r>
      <w:r w:rsidR="00DA0F74">
        <w:rPr>
          <w:rFonts w:ascii="Arial" w:hAnsi="Arial" w:cs="Arial"/>
          <w:sz w:val="22"/>
          <w:szCs w:val="22"/>
        </w:rPr>
        <w:t>5-10</w:t>
      </w:r>
      <w:r w:rsidRPr="00DA0F74">
        <w:rPr>
          <w:rFonts w:ascii="Arial" w:hAnsi="Arial" w:cs="Arial"/>
          <w:sz w:val="22"/>
          <w:szCs w:val="22"/>
        </w:rPr>
        <w:t xml:space="preserve"> hours per week to complete the activities and assignments </w:t>
      </w:r>
      <w:r w:rsidR="00BD0E80" w:rsidRPr="00DA0F74">
        <w:rPr>
          <w:rFonts w:ascii="Arial" w:hAnsi="Arial" w:cs="Arial"/>
          <w:sz w:val="22"/>
          <w:szCs w:val="22"/>
        </w:rPr>
        <w:t>in this course</w:t>
      </w:r>
      <w:r w:rsidRPr="00DA0F74">
        <w:rPr>
          <w:rFonts w:ascii="Arial" w:hAnsi="Arial" w:cs="Arial"/>
          <w:sz w:val="22"/>
          <w:szCs w:val="22"/>
        </w:rPr>
        <w:t xml:space="preserve">. </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log in as often as needed to complete the</w:t>
      </w:r>
      <w:r w:rsidR="00F10BEA" w:rsidRPr="00DA0F74">
        <w:rPr>
          <w:rFonts w:ascii="Arial" w:hAnsi="Arial" w:cs="Arial"/>
          <w:sz w:val="22"/>
          <w:szCs w:val="22"/>
        </w:rPr>
        <w:t xml:space="preserve">ir assignments and progress through the course. </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treat their classmates and the instructor with respect and courtesy.</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 xml:space="preserve">Students are responsible for keeping current with the reading assignments and coming to class prepared to discuss the work assigned. </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are responsible for knowing what assignments are due and when.</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lastRenderedPageBreak/>
        <w:t>Students will submit only their own work and will not commit plagiarism or other acts of academic dishonesty.</w:t>
      </w:r>
    </w:p>
    <w:p w:rsidR="00426F46" w:rsidRPr="00DA0F74" w:rsidRDefault="00426F46" w:rsidP="00B82F6F">
      <w:pPr>
        <w:pStyle w:val="BodyText"/>
        <w:numPr>
          <w:ilvl w:val="0"/>
          <w:numId w:val="9"/>
        </w:numPr>
        <w:rPr>
          <w:rFonts w:ascii="Arial" w:hAnsi="Arial" w:cs="Arial"/>
          <w:sz w:val="22"/>
          <w:szCs w:val="22"/>
        </w:rPr>
      </w:pPr>
      <w:r w:rsidRPr="00DA0F74">
        <w:rPr>
          <w:rFonts w:ascii="Arial" w:hAnsi="Arial" w:cs="Arial"/>
          <w:sz w:val="22"/>
          <w:szCs w:val="22"/>
        </w:rPr>
        <w:t>Students will contact the instructor as soon as personal problems arise that may affect the student’s ability to complete assignments on time.</w:t>
      </w:r>
    </w:p>
    <w:p w:rsidR="00150ED7" w:rsidRPr="00953939" w:rsidRDefault="00196A24" w:rsidP="00150ED7">
      <w:pPr>
        <w:rPr>
          <w:rFonts w:ascii="Arial" w:hAnsi="Arial" w:cs="Arial"/>
          <w:b/>
        </w:rPr>
      </w:pPr>
      <w:r>
        <w:pict>
          <v:rect id="_x0000_i1036" style="width:0;height:1.5pt" o:hralign="center" o:hrstd="t" o:hr="t" fillcolor="#aaa" stroked="f"/>
        </w:pict>
      </w:r>
    </w:p>
    <w:p w:rsidR="00150ED7" w:rsidRDefault="00150ED7" w:rsidP="007503DF"/>
    <w:p w:rsidR="00426F46" w:rsidRPr="00150ED7" w:rsidRDefault="00150ED7" w:rsidP="00B82F6F">
      <w:pPr>
        <w:pStyle w:val="Heading1"/>
        <w:spacing w:before="0"/>
        <w:rPr>
          <w:rFonts w:ascii="Arial" w:hAnsi="Arial" w:cs="Arial"/>
          <w:color w:val="auto"/>
          <w:sz w:val="22"/>
          <w:szCs w:val="22"/>
        </w:rPr>
      </w:pPr>
      <w:r>
        <w:rPr>
          <w:rFonts w:ascii="Arial" w:hAnsi="Arial" w:cs="Arial"/>
          <w:color w:val="auto"/>
          <w:sz w:val="22"/>
          <w:szCs w:val="22"/>
        </w:rPr>
        <w:t xml:space="preserve">Expectations </w:t>
      </w:r>
      <w:r w:rsidR="00F10BEA">
        <w:rPr>
          <w:rFonts w:ascii="Arial" w:hAnsi="Arial" w:cs="Arial"/>
          <w:color w:val="auto"/>
          <w:sz w:val="22"/>
          <w:szCs w:val="22"/>
        </w:rPr>
        <w:t>for</w:t>
      </w:r>
      <w:r>
        <w:rPr>
          <w:rFonts w:ascii="Arial" w:hAnsi="Arial" w:cs="Arial"/>
          <w:color w:val="auto"/>
          <w:sz w:val="22"/>
          <w:szCs w:val="22"/>
        </w:rPr>
        <w:t xml:space="preserve"> Faculty</w:t>
      </w:r>
    </w:p>
    <w:p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treat all students with respect and courtesy.</w:t>
      </w:r>
    </w:p>
    <w:p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make grading criteria clear and follow the criteria scrupulously in evaluating student work.</w:t>
      </w:r>
    </w:p>
    <w:p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The instructor will provide feedback about student work within 6 days of due dates (or 24 hours prior to the next due date)—feedback that helps the student learn and improve.</w:t>
      </w:r>
    </w:p>
    <w:p w:rsidR="00426F46" w:rsidRPr="00DA0F74" w:rsidRDefault="00426F46" w:rsidP="00B82F6F">
      <w:pPr>
        <w:pStyle w:val="BodyText"/>
        <w:numPr>
          <w:ilvl w:val="0"/>
          <w:numId w:val="10"/>
        </w:numPr>
        <w:rPr>
          <w:rFonts w:ascii="Arial" w:hAnsi="Arial" w:cs="Arial"/>
          <w:spacing w:val="-1"/>
          <w:sz w:val="22"/>
          <w:szCs w:val="22"/>
        </w:rPr>
      </w:pPr>
      <w:r w:rsidRPr="00DA0F74">
        <w:rPr>
          <w:rFonts w:ascii="Arial" w:hAnsi="Arial" w:cs="Arial"/>
          <w:spacing w:val="-1"/>
          <w:sz w:val="22"/>
          <w:szCs w:val="22"/>
        </w:rPr>
        <w:t xml:space="preserve">The instructor will respond to all student messages within 48 hours. </w:t>
      </w:r>
    </w:p>
    <w:p w:rsidR="00126D94" w:rsidRDefault="00196A24">
      <w:pPr>
        <w:rPr>
          <w:rFonts w:ascii="Arial" w:hAnsi="Arial" w:cs="Arial"/>
          <w:b/>
        </w:rPr>
      </w:pPr>
      <w:r>
        <w:pict>
          <v:rect id="_x0000_i1037" style="width:0;height:1.5pt" o:hralign="center" o:hrstd="t" o:hr="t" fillcolor="#aaa" stroked="f"/>
        </w:pict>
      </w:r>
      <w:r w:rsidR="00126D94">
        <w:rPr>
          <w:rFonts w:ascii="Arial" w:hAnsi="Arial" w:cs="Arial"/>
          <w:b/>
        </w:rPr>
        <w:br w:type="page"/>
      </w:r>
    </w:p>
    <w:p w:rsidR="00126D94" w:rsidRDefault="00126D94" w:rsidP="00F10BEA">
      <w:pPr>
        <w:rPr>
          <w:rFonts w:ascii="Arial" w:hAnsi="Arial" w:cs="Arial"/>
          <w:b/>
        </w:rPr>
      </w:pPr>
    </w:p>
    <w:p w:rsidR="00126D94" w:rsidRDefault="00126D94" w:rsidP="00126D94">
      <w:pPr>
        <w:jc w:val="center"/>
        <w:rPr>
          <w:rFonts w:ascii="Arial" w:eastAsia="Times New Roman" w:hAnsi="Arial" w:cs="Arial"/>
          <w:b/>
          <w:sz w:val="28"/>
          <w:szCs w:val="28"/>
        </w:rPr>
      </w:pPr>
      <w:r w:rsidRPr="00D656F8">
        <w:rPr>
          <w:rFonts w:ascii="Arial" w:eastAsia="Times New Roman" w:hAnsi="Arial" w:cs="Arial"/>
          <w:b/>
          <w:sz w:val="28"/>
          <w:szCs w:val="28"/>
        </w:rPr>
        <w:t>Course Syllabus Part I</w:t>
      </w:r>
      <w:r>
        <w:rPr>
          <w:rFonts w:ascii="Arial" w:eastAsia="Times New Roman" w:hAnsi="Arial" w:cs="Arial"/>
          <w:b/>
          <w:sz w:val="28"/>
          <w:szCs w:val="28"/>
        </w:rPr>
        <w:t>II</w:t>
      </w:r>
    </w:p>
    <w:p w:rsidR="00E44BCE" w:rsidRPr="00D656F8" w:rsidRDefault="00E44BCE" w:rsidP="00E44BCE">
      <w:pPr>
        <w:jc w:val="center"/>
        <w:rPr>
          <w:rFonts w:ascii="Arial" w:eastAsia="Times New Roman" w:hAnsi="Arial" w:cs="Arial"/>
          <w:b/>
          <w:sz w:val="28"/>
          <w:szCs w:val="28"/>
        </w:rPr>
      </w:pPr>
      <w:r w:rsidRPr="00D656F8">
        <w:rPr>
          <w:rFonts w:ascii="Arial" w:eastAsia="Times New Roman" w:hAnsi="Arial" w:cs="Arial"/>
          <w:b/>
          <w:sz w:val="28"/>
          <w:szCs w:val="28"/>
        </w:rPr>
        <w:t>Click here to enter the Course Prefix/Number/Name</w:t>
      </w:r>
    </w:p>
    <w:p w:rsidR="00E44BCE" w:rsidRPr="00953939" w:rsidRDefault="00196A24" w:rsidP="00E44BCE">
      <w:pPr>
        <w:rPr>
          <w:rFonts w:ascii="Arial" w:hAnsi="Arial" w:cs="Arial"/>
          <w:b/>
        </w:rPr>
      </w:pPr>
      <w:r>
        <w:pict>
          <v:rect id="_x0000_i1038" style="width:0;height:1.5pt" o:hralign="center" o:hrstd="t" o:hr="t" fillcolor="#aaa" stroked="f"/>
        </w:pict>
      </w:r>
    </w:p>
    <w:p w:rsidR="00A73895" w:rsidRDefault="00A73895" w:rsidP="00A73895">
      <w:pPr>
        <w:rPr>
          <w:rFonts w:ascii="Arial" w:eastAsiaTheme="majorEastAsia" w:hAnsi="Arial" w:cs="Arial"/>
          <w:b/>
          <w:bCs/>
        </w:rPr>
      </w:pPr>
    </w:p>
    <w:p w:rsidR="00A73895" w:rsidRPr="00A73895" w:rsidRDefault="00A73895" w:rsidP="00A73895">
      <w:pPr>
        <w:rPr>
          <w:rFonts w:ascii="Arial" w:eastAsiaTheme="majorEastAsia" w:hAnsi="Arial" w:cs="Arial"/>
          <w:bCs/>
        </w:rPr>
      </w:pPr>
      <w:r w:rsidRPr="00A73895">
        <w:rPr>
          <w:rFonts w:ascii="Arial" w:eastAsiaTheme="majorEastAsia" w:hAnsi="Arial" w:cs="Arial"/>
          <w:bCs/>
        </w:rPr>
        <w:t xml:space="preserve">To read the content of </w:t>
      </w:r>
      <w:r w:rsidR="00FC1C77">
        <w:rPr>
          <w:rFonts w:ascii="Arial" w:eastAsiaTheme="majorEastAsia" w:hAnsi="Arial" w:cs="Arial"/>
          <w:bCs/>
        </w:rPr>
        <w:t>the University</w:t>
      </w:r>
      <w:r w:rsidRPr="00A73895">
        <w:rPr>
          <w:rFonts w:ascii="Arial" w:eastAsiaTheme="majorEastAsia" w:hAnsi="Arial" w:cs="Arial"/>
          <w:bCs/>
        </w:rPr>
        <w:t xml:space="preserve"> policies, please visit: </w:t>
      </w:r>
      <w:hyperlink r:id="rId8" w:history="1">
        <w:r w:rsidRPr="00A73895">
          <w:rPr>
            <w:rStyle w:val="Hyperlink"/>
            <w:rFonts w:ascii="Arial" w:hAnsi="Arial" w:cs="Arial"/>
            <w:bCs/>
          </w:rPr>
          <w:t>http://content.bellevue.edu/generic/bu/syllabus-part-three.pdf</w:t>
        </w:r>
      </w:hyperlink>
    </w:p>
    <w:p w:rsidR="000E3653" w:rsidRDefault="000E3653" w:rsidP="007503DF"/>
    <w:p w:rsidR="00FC1C77" w:rsidRPr="00FC1C77" w:rsidRDefault="00FC1C77" w:rsidP="007503DF">
      <w:pPr>
        <w:rPr>
          <w:rFonts w:ascii="Arial" w:hAnsi="Arial" w:cs="Arial"/>
        </w:rPr>
      </w:pPr>
      <w:r w:rsidRPr="00FC1C77">
        <w:rPr>
          <w:rFonts w:ascii="Arial" w:hAnsi="Arial" w:cs="Arial"/>
        </w:rPr>
        <w:t>The included policies are listed below:</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ADA Policy</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Academic Honesty Policy</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Withdrawal Policy</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Administrative Withdrawal Policy</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Computer and Network Use Policy</w:t>
      </w:r>
    </w:p>
    <w:p w:rsidR="00FC1C77" w:rsidRPr="00A73895"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Class Participation Verification Policy</w:t>
      </w:r>
    </w:p>
    <w:p w:rsidR="00FC1C77" w:rsidRDefault="00FC1C77" w:rsidP="00FC1C77">
      <w:pPr>
        <w:pStyle w:val="ListParagraph"/>
        <w:numPr>
          <w:ilvl w:val="0"/>
          <w:numId w:val="14"/>
        </w:numPr>
        <w:rPr>
          <w:rFonts w:ascii="Arial" w:eastAsiaTheme="majorEastAsia" w:hAnsi="Arial" w:cs="Arial"/>
          <w:bCs/>
        </w:rPr>
      </w:pPr>
      <w:r w:rsidRPr="00A73895">
        <w:rPr>
          <w:rFonts w:ascii="Arial" w:eastAsiaTheme="majorEastAsia" w:hAnsi="Arial" w:cs="Arial"/>
          <w:bCs/>
        </w:rPr>
        <w:t>Grade Appeals</w:t>
      </w:r>
    </w:p>
    <w:p w:rsidR="00FC1C77" w:rsidRDefault="00FC1C77" w:rsidP="007503DF"/>
    <w:sectPr w:rsidR="00FC1C77" w:rsidSect="00B15F8F">
      <w:headerReference w:type="default" r:id="rId9"/>
      <w:footerReference w:type="default" r:id="rId10"/>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A24" w:rsidRDefault="00196A24" w:rsidP="00381C22">
      <w:r>
        <w:separator/>
      </w:r>
    </w:p>
  </w:endnote>
  <w:endnote w:type="continuationSeparator" w:id="0">
    <w:p w:rsidR="00196A24" w:rsidRDefault="00196A24"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AFD" w:rsidRDefault="00EE0AFD" w:rsidP="00331F32">
    <w:pPr>
      <w:rPr>
        <w:rFonts w:ascii="Arial" w:hAnsi="Arial" w:cs="Arial"/>
        <w:sz w:val="16"/>
        <w:szCs w:val="16"/>
      </w:rPr>
    </w:pPr>
    <w:r>
      <w:rPr>
        <w:rFonts w:ascii="Arial" w:hAnsi="Arial" w:cs="Arial"/>
        <w:sz w:val="16"/>
        <w:szCs w:val="16"/>
      </w:rPr>
      <w:t>Effective Date of Syllabus:</w:t>
    </w:r>
  </w:p>
  <w:p w:rsidR="00EE0AFD" w:rsidRDefault="00EE0AFD" w:rsidP="00331F32">
    <w:pPr>
      <w:rPr>
        <w:rFonts w:ascii="Arial" w:hAnsi="Arial" w:cs="Arial"/>
        <w:sz w:val="16"/>
        <w:szCs w:val="16"/>
      </w:rPr>
    </w:pPr>
  </w:p>
  <w:p w:rsidR="007909D5" w:rsidRPr="00424C85" w:rsidRDefault="007909D5" w:rsidP="00331F32">
    <w:pPr>
      <w:rPr>
        <w:rFonts w:ascii="Arial" w:hAnsi="Arial" w:cs="Arial"/>
        <w:sz w:val="16"/>
        <w:szCs w:val="16"/>
      </w:rPr>
    </w:pPr>
    <w:r w:rsidRPr="00424C85">
      <w:rPr>
        <w:rFonts w:ascii="Arial" w:hAnsi="Arial" w:cs="Arial"/>
        <w:sz w:val="16"/>
        <w:szCs w:val="16"/>
      </w:rPr>
      <w:t xml:space="preserve">© </w:t>
    </w:r>
    <w:r w:rsidR="00EE0AFD">
      <w:rPr>
        <w:rFonts w:ascii="Arial" w:hAnsi="Arial" w:cs="Arial"/>
        <w:sz w:val="16"/>
        <w:szCs w:val="16"/>
      </w:rPr>
      <w:t xml:space="preserve">2016 </w:t>
    </w:r>
    <w:r w:rsidRPr="00424C85">
      <w:rPr>
        <w:rFonts w:ascii="Arial" w:hAnsi="Arial" w:cs="Arial"/>
        <w:sz w:val="16"/>
        <w:szCs w:val="16"/>
      </w:rPr>
      <w:t>Bellevue University</w:t>
    </w:r>
    <w:r>
      <w:rPr>
        <w:rFonts w:ascii="Arial" w:hAnsi="Arial" w:cs="Arial"/>
        <w:sz w:val="16"/>
        <w:szCs w:val="16"/>
      </w:rPr>
      <w:t>.</w:t>
    </w:r>
    <w:r w:rsidR="00EE0AFD">
      <w:rPr>
        <w:rFonts w:ascii="Arial" w:hAnsi="Arial" w:cs="Arial"/>
        <w:sz w:val="16"/>
        <w:szCs w:val="16"/>
      </w:rPr>
      <w:t xml:space="preserve"> </w:t>
    </w:r>
    <w:r w:rsidRPr="00424C85">
      <w:rPr>
        <w:rFonts w:ascii="Arial" w:hAnsi="Arial"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7909D5" w:rsidRPr="00424C85" w:rsidRDefault="00460D11" w:rsidP="004524FD">
    <w:pPr>
      <w:pStyle w:val="Footer"/>
      <w:rPr>
        <w:rFonts w:ascii="Arial" w:hAnsi="Arial"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7909D5" w:rsidRPr="00C82C76" w:rsidRDefault="00460D11" w:rsidP="004524FD">
                          <w:pPr>
                            <w:pStyle w:val="Footer"/>
                            <w:jc w:val="right"/>
                            <w:rPr>
                              <w:rFonts w:ascii="Arial" w:hAnsi="Arial" w:cs="Arial"/>
                              <w:color w:val="000000" w:themeColor="text1"/>
                              <w:sz w:val="16"/>
                              <w:szCs w:val="16"/>
                            </w:rPr>
                          </w:pPr>
                          <w:r>
                            <w:fldChar w:fldCharType="begin"/>
                          </w:r>
                          <w:r>
                            <w:instrText xml:space="preserve"> PAGE  \* Arabic  \* MERGEFORMAT </w:instrText>
                          </w:r>
                          <w:r>
                            <w:fldChar w:fldCharType="separate"/>
                          </w:r>
                          <w:r w:rsidR="001A2408">
                            <w:rPr>
                              <w:noProof/>
                            </w:rPr>
                            <w:t>2</w:t>
                          </w:r>
                          <w:r>
                            <w:rPr>
                              <w:rFonts w:ascii="Arial" w:hAnsi="Arial"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7909D5" w:rsidRPr="00C82C76" w:rsidRDefault="00460D11" w:rsidP="004524FD">
                    <w:pPr>
                      <w:pStyle w:val="Footer"/>
                      <w:jc w:val="right"/>
                      <w:rPr>
                        <w:rFonts w:ascii="Arial" w:hAnsi="Arial" w:cs="Arial"/>
                        <w:color w:val="000000" w:themeColor="text1"/>
                        <w:sz w:val="16"/>
                        <w:szCs w:val="16"/>
                      </w:rPr>
                    </w:pPr>
                    <w:r>
                      <w:fldChar w:fldCharType="begin"/>
                    </w:r>
                    <w:r>
                      <w:instrText xml:space="preserve"> PAGE  \* Arabic  \* MERGEFORMAT </w:instrText>
                    </w:r>
                    <w:r>
                      <w:fldChar w:fldCharType="separate"/>
                    </w:r>
                    <w:r w:rsidR="001A2408">
                      <w:rPr>
                        <w:noProof/>
                      </w:rPr>
                      <w:t>2</w:t>
                    </w:r>
                    <w:r>
                      <w:rPr>
                        <w:rFonts w:ascii="Arial" w:hAnsi="Arial"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sidR="007909D5">
      <w:rPr>
        <w:rFonts w:ascii="Arial" w:hAnsi="Arial" w:cs="Arial"/>
        <w:sz w:val="16"/>
        <w:szCs w:val="16"/>
      </w:rPr>
      <w:tab/>
    </w:r>
    <w:r w:rsidR="007909D5">
      <w:rPr>
        <w:rFonts w:ascii="Arial" w:hAnsi="Arial" w:cs="Arial"/>
        <w:sz w:val="16"/>
        <w:szCs w:val="16"/>
      </w:rPr>
      <w:tab/>
    </w:r>
    <w:r w:rsidR="007909D5">
      <w:rPr>
        <w:rFonts w:ascii="Arial" w:hAnsi="Arial" w:cs="Arial"/>
        <w:sz w:val="16"/>
        <w:szCs w:val="16"/>
      </w:rPr>
      <w:tab/>
    </w:r>
  </w:p>
  <w:p w:rsidR="007909D5" w:rsidRPr="004524FD" w:rsidRDefault="007909D5"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A24" w:rsidRDefault="00196A24" w:rsidP="00381C22">
      <w:r>
        <w:separator/>
      </w:r>
    </w:p>
  </w:footnote>
  <w:footnote w:type="continuationSeparator" w:id="0">
    <w:p w:rsidR="00196A24" w:rsidRDefault="00196A24"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9D5" w:rsidRPr="001424DF" w:rsidRDefault="007909D5" w:rsidP="002D1E45">
    <w:pPr>
      <w:pStyle w:val="Header"/>
      <w:tabs>
        <w:tab w:val="clear" w:pos="4680"/>
      </w:tabs>
      <w:rPr>
        <w:rFonts w:ascii="Arial" w:hAnsi="Arial" w:cs="Arial"/>
        <w:b/>
        <w:sz w:val="28"/>
        <w:szCs w:val="28"/>
      </w:rPr>
    </w:pPr>
    <w:r>
      <w:rPr>
        <w:rFonts w:ascii="Arial" w:hAnsi="Arial"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7909D5" w:rsidRPr="00A97283" w:rsidRDefault="007909D5" w:rsidP="00674125">
    <w:pPr>
      <w:pStyle w:val="Header"/>
      <w:tabs>
        <w:tab w:val="clear" w:pos="4680"/>
      </w:tabs>
      <w:jc w:val="center"/>
      <w:rPr>
        <w:rFonts w:ascii="Arial" w:eastAsia="MS Gothic" w:hAnsi="Arial"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7"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6"/>
  </w:num>
  <w:num w:numId="4">
    <w:abstractNumId w:val="8"/>
  </w:num>
  <w:num w:numId="5">
    <w:abstractNumId w:val="15"/>
  </w:num>
  <w:num w:numId="6">
    <w:abstractNumId w:val="2"/>
  </w:num>
  <w:num w:numId="7">
    <w:abstractNumId w:val="1"/>
  </w:num>
  <w:num w:numId="8">
    <w:abstractNumId w:val="3"/>
  </w:num>
  <w:num w:numId="9">
    <w:abstractNumId w:val="16"/>
  </w:num>
  <w:num w:numId="10">
    <w:abstractNumId w:val="19"/>
  </w:num>
  <w:num w:numId="11">
    <w:abstractNumId w:val="13"/>
  </w:num>
  <w:num w:numId="12">
    <w:abstractNumId w:val="9"/>
  </w:num>
  <w:num w:numId="13">
    <w:abstractNumId w:val="17"/>
  </w:num>
  <w:num w:numId="14">
    <w:abstractNumId w:val="7"/>
  </w:num>
  <w:num w:numId="15">
    <w:abstractNumId w:val="0"/>
  </w:num>
  <w:num w:numId="16">
    <w:abstractNumId w:val="11"/>
  </w:num>
  <w:num w:numId="17">
    <w:abstractNumId w:val="20"/>
  </w:num>
  <w:num w:numId="18">
    <w:abstractNumId w:val="5"/>
  </w:num>
  <w:num w:numId="19">
    <w:abstractNumId w:val="4"/>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0C"/>
    <w:rsid w:val="00002FC1"/>
    <w:rsid w:val="00012239"/>
    <w:rsid w:val="000134B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5C6B"/>
    <w:rsid w:val="0037654E"/>
    <w:rsid w:val="00381C22"/>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E2842"/>
    <w:rsid w:val="00504B0E"/>
    <w:rsid w:val="00523322"/>
    <w:rsid w:val="00536290"/>
    <w:rsid w:val="005550BD"/>
    <w:rsid w:val="00556CCD"/>
    <w:rsid w:val="0058015C"/>
    <w:rsid w:val="005B273C"/>
    <w:rsid w:val="005B76E1"/>
    <w:rsid w:val="005E2149"/>
    <w:rsid w:val="005F1F8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2C20"/>
    <w:rsid w:val="007437A8"/>
    <w:rsid w:val="00745E74"/>
    <w:rsid w:val="007503DF"/>
    <w:rsid w:val="0077186A"/>
    <w:rsid w:val="00776CF5"/>
    <w:rsid w:val="0078774D"/>
    <w:rsid w:val="007909D5"/>
    <w:rsid w:val="007915C4"/>
    <w:rsid w:val="007A3906"/>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3135"/>
    <w:rsid w:val="00843EBB"/>
    <w:rsid w:val="00851474"/>
    <w:rsid w:val="00865946"/>
    <w:rsid w:val="00867430"/>
    <w:rsid w:val="0087356E"/>
    <w:rsid w:val="008D206E"/>
    <w:rsid w:val="008D6199"/>
    <w:rsid w:val="008F1777"/>
    <w:rsid w:val="00911CE8"/>
    <w:rsid w:val="00920261"/>
    <w:rsid w:val="00922A37"/>
    <w:rsid w:val="00923052"/>
    <w:rsid w:val="00924EB6"/>
    <w:rsid w:val="00924EB8"/>
    <w:rsid w:val="009276EB"/>
    <w:rsid w:val="00952A6F"/>
    <w:rsid w:val="00953939"/>
    <w:rsid w:val="00973A36"/>
    <w:rsid w:val="00975DCF"/>
    <w:rsid w:val="009777E4"/>
    <w:rsid w:val="00996408"/>
    <w:rsid w:val="00997CD0"/>
    <w:rsid w:val="009A2C41"/>
    <w:rsid w:val="009A6A69"/>
    <w:rsid w:val="009B2A95"/>
    <w:rsid w:val="009B778D"/>
    <w:rsid w:val="009D6F0C"/>
    <w:rsid w:val="009E2E71"/>
    <w:rsid w:val="009E7FC5"/>
    <w:rsid w:val="00A00E0D"/>
    <w:rsid w:val="00A07378"/>
    <w:rsid w:val="00A11956"/>
    <w:rsid w:val="00A12779"/>
    <w:rsid w:val="00A654BE"/>
    <w:rsid w:val="00A677D8"/>
    <w:rsid w:val="00A73895"/>
    <w:rsid w:val="00A74A2C"/>
    <w:rsid w:val="00A84760"/>
    <w:rsid w:val="00A87DDA"/>
    <w:rsid w:val="00A95255"/>
    <w:rsid w:val="00A97283"/>
    <w:rsid w:val="00A97CF7"/>
    <w:rsid w:val="00AA3F8E"/>
    <w:rsid w:val="00AD2320"/>
    <w:rsid w:val="00AD400C"/>
    <w:rsid w:val="00AD7B61"/>
    <w:rsid w:val="00AE19BE"/>
    <w:rsid w:val="00B1012E"/>
    <w:rsid w:val="00B15F8F"/>
    <w:rsid w:val="00B24788"/>
    <w:rsid w:val="00B342D0"/>
    <w:rsid w:val="00B369CA"/>
    <w:rsid w:val="00B6698F"/>
    <w:rsid w:val="00B72179"/>
    <w:rsid w:val="00B82F6F"/>
    <w:rsid w:val="00B97C4C"/>
    <w:rsid w:val="00BB08AE"/>
    <w:rsid w:val="00BB2AE7"/>
    <w:rsid w:val="00BB6B88"/>
    <w:rsid w:val="00BC375D"/>
    <w:rsid w:val="00BC3799"/>
    <w:rsid w:val="00BD0E80"/>
    <w:rsid w:val="00BD55DD"/>
    <w:rsid w:val="00C0652F"/>
    <w:rsid w:val="00C14517"/>
    <w:rsid w:val="00C22F5E"/>
    <w:rsid w:val="00C253EE"/>
    <w:rsid w:val="00C354A9"/>
    <w:rsid w:val="00C37D64"/>
    <w:rsid w:val="00C46BF7"/>
    <w:rsid w:val="00C53621"/>
    <w:rsid w:val="00C54BD8"/>
    <w:rsid w:val="00C61868"/>
    <w:rsid w:val="00C8668F"/>
    <w:rsid w:val="00C911BD"/>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5031"/>
    <w:rsid w:val="00DB7B49"/>
    <w:rsid w:val="00DD32DF"/>
    <w:rsid w:val="00E0455E"/>
    <w:rsid w:val="00E21F5B"/>
    <w:rsid w:val="00E229F3"/>
    <w:rsid w:val="00E3054E"/>
    <w:rsid w:val="00E44BCE"/>
    <w:rsid w:val="00E47597"/>
    <w:rsid w:val="00E52A40"/>
    <w:rsid w:val="00E619DA"/>
    <w:rsid w:val="00E642BE"/>
    <w:rsid w:val="00E72D2B"/>
    <w:rsid w:val="00E730E9"/>
    <w:rsid w:val="00E81AB2"/>
    <w:rsid w:val="00E83F54"/>
    <w:rsid w:val="00E907BB"/>
    <w:rsid w:val="00E9155E"/>
    <w:rsid w:val="00EA3788"/>
    <w:rsid w:val="00EA77BA"/>
    <w:rsid w:val="00EC4CD3"/>
    <w:rsid w:val="00ED2121"/>
    <w:rsid w:val="00EE0AFD"/>
    <w:rsid w:val="00EF5099"/>
    <w:rsid w:val="00F002AD"/>
    <w:rsid w:val="00F01ED2"/>
    <w:rsid w:val="00F10BEA"/>
    <w:rsid w:val="00F27AB5"/>
    <w:rsid w:val="00F5065C"/>
    <w:rsid w:val="00F54D3A"/>
    <w:rsid w:val="00F96B77"/>
    <w:rsid w:val="00F96BF5"/>
    <w:rsid w:val="00F97B9E"/>
    <w:rsid w:val="00FA4863"/>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6547"/>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rsid w:val="00426F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F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F0C"/>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426F4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rsid w:val="002F7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bellevue.edu/generic/bu/syllabus-part-thre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55B0E-B277-47FB-86CF-4EF9AA08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11</cp:revision>
  <cp:lastPrinted>2017-06-27T19:52:00Z</cp:lastPrinted>
  <dcterms:created xsi:type="dcterms:W3CDTF">2017-12-03T02:31:00Z</dcterms:created>
  <dcterms:modified xsi:type="dcterms:W3CDTF">2018-04-24T16:59:00Z</dcterms:modified>
</cp:coreProperties>
</file>