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JOÃO PEDRO ANTUNES LACERDA</w:t>
      </w:r>
    </w:p>
    <w:p>
      <w:pPr>
        <w:spacing w:before="0" w:after="396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MATHEUS MATIAS CARVALHO DOS SANTOS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SAÚDE NA MÃO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TERMO DE ABERTURA DO PROJETO (TAP)</w:t>
      </w:r>
    </w:p>
    <w:p>
      <w:pPr>
        <w:spacing w:before="0" w:after="510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Sistema web para compra, validação, entrega e acompanhamento de medicamentos em farmácias locais.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BRASIL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TERMO DE ABERTURA DO PROJETO (TAP)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/>
          <w:color w:val="000000"/>
          <w:sz w:val="24"/>
        </w:rPr>
        <w:t>Documento de autorização inicial do projeto acadêmico Saúde na Mão, consolidando justificativa, objetivos, escopo, partes interessadas, entregas, premissas, riscos e critérios de aceite.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6689"/>
            <w:gridSpan w:val="2"/>
            <w:shd w:fill="D9D9D9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Controle do documento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Projeto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Saúde na Mão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Documento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Termo de Abertura do Projeto (TAP)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Versão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1.0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Data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10/06/2026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Autores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João Pedro Antunes Lacerda; Matheus Matias Carvalho dos Santos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Professor acompanhando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Generoso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Emitido para revisão dos autores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Repositório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https://github.com/Saude-Na-Mao/saude-na-mao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Aplicação publicada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000000"/>
                <w:sz w:val="21"/>
              </w:rPr>
              <w:t>https://saude-na-mao-web.vercel.app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 Resumo executivo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projeto Saúde na Mão consiste em uma aplicação web para aproximar clientes, farmácias locais, farmacêuticos, entregadores e administradores em um fluxo único de compra e entrega de medicamentos. A solução contempla busca de produtos e farmácias, carrinho, checkout, envio de receita quando necessário, validação farmacêutica, preparação do pedido, aceite de entrega, rastreamento, suporte, avaliações e auditoria.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Este TAP formaliza a abertura do projeto no contexto de Trabalho de Conclusão de Curso e define a base de governança para as próximas documentações: requisitos, casos de uso, modelagens, arquitetura, API, testes, relatório final e empacotamento do código-fonte.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 Justificativa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 compra de medicamentos em farmácias locais ainda depende, em muitos cenários, de contato manual, baixa integração entre pedido, receita, pagamento e entrega, e pouca visibilidade para o cliente sobre o andamento da solicitação. O Saúde na Mão busca organizar esse processo em uma jornada digital simples, rastreável e orientada por papéis, preservando a necessidade de validação farmacêutica para medicamentos que exigem controle ou receita.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Do ponto de vista acadêmico, o sistema permite demonstrar uma aplicação full stack com autenticação, regras de negócio, comunicação em tempo real, upload de arquivos, modelagem de dados, testes automatizados, painel administrativo e preocupações de segurança, auditoria e conformidade com dados sensíveis.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3. Objetivos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3.1. Objetivo geral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Desenvolver e documentar uma plataforma web funcional para compra, validação, entrega e acompanhamento de medicamentos em farmácias locais, priorizando o fluxo completo cliente -&gt; pagamento -&gt; farmácia -&gt; entregador -&gt; recebimento.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3.2. Objetivos específicos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Permitir que clientes pesquisem farmácias e produtos, montem carrinho e finalizem pedidos.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Registrar e validar receitas digitais nos pedidos que exigem conferência farmacêutica.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Disponibilizar painéis específicos para dono de farmácia, farmacêutico, entregador e administrador.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Manter rastreabilidade do pedido por status e atualizações em tempo real via Socket.io.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Oferecer suporte, chat, avaliações, comprovante de pedido e acompanhamento de entrega.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Aplicar autenticação JWT, controle de acesso por papel, registros de auditoria e boas práticas de proteção de dados.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Gerar documentação técnica e acadêmica completa para apresentação e avaliação do TCC.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4. Escopo inicial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4.1. Incluído no escopo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Frontend React com rotas públicas, rotas autenticadas e telas por perfil de usuário.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Backend Node.js/Express com API REST versionada em /api/v1.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Persistência em MongoDB por meio de modelos Mongoose.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Autenticação, autorização, cadastro, login e gestão de perfis.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Catálogo de medicamentos/produtos, farmácias, carrinho, checkout e pedidos.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Upload de receita, validação farmacêutica, OCR preparado e controle de uso de receita.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Painel do dono da farmácia com histórico de pedidos e análise de vendas.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Painel de entregador com aceite, atualização e confirmação de entrega.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Rastreamento, chat/suporte, avaliações, auditoria, cupons e relatórios básicos.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Testes automatizados de backend e frontend disponíveis nos scripts do projeto.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Documentação acadêmica e técnica organizada na pasta documentos.</w:t>
      </w:r>
    </w:p>
    <w:p>
      <w:pPr>
        <w:pStyle w:val="Heading2"/>
        <w:spacing w:before="12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4.2. Fora do escopo desta abertura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Migração imediata de MongoDB para PostgreSQL; esta evolução deve ser planejada em etapa própria.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Operação real com SNGPC, integração fiscal, emissão de documentos legais ou homologação sanitária.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Uso produtivo de venda remota de medicamentos controlados sem validação regulatória específica.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Garantia de cobertura logística nacional; o foco inicial é o cenário acadêmico com farmácias locais.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Integração definitiva com todos os meios de pagamento em produção; o serviço de Mercado Pago está preparado e o fluxo acadêmico mantém confirmação controlada.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 Produto resultante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produto resultante será uma aplicação web responsiva, publicada em ambiente web e executável localmente, composta por frontend, backend, banco de dados, seeds, testes e documentação. A aplicação deverá demonstrar, no mínimo, o fluxo principal de venda de medicamento, desde a busca até o recebimento e avaliação.</w:t>
      </w:r>
    </w:p>
    <w:p>
      <w:pPr>
        <w:pStyle w:val="ListNumber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Cliente acessa a aplicação, busca produto ou farmácia e adiciona itens ao carrinho.</w:t>
      </w:r>
    </w:p>
    <w:p>
      <w:pPr>
        <w:pStyle w:val="ListNumber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Cliente envia receita quando exigida e finaliza o checkout.</w:t>
      </w:r>
    </w:p>
    <w:p>
      <w:pPr>
        <w:pStyle w:val="ListNumber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Pedido e pagamento são criados e encaminhados à farmácia.</w:t>
      </w:r>
    </w:p>
    <w:p>
      <w:pPr>
        <w:pStyle w:val="ListNumber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Farmácia ou farmacêutico valida, prepara e atualiza o pedido.</w:t>
      </w:r>
    </w:p>
    <w:p>
      <w:pPr>
        <w:pStyle w:val="ListNumber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Entregador aceita a entrega, atualiza o status e confirma a conclusão.</w:t>
      </w:r>
    </w:p>
    <w:p>
      <w:pPr>
        <w:pStyle w:val="ListNumber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Cliente acompanha o rastreamento, acessa comprovante e avalia o atendimento.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6. Partes interessadas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Parte interessada</w:t>
            </w:r>
          </w:p>
        </w:tc>
        <w:tc>
          <w:tcPr>
            <w:tcW w:type="dxa" w:w="345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Interesse no projeto</w:t>
            </w:r>
          </w:p>
        </w:tc>
        <w:tc>
          <w:tcPr>
            <w:tcW w:type="dxa" w:w="362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Responsabilidade/expectativa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Autores</w:t>
            </w:r>
          </w:p>
        </w:tc>
        <w:tc>
          <w:tcPr>
            <w:tcW w:type="dxa" w:w="34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Concluir o TCC com aplicação funcional e documentação consistente.</w:t>
            </w:r>
          </w:p>
        </w:tc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Planejar, desenvolver, documentar, testar e apresentar a solução.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Professor acompanhando</w:t>
            </w:r>
          </w:p>
        </w:tc>
        <w:tc>
          <w:tcPr>
            <w:tcW w:type="dxa" w:w="34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Acompanhar evolução técnica e aderência acadêmica.</w:t>
            </w:r>
          </w:p>
        </w:tc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Orientar ajustes, priorização e critérios de apresentação.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Cliente</w:t>
            </w:r>
          </w:p>
        </w:tc>
        <w:tc>
          <w:tcPr>
            <w:tcW w:type="dxa" w:w="34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Comprar medicamentos com clareza, segurança e rastreabilidade.</w:t>
            </w:r>
          </w:p>
        </w:tc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Usar catálogo, carrinho, receita, pedido, rastreamento e avaliação.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Dono de farmácia</w:t>
            </w:r>
          </w:p>
        </w:tc>
        <w:tc>
          <w:tcPr>
            <w:tcW w:type="dxa" w:w="34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Gerenciar pedidos, produtos e indicadores.</w:t>
            </w:r>
          </w:p>
        </w:tc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Operar painel, atualizar produtos, acompanhar vendas e equipes.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Farmacêutico</w:t>
            </w:r>
          </w:p>
        </w:tc>
        <w:tc>
          <w:tcPr>
            <w:tcW w:type="dxa" w:w="34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Validar receitas e apoiar a liberação correta dos pedidos.</w:t>
            </w:r>
          </w:p>
        </w:tc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Aprovar ou rejeitar receitas e pedidos conforme regras do sistema.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Entregador</w:t>
            </w:r>
          </w:p>
        </w:tc>
        <w:tc>
          <w:tcPr>
            <w:tcW w:type="dxa" w:w="34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Receber, aceitar e concluir entregas.</w:t>
            </w:r>
          </w:p>
        </w:tc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Atualizar status, rota e confirmação de entrega.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Administrador</w:t>
            </w:r>
          </w:p>
        </w:tc>
        <w:tc>
          <w:tcPr>
            <w:tcW w:type="dxa" w:w="34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Acompanhar usuários, farmácias, produtos e auditoria.</w:t>
            </w:r>
          </w:p>
        </w:tc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Monitorar operação, cadastros e indicadores gerais.</w:t>
            </w:r>
          </w:p>
        </w:tc>
      </w:tr>
      <w:tr>
        <w:tc>
          <w:tcPr>
            <w:tcW w:type="dxa" w:w="19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Banca avaliadora</w:t>
            </w:r>
          </w:p>
        </w:tc>
        <w:tc>
          <w:tcPr>
            <w:tcW w:type="dxa" w:w="34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Avaliar solução, documentação, testes e apresentação.</w:t>
            </w:r>
          </w:p>
        </w:tc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Verificar aderência ao escopo acadêmico e qualidade técnica.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7. Papéis e responsabilidades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Responsável</w:t>
            </w:r>
          </w:p>
        </w:tc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Papel no projeto</w:t>
            </w:r>
          </w:p>
        </w:tc>
        <w:tc>
          <w:tcPr>
            <w:tcW w:type="dxa" w:w="4535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Responsabilidades principais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João Pedro Antunes Lacerda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Autor / desenvolvedor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Participar da definição de escopo, implementação, documentação, testes e apresentação.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Matheus Matias Carvalho dos Santos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Autor / desenvolvedor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Participar da definição de escopo, implementação, documentação, testes e apresentação.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Generoso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Professor acompanhando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Acompanhar a evolução, revisar direcionamentos e apoiar priorização acadêmica.</w:t>
            </w:r>
          </w:p>
        </w:tc>
      </w:tr>
      <w:tr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Usuários de avaliação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Validadores do fluxo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Executar cenários de uso e reportar problemas de compreensão ou funcionamento.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8. Entregas previstas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As entregas documentais e técnicas previstas para o TCC são: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Termo de Abertura do Projeto (TAP).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Documento de Requisitos de Software (ERS).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Casos de Uso: diagrama e especificação textual.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Diagrama Entidade-Relacionamento e Modelo Lógico do Banco.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Diagrama de Classes.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Diagrama de Sequência.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Documento de Arquitetura de Software.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Documentação da API.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Plano de Testes e Relatório de Execução.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Monografia / Relatório Final.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Código-fonte compactado em .zip.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9. Premissas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backend permanecerá em MongoDB/Mongoose nesta etapa, conforme estado atual do projeto.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frontend continuará em React 18 + Vite + Tailwind CSS.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fluxo principal de compra, validação, entrega e rastreamento tem prioridade sobre funcionalidades secundárias.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Os dados de demonstração serão carregados por seeds para permitir apresentação controlada.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 ambiente de produção do frontend continuará na Vercel, com deploy pela branch main.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As documentações serão geradas progressivamente na pasta documentos.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As datas finais de entrega dependem do calendário acadêmico da instituição.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10. Restrições e dependências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0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Tipo</w:t>
            </w:r>
          </w:p>
        </w:tc>
        <w:tc>
          <w:tcPr>
            <w:tcW w:type="dxa" w:w="396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Descrição</w:t>
            </w:r>
          </w:p>
        </w:tc>
        <w:tc>
          <w:tcPr>
            <w:tcW w:type="dxa" w:w="340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Impacto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Técnica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Backend atual usa MongoDB e Mongoose.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Consultas analíticas complexas podem exigir planejamento futuro ou camada específica.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Acadêmica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Documentos devem atender ao TCC e à apresentação.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Escopo precisa ser claro, demonstrável e bem documentado.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Operacional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O fluxo de pagamento em apresentação é controlado.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 integração definitiva de pagamentos deve ser tratada como evolução.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Legal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Receitas e medicamentos exigem cuidado regulatório.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Validação farmacêutica, auditoria e restrições de venda devem ser explicitadas.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Dados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Receitas e usuários envolvem dados sensíveis.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Aplicar LGPD, autenticação, autorização, logs e proteção de arquivos.</w:t>
            </w:r>
          </w:p>
        </w:tc>
      </w:tr>
      <w:tr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Infraestrutura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Frontend depende de Vercel e backend/banco configurados por variáveis de ambiente.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Ambientes precisam estar configurados antes de apresentação ou testes finais.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11. Requisitos macro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Código</w:t>
            </w:r>
          </w:p>
        </w:tc>
        <w:tc>
          <w:tcPr>
            <w:tcW w:type="dxa" w:w="396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Requisito macro</w:t>
            </w:r>
          </w:p>
        </w:tc>
        <w:tc>
          <w:tcPr>
            <w:tcW w:type="dxa" w:w="396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Critério de aceite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RM-01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Permitir cadastro, autenticação e acesso por papel.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Usuários cliente, dono de farmácia, farmacêutico, entregador e administrador acessam suas respectivas áreas.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RM-02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Permitir busca e compra de medicamentos.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Cliente consegue buscar, adicionar ao carrinho e finalizar pedido.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RM-03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Tratar medicamentos que exigem receita.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Pedido com item que exige receita solicita upload e passa por validação farmacêutica.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RM-04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Permitir gestão de pedidos pela farmácia.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Dono/farmacêutico visualiza, aprova, prepara, rejeita ou atualiza pedidos conforme status.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RM-05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Permitir entrega e rastreamento.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Entregador aceita entrega e cliente acompanha o status até a conclusão.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RM-06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Disponibilizar suporte, chat e avaliações.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Cliente consegue abrir contato/suporte e avaliar após o fluxo de compra.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RM-07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Registrar auditoria e indicadores.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Sistema registra eventos relevantes e disponibiliza dashboard/analytics básico.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RM-08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Executar testes automatizados principais.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Scripts de teste do backend e frontend podem ser executados e documentados no relatório de testes.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12. Critérios de sucesso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Fluxo principal de venda executado sem bloqueios na apresentação.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Telas essenciais acessíveis e coerentes em desktop e mobile.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Papéis de usuário demonstrados com contas de seed.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Documentos técnicos e acadêmicos armazenados em documentos, em formatos editáveis e/ou diagramáveis adequados.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API, modelagem e testes coerentes com o código-fonte existente.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Riscos regulatórios e de dados sensíveis tratados de forma explícita na documentação.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13. Cronograma macro estimado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Etapa</w:t>
            </w:r>
          </w:p>
        </w:tc>
        <w:tc>
          <w:tcPr>
            <w:tcW w:type="dxa" w:w="396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Atividades</w:t>
            </w:r>
          </w:p>
        </w:tc>
        <w:tc>
          <w:tcPr>
            <w:tcW w:type="dxa" w:w="328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Resultado esperado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1. Abertura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TAP, organização da pasta documentos e validação do escopo.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Projeto formalmente iniciado.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2. Requisitos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ERS, requisitos funcionais, não funcionais, regras de negócio e rastreabilidade.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Base de requisitos aprovada pelos autores.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3. Modelagem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Casos de uso, ER/modelo lógico, classes e sequência.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Diagramas alinhados ao código e ao fluxo principal.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4. Arquitetura e API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Documento de arquitetura e documentação dos endpoints.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Visão técnica consolidada.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5. Testes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Plano de testes, execução e relatório.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Evidências de qualidade e riscos remanescentes.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6. Fechamento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Monografia/relatório final e código-fonte .zip.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Pacote final do TCC pronto para entrega.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/>
          <w:color w:val="000000"/>
          <w:sz w:val="24"/>
        </w:rPr>
        <w:t>Observação: as datas específicas devem ser preenchidas conforme o calendário acadêmico e a data oficial de apresentação.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14. Riscos iniciais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Risco</w:t>
            </w:r>
          </w:p>
        </w:tc>
        <w:tc>
          <w:tcPr>
            <w:tcW w:type="dxa" w:w="141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Probabilidade</w:t>
            </w:r>
          </w:p>
        </w:tc>
        <w:tc>
          <w:tcPr>
            <w:tcW w:type="dxa" w:w="124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Impacto</w:t>
            </w:r>
          </w:p>
        </w:tc>
        <w:tc>
          <w:tcPr>
            <w:tcW w:type="dxa" w:w="357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Resposta planejada</w:t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Escopo amplo para TCC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Média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Alto</w:t>
            </w:r>
          </w:p>
        </w:tc>
        <w:tc>
          <w:tcPr>
            <w:tcW w:type="dxa" w:w="35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Priorizar o fluxo principal e registrar evoluções como trabalhos futuros.</w:t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Regras regulatórias de medicamentos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Média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Alto</w:t>
            </w:r>
          </w:p>
        </w:tc>
        <w:tc>
          <w:tcPr>
            <w:tcW w:type="dxa" w:w="35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Documentar limites, validação farmacêutica e tratamento acadêmico da solução.</w:t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Dados sensíveis em receitas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Média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Alto</w:t>
            </w:r>
          </w:p>
        </w:tc>
        <w:tc>
          <w:tcPr>
            <w:tcW w:type="dxa" w:w="35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Aplicar autenticação, autorização, auditoria, upload controlado e diretrizes LGPD.</w:t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Integração de pagamento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Média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Médio</w:t>
            </w:r>
          </w:p>
        </w:tc>
        <w:tc>
          <w:tcPr>
            <w:tcW w:type="dxa" w:w="35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Manter serviço preparado e fluxo controlado para apresentação, registrando evolução para produção.</w:t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Dependência de ambiente e variáveis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Média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Médio</w:t>
            </w:r>
          </w:p>
        </w:tc>
        <w:tc>
          <w:tcPr>
            <w:tcW w:type="dxa" w:w="35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Manter .env.example, seeds, instruções de execução e validação antes da banca.</w:t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Performance do frontend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Baixa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Médio</w:t>
            </w:r>
          </w:p>
        </w:tc>
        <w:tc>
          <w:tcPr>
            <w:tcW w:type="dxa" w:w="35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Executar build, observar bundle e planejar code splitting se necessário.</w:t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Migração futura para PostgreSQL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Média</w:t>
            </w:r>
          </w:p>
        </w:tc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Médio</w:t>
            </w:r>
          </w:p>
        </w:tc>
        <w:tc>
          <w:tcPr>
            <w:tcW w:type="dxa" w:w="35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Não migrar sem plano de modelos, seeds, services e consultas analíticas.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15. Tecnologias previstas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0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Camada</w:t>
            </w:r>
          </w:p>
        </w:tc>
        <w:tc>
          <w:tcPr>
            <w:tcW w:type="dxa" w:w="396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Tecnologias</w:t>
            </w:r>
          </w:p>
        </w:tc>
        <w:tc>
          <w:tcPr>
            <w:tcW w:type="dxa" w:w="323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Finalidade</w:t>
            </w:r>
          </w:p>
        </w:tc>
      </w:tr>
      <w:tr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Frontend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React 18, Vite, Tailwind CSS, Zustand, Axios, Socket.io Client, Lucide React, PWA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Interface web, estado global, chamadas HTTP, tempo real e experiência responsiva.</w:t>
            </w:r>
          </w:p>
        </w:tc>
      </w:tr>
      <w:tr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Backend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Node.js, Express, JWT, Socket.io, Multer, Nodemailer, Mercado Pago Service, Tesseract/pdf-parse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API REST, autenticação, uploads, e-mail, pagamentos, OCR e comunicação em tempo real.</w:t>
            </w:r>
          </w:p>
        </w:tc>
      </w:tr>
      <w:tr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Banco de dados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MongoDB, Mongoose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Persistência dos usuários, farmácias, produtos, pedidos, receitas, entregas, avaliações e auditoria.</w:t>
            </w:r>
          </w:p>
        </w:tc>
      </w:tr>
      <w:tr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Testes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Jest, Supertest, Vitest, Testing Library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Testes de backend, integração, fraude e componentes/utilitários de frontend.</w:t>
            </w:r>
          </w:p>
        </w:tc>
      </w:tr>
      <w:tr>
        <w:tc>
          <w:tcPr>
            <w:tcW w:type="dxa" w:w="18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Deploy</w:t>
            </w:r>
          </w:p>
        </w:tc>
        <w:tc>
          <w:tcPr>
            <w:tcW w:type="dxa" w:w="39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Vercel para frontend; backend configurável por ambiente</w:t>
            </w:r>
          </w:p>
        </w:tc>
        <w:tc>
          <w:tcPr>
            <w:tcW w:type="dxa" w:w="32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Publicação e apresentação da aplicação.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16. Qualidade e validação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Executar build do frontend antes de entrega ou publicação relevante.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Executar testes de backend, integração e fraude quando houver alteração em regras críticas.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Testar manualmente o fluxo cliente compra -&gt; farmácia valida/prepara -&gt; entregador aceita -&gt; cliente acompanha.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Verificar permissões e rotas protegidas ao alterar autenticação ou papéis.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Registrar no Plano de Testes os casos, massas de dados, resultados obtidos e pendências.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17. Comunicação e governança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As decisões relevantes de escopo, tecnologia, riscos e documentação devem ser registradas nos documentos do TCC e refletidas no README quando impactarem execução, apresentação ou manutenção do projeto. Mudanças que afetem o fluxo principal devem ser validadas pelos autores antes de serem consideradas concluídas.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Reuniões e alinhamentos: conforme disponibilidade dos autores e professor.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Registro técnico: README, documentos gerados, commits e comentários de código quando necessário.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Critério de mudança: qualquer alteração que impacte pedido, pagamento, receita, entrega ou autorização deve ser testada.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Pasta oficial de documentação: documentos.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18. Autorização de abertura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Com este TAP, os autores autorizam o início formal da consolidação documental do projeto Saúde na Mão para fins de TCC, tomando este documento como referência inicial de escopo, objetivos, entregas e governança.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Nome</w:t>
            </w:r>
          </w:p>
        </w:tc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Papel</w:t>
            </w:r>
          </w:p>
        </w:tc>
        <w:tc>
          <w:tcPr>
            <w:tcW w:type="dxa" w:w="226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Assinatura</w:t>
            </w:r>
          </w:p>
        </w:tc>
        <w:tc>
          <w:tcPr>
            <w:tcW w:type="dxa" w:w="1700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Data</w:t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João Pedro Antunes Lacerda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Autor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Matheus Matias Carvalho dos Santos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Autor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</w:r>
          </w:p>
        </w:tc>
      </w:tr>
      <w:tr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Generoso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Professor acompanhando</w:t>
            </w:r>
          </w:p>
        </w:tc>
        <w:tc>
          <w:tcPr>
            <w:tcW w:type="dxa" w:w="22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</w:r>
          </w:p>
        </w:tc>
        <w:tc>
          <w:tcPr>
            <w:tcW w:type="dxa" w:w="1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19. Controle de alterações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Versão</w:t>
            </w:r>
          </w:p>
        </w:tc>
        <w:tc>
          <w:tcPr>
            <w:tcW w:type="dxa" w:w="158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Data</w:t>
            </w:r>
          </w:p>
        </w:tc>
        <w:tc>
          <w:tcPr>
            <w:tcW w:type="dxa" w:w="340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Responsável</w:t>
            </w:r>
          </w:p>
        </w:tc>
        <w:tc>
          <w:tcPr>
            <w:tcW w:type="dxa" w:w="294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Descrição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1.0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10/06/2026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João Pedro Antunes Lacerda; Matheus Matias Carvalho dos Santos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9"/>
              </w:rPr>
              <w:t>Emissão inicial do Termo de Abertura do Projeto.</w:t>
            </w:r>
          </w:p>
        </w:tc>
      </w:tr>
    </w:tbl>
    <w:p>
      <w:pPr>
        <w:spacing w:before="0" w:after="120" w:line="360" w:lineRule="auto"/>
        <w:jc w:val="both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Arial" w:hAnsi="Arial" w:cs="Arial"/>
        <w:color w:val="000000"/>
        <w:sz w:val="20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Saúde na Mão - Termo de Abertura do Projeto (TAP)</dc:title>
  <dc:subject>TCC - documentação do projeto</dc:subject>
  <dc:creator>João Pedro Antunes Lacerda; Matheus Matias Carvalho dos Santos</dc:creator>
  <cp:keywords>TCC, TAP, Saúde na Mão, ABNT, documentação, projeto</cp:keywords>
  <dc:description>Documento formatado com margens, fonte, alinhamento e estrutura compatíveis com ABNT.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