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SaaSMap M365 Navigator</w:t>
      </w:r>
    </w:p>
    <w:p>
      <w:pPr>
        <w:jc w:val="center"/>
      </w:pPr>
      <w:r>
        <w:rPr>
          <w:color w:val="0078D4"/>
          <w:sz w:val="36"/>
        </w:rPr>
        <w:t>The Definitive User &amp; Technical Manual</w:t>
      </w:r>
    </w:p>
    <w:p>
      <w:pPr>
        <w:jc w:val="center"/>
      </w:pPr>
      <w:r>
        <w:t>Version 1.0 | Enterprise Edition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SaaSMap M365 Navigator is an advanced, interactive platform engineered to clarify the complexities of Microsoft 365 licensing. It provides decision-makers with a visual and data-driven environment to compare plans, calculate ROI, and ensure compliance across the organization.</w:t>
      </w:r>
    </w:p>
    <w:p>
      <w:pPr>
        <w:pStyle w:val="Heading1"/>
      </w:pPr>
      <w:r>
        <w:t>2. Header &amp; Navigation</w:t>
      </w:r>
    </w:p>
    <w:p>
      <w:r>
        <w:t>The top navigation bar is your primary control center. It remains pinned as you browse.</w:t>
      </w:r>
    </w:p>
    <w:p>
      <w:pPr>
        <w:pStyle w:val="Heading2"/>
      </w:pPr>
      <w:r>
        <w:t>2.1 Navigation Tabs</w:t>
      </w:r>
    </w:p>
    <w:p>
      <w:pPr>
        <w:pStyle w:val="ListBullet"/>
      </w:pPr>
      <w:r>
        <w:t>• Visual Map: The default landing view showing a high-level summary and active feature cards.</w:t>
      </w:r>
    </w:p>
    <w:p>
      <w:pPr>
        <w:pStyle w:val="ListBullet"/>
      </w:pPr>
      <w:r>
        <w:t>• Matrix: A detailed side-by-side grid view for deep-dive technical comparisons.</w:t>
      </w:r>
    </w:p>
    <w:p>
      <w:pPr>
        <w:pStyle w:val="ListBullet"/>
      </w:pPr>
      <w:r>
        <w:t>• Admin: Appears only after sign-in; provides access to the backend data management.</w:t>
      </w:r>
    </w:p>
    <w:p>
      <w:pPr>
        <w:pStyle w:val="Heading2"/>
      </w:pPr>
      <w:r>
        <w:t>2.2 Billing Toggles</w:t>
      </w:r>
    </w:p>
    <w:p>
      <w:r>
        <w:t>Located in the center-right of the header. Click "Monthly" or "Annual" to instantly update every price displayed in the portal, including cumulative totals in the Hero section.</w:t>
      </w:r>
    </w:p>
    <w:p>
      <w:pPr>
        <w:pStyle w:val="Heading2"/>
      </w:pPr>
      <w:r>
        <w:t>2.3 Sign In (Admin Gateway)</w:t>
      </w:r>
    </w:p>
    <w:p>
      <w:r>
        <w:t>Click "Sign In" (with the Microsoft icon) to open the Admin Gateway. Enter your verified administrator credentials to unlock the "Admin" tab and data editing capabilities.</w:t>
      </w:r>
    </w:p>
    <w:p>
      <w:pPr>
        <w:pStyle w:val="Heading1"/>
      </w:pPr>
      <w:r>
        <w:t>3. The Visual Map View</w:t>
      </w:r>
    </w:p>
    <w:p>
      <w:pPr>
        <w:pStyle w:val="Heading2"/>
      </w:pPr>
      <w:r>
        <w:t>3.1 Hero Section (The Dashboard)</w:t>
      </w:r>
    </w:p>
    <w:p>
      <w:r>
        <w:t>This section provides an immediate ROI summary based on your selection:</w:t>
      </w:r>
    </w:p>
    <w:p>
      <w:pPr>
        <w:pStyle w:val="ListBullet"/>
      </w:pPr>
      <w:r>
        <w:t>• Multi-License Stack: Shows the name of the selected license or indicates a combined stack.</w:t>
      </w:r>
    </w:p>
    <w:p>
      <w:pPr>
        <w:pStyle w:val="ListBullet"/>
      </w:pPr>
      <w:r>
        <w:t>• Total Estimated Cost: Displays the combined price in both USD ($) and INR (₹).</w:t>
      </w:r>
    </w:p>
    <w:p>
      <w:pPr>
        <w:pStyle w:val="ListBullet"/>
      </w:pPr>
      <w:r>
        <w:t>• Combined Capabilities: A counter showing the total number of unique features active in your current selection.</w:t>
      </w:r>
    </w:p>
    <w:p>
      <w:pPr>
        <w:pStyle w:val="Heading2"/>
      </w:pPr>
      <w:r>
        <w:t>3.2 License Selection Portfolio</w:t>
      </w:r>
    </w:p>
    <w:p>
      <w:r>
        <w:t>The "License Selection Portfolio" section contains interactive cards for all available M365 plans.</w:t>
      </w:r>
    </w:p>
    <w:p>
      <w:pPr>
        <w:pStyle w:val="ListBullet"/>
      </w:pPr>
      <w:r>
        <w:t>• Click to Select: Click any license card to add it to your comparison stack.</w:t>
      </w:r>
    </w:p>
    <w:p>
      <w:pPr>
        <w:pStyle w:val="ListBullet"/>
      </w:pPr>
      <w:r>
        <w:t>• Visual Indicators: Selected cards glow with their brand color and display a checkmark.</w:t>
      </w:r>
    </w:p>
    <w:p>
      <w:pPr>
        <w:pStyle w:val="ListBullet"/>
      </w:pPr>
      <w:r>
        <w:t>• Clear All: Click the "Clear" button (trash can icon) to reset your selection and start fresh.</w:t>
      </w:r>
    </w:p>
    <w:p>
      <w:pPr>
        <w:pStyle w:val="Heading2"/>
      </w:pPr>
      <w:r>
        <w:t>3.3 Active Feature Map (Feature Matrix)</w:t>
      </w:r>
    </w:p>
    <w:p>
      <w:r>
        <w:t>This section visualizes exactly what you are getting for your money.</w:t>
      </w:r>
    </w:p>
    <w:p>
      <w:pPr>
        <w:pStyle w:val="ListBullet"/>
      </w:pPr>
      <w:r>
        <w:t>• Category Grouping: Features are grouped into modules like "Security", "Compliance", and "Productivity".</w:t>
      </w:r>
    </w:p>
    <w:p>
      <w:pPr>
        <w:pStyle w:val="ListBullet"/>
      </w:pPr>
      <w:r>
        <w:t>• Search Bar: Type in the search box to find specific capabilities (e.g., typing "Teams" will filter for all Teams-related features).</w:t>
      </w:r>
    </w:p>
    <w:p>
      <w:pPr>
        <w:pStyle w:val="ListBullet"/>
      </w:pPr>
      <w:r>
        <w:t>• All Modules Dropdown: Filter the entire view to show only one specific category.</w:t>
      </w:r>
    </w:p>
    <w:p>
      <w:pPr>
        <w:pStyle w:val="ListBullet"/>
      </w:pPr>
      <w:r>
        <w:t>• Feature Items: Active features show a checkmark. If a feature is "Tiered", it indicates variations between Plan 1 and Plan 2.</w:t>
      </w:r>
    </w:p>
    <w:p>
      <w:pPr>
        <w:pStyle w:val="ListBullet"/>
      </w:pPr>
      <w:r>
        <w:t>• Provider Dots: Small colored dots at the bottom of each feature item show exactly which licenses in your stack provide that specific feature.</w:t>
      </w:r>
    </w:p>
    <w:p>
      <w:pPr>
        <w:pStyle w:val="Heading1"/>
      </w:pPr>
      <w:r>
        <w:t>4. The Matrix View (Deep Comparison)</w:t>
      </w:r>
    </w:p>
    <w:p>
      <w:r>
        <w:t>Switch to the "Matrix" tab for a scientific, spreadsheet-style comparison.</w:t>
      </w:r>
    </w:p>
    <w:p>
      <w:pPr>
        <w:pStyle w:val="Heading2"/>
      </w:pPr>
      <w:r>
        <w:t>4.1 Configure Matrix Panel</w:t>
      </w:r>
    </w:p>
    <w:p>
      <w:pPr>
        <w:pStyle w:val="ListBullet"/>
      </w:pPr>
      <w:r>
        <w:t>• Plan Buttons: Toggle specific licenses on and off within the matrix view.</w:t>
      </w:r>
    </w:p>
    <w:p>
      <w:pPr>
        <w:pStyle w:val="ListBullet"/>
      </w:pPr>
      <w:r>
        <w:t>• Differences Only: This powerful filter hides all features that are common to all selected plans, highlighting exactly what you gain by upgrading.</w:t>
      </w:r>
    </w:p>
    <w:p>
      <w:pPr>
        <w:pStyle w:val="Heading2"/>
      </w:pPr>
      <w:r>
        <w:t>4.2 Exporting Data</w:t>
      </w:r>
    </w:p>
    <w:p>
      <w:pPr>
        <w:pStyle w:val="ListBullet"/>
      </w:pPr>
      <w:r>
        <w:t>• CSV Button: Generates and downloads a .csv file containing the full grid with pricing and feature descriptions.</w:t>
      </w:r>
    </w:p>
    <w:p>
      <w:pPr>
        <w:pStyle w:val="ListBullet"/>
      </w:pPr>
      <w:r>
        <w:t>• PDF Button: Opens the browser print dialog, optimized to save the current matrix view as a clean PDF document.</w:t>
      </w:r>
    </w:p>
    <w:p>
      <w:pPr>
        <w:pStyle w:val="Heading1"/>
      </w:pPr>
      <w:r>
        <w:t>5. Interactive Tools</w:t>
      </w:r>
    </w:p>
    <w:p>
      <w:pPr>
        <w:pStyle w:val="Heading2"/>
      </w:pPr>
      <w:r>
        <w:t>5.1 License Assistant (Chatbot)</w:t>
      </w:r>
    </w:p>
    <w:p>
      <w:r>
        <w:t>The floating blue chat icon in the bottom right opens the AI Assistant. It is grounded in real Microsoft service descriptions.</w:t>
      </w:r>
    </w:p>
    <w:p>
      <w:pPr>
        <w:pStyle w:val="ListBullet"/>
      </w:pPr>
      <w:r>
        <w:t>• Ask Anything: Ask questions like "Which plan includes eDiscovery (Premium)?"</w:t>
      </w:r>
    </w:p>
    <w:p>
      <w:pPr>
        <w:pStyle w:val="ListBullet"/>
      </w:pPr>
      <w:r>
        <w:t>• Reset Conversation: Click the rotate icon in the chat header to clear the history.</w:t>
      </w:r>
    </w:p>
    <w:p>
      <w:pPr>
        <w:pStyle w:val="Heading2"/>
      </w:pPr>
      <w:r>
        <w:t>5.2 Support Assistant (Help Form)</w:t>
      </w:r>
    </w:p>
    <w:p>
      <w:r>
        <w:t>Click the floating question mark (?) icon to open the enterprise inquiry form. Fill in your Name, Company, Email, and Query to receive a formal consultation from our licensing experts.</w:t>
      </w:r>
    </w:p>
    <w:p>
      <w:pPr>
        <w:pStyle w:val="Heading1"/>
      </w:pPr>
      <w:r>
        <w:t>6. Administrator Portal (Technical)</w:t>
      </w:r>
    </w:p>
    <w:p>
      <w:r>
        <w:t>Accessible only to authorized users via the Admin Gateway.</w:t>
      </w:r>
    </w:p>
    <w:p>
      <w:pPr>
        <w:pStyle w:val="Heading2"/>
      </w:pPr>
      <w:r>
        <w:t>6.1 Services Tab (Service Blueprint)</w:t>
      </w:r>
    </w:p>
    <w:p>
      <w:r>
        <w:t>This is where you manage individual feature definitions.</w:t>
      </w:r>
    </w:p>
    <w:p>
      <w:pPr>
        <w:pStyle w:val="ListBullet"/>
      </w:pPr>
      <w:r>
        <w:t>• Create Service: Create a new technical capability.</w:t>
      </w:r>
    </w:p>
    <w:p>
      <w:pPr>
        <w:pStyle w:val="ListBullet"/>
      </w:pPr>
      <w:r>
        <w:t>• Tier Progression Logic: Define Plan 1 vs Plan 2 variations. Add "Levels" to a service and assign them to specific licenses.</w:t>
      </w:r>
    </w:p>
    <w:p>
      <w:pPr>
        <w:pStyle w:val="ListBullet"/>
      </w:pPr>
      <w:r>
        <w:t>• Bulk Operations Architect: Apply technical capabilities to multiple tiers simultaneously.</w:t>
      </w:r>
    </w:p>
    <w:p>
      <w:pPr>
        <w:pStyle w:val="Heading2"/>
      </w:pPr>
      <w:r>
        <w:t>6.2 Bundles Tab (Bundle Architect)</w:t>
      </w:r>
    </w:p>
    <w:p>
      <w:r>
        <w:t>Manage license pricing and feature inclusions.</w:t>
      </w:r>
    </w:p>
    <w:p>
      <w:pPr>
        <w:pStyle w:val="ListBullet"/>
      </w:pPr>
      <w:r>
        <w:t>• Pricing Grid: Set both Monthly and Annual rates for USD and INR.</w:t>
      </w:r>
    </w:p>
    <w:p>
      <w:pPr>
        <w:pStyle w:val="ListBullet"/>
      </w:pPr>
      <w:r>
        <w:t>• Feature Matrix Mapping: An interactive list where you check/uncheck boxes to decide which features belong to a license.</w:t>
      </w:r>
    </w:p>
    <w:p>
      <w:pPr>
        <w:pStyle w:val="Heading2"/>
      </w:pPr>
      <w:r>
        <w:t>6.3 Sync &amp; Security</w:t>
      </w:r>
    </w:p>
    <w:p>
      <w:pPr>
        <w:pStyle w:val="ListBullet"/>
      </w:pPr>
      <w:r>
        <w:t>• Sync Tab: View Verified Tenant information and synchronize with Microsoft Entra ID (Active Directory).</w:t>
      </w:r>
    </w:p>
    <w:p>
      <w:pPr>
        <w:pStyle w:val="ListBullet"/>
      </w:pPr>
      <w:r>
        <w:t>• Security &amp; Auth: Configure AAD Client IDs, Tenant IDs, and Redirect URIs to handle production logins.</w:t>
      </w:r>
    </w:p>
    <w:p>
      <w:pPr>
        <w:pStyle w:val="ListBullet"/>
      </w:pPr>
      <w:r>
        <w:t>• Admins Tab: (Super Admin only) Create new administrator accounts, manage roles, and toggle password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