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D6A3" w14:textId="5EB83052" w:rsidR="30C8A1BB" w:rsidRDefault="48420EB7" w:rsidP="446EA5D8">
      <w:pPr>
        <w:pStyle w:val="Heading1"/>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A Hybrid Vector and Keyword Search for Enhancing LLM-Based Question Answering</w:t>
      </w:r>
    </w:p>
    <w:p w14:paraId="2A75A069" w14:textId="0C483256" w:rsidR="446EA5D8" w:rsidRDefault="446EA5D8" w:rsidP="446EA5D8">
      <w:pPr>
        <w:spacing w:line="276" w:lineRule="auto"/>
        <w:rPr>
          <w:lang w:val="en-US"/>
        </w:rPr>
      </w:pPr>
    </w:p>
    <w:p w14:paraId="3CFA48CF" w14:textId="34590118" w:rsidR="30C8A1BB" w:rsidRDefault="48420EB7" w:rsidP="446EA5D8">
      <w:pPr>
        <w:pStyle w:val="Heading2"/>
        <w:spacing w:line="276" w:lineRule="auto"/>
        <w:rPr>
          <w:rFonts w:ascii="Times New Roman" w:eastAsia="Times New Roman" w:hAnsi="Times New Roman" w:cs="Times New Roman"/>
          <w:b/>
          <w:bCs/>
          <w:color w:val="365F91"/>
          <w:sz w:val="24"/>
          <w:szCs w:val="24"/>
          <w:lang w:val="en-US"/>
        </w:rPr>
      </w:pPr>
      <w:r w:rsidRPr="446EA5D8">
        <w:rPr>
          <w:rFonts w:ascii="Times New Roman" w:eastAsia="Times New Roman" w:hAnsi="Times New Roman" w:cs="Times New Roman"/>
          <w:b/>
          <w:bCs/>
          <w:sz w:val="24"/>
          <w:szCs w:val="24"/>
          <w:lang w:val="en-US"/>
        </w:rPr>
        <w:t>Abstract:</w:t>
      </w:r>
    </w:p>
    <w:p w14:paraId="63C6F299" w14:textId="5E5EACBC" w:rsidR="30C8A1BB" w:rsidRDefault="48420EB7" w:rsidP="446EA5D8">
      <w:pPr>
        <w:keepLines/>
        <w:spacing w:line="276" w:lineRule="auto"/>
        <w:jc w:val="both"/>
        <w:rPr>
          <w:rFonts w:ascii="Times New Roman" w:eastAsia="Times New Roman" w:hAnsi="Times New Roman" w:cs="Times New Roman"/>
          <w:color w:val="000000" w:themeColor="text1"/>
          <w:lang w:val="en-US"/>
        </w:rPr>
      </w:pPr>
      <w:r w:rsidRPr="446EA5D8">
        <w:rPr>
          <w:rFonts w:ascii="Times New Roman" w:eastAsia="Times New Roman" w:hAnsi="Times New Roman" w:cs="Times New Roman"/>
          <w:color w:val="000000" w:themeColor="text1"/>
          <w:lang w:val="en-US"/>
        </w:rPr>
        <w:t>Vector similarity search is widely used for retrieving semantically related documents in LLM-based QA systems. However, while it captures higher-level conceptual similarity, it often retrieves irrelevant content when domain-specific cues, structured metadata, or exact keywords are absent. This semantic drift reduces the relevance of context provided to the user, leading to lower answer quality. To address this, we propose a hybrid retrieval approach that combines vector-based semantic search with lightweight keyword-based filtering and ranking. By jointly exploiting semantic similarity and keyword presence, our method improves retrieval precision while minimizing irrelevant context. Experiments show that hybrid retrieval outperforms vector-only and keyword-only baselines on Precision@5, Recall@5, nDCG, and F1, with minimal additional processing overhead. The approach is scalable, domain-agnostic, and enhances the factuality and reliability of LLM-generated answers, making it well-suited for real-world QA applications.</w:t>
      </w:r>
    </w:p>
    <w:p w14:paraId="0C335E1F" w14:textId="08908CF8" w:rsidR="30C8A1BB" w:rsidRDefault="48420EB7" w:rsidP="446EA5D8">
      <w:pPr>
        <w:spacing w:before="240" w:after="240" w:line="276" w:lineRule="auto"/>
        <w:jc w:val="both"/>
        <w:rPr>
          <w:rFonts w:ascii="Times New Roman" w:eastAsia="Times New Roman" w:hAnsi="Times New Roman" w:cs="Times New Roman"/>
          <w:i/>
          <w:iCs/>
          <w:lang w:val="en-US"/>
        </w:rPr>
      </w:pPr>
      <w:r w:rsidRPr="446EA5D8">
        <w:rPr>
          <w:rFonts w:ascii="Times New Roman" w:eastAsia="Times New Roman" w:hAnsi="Times New Roman" w:cs="Times New Roman"/>
          <w:i/>
          <w:iCs/>
          <w:color w:val="000000" w:themeColor="text1"/>
          <w:sz w:val="22"/>
          <w:szCs w:val="22"/>
          <w:lang w:val="en-US"/>
        </w:rPr>
        <w:t>Keywords:</w:t>
      </w:r>
      <w:r w:rsidR="73CEEC79" w:rsidRPr="446EA5D8">
        <w:rPr>
          <w:rFonts w:ascii="Times New Roman" w:eastAsia="Times New Roman" w:hAnsi="Times New Roman" w:cs="Times New Roman"/>
          <w:i/>
          <w:iCs/>
          <w:color w:val="000000" w:themeColor="text1"/>
          <w:sz w:val="22"/>
          <w:szCs w:val="22"/>
          <w:lang w:val="en-US"/>
        </w:rPr>
        <w:t xml:space="preserve"> </w:t>
      </w:r>
      <w:r w:rsidRPr="446EA5D8">
        <w:rPr>
          <w:rFonts w:ascii="Times New Roman" w:eastAsia="Times New Roman" w:hAnsi="Times New Roman" w:cs="Times New Roman"/>
          <w:i/>
          <w:iCs/>
          <w:sz w:val="22"/>
          <w:szCs w:val="22"/>
          <w:lang w:val="en-US"/>
        </w:rPr>
        <w:t>Hybrid Retrieval</w:t>
      </w:r>
      <w:r w:rsidR="54BF9EAC" w:rsidRPr="446EA5D8">
        <w:rPr>
          <w:rFonts w:ascii="Times New Roman" w:eastAsia="Times New Roman" w:hAnsi="Times New Roman" w:cs="Times New Roman"/>
          <w:i/>
          <w:iCs/>
          <w:sz w:val="22"/>
          <w:szCs w:val="22"/>
          <w:lang w:val="en-US"/>
        </w:rPr>
        <w:t xml:space="preserve">, </w:t>
      </w:r>
      <w:r w:rsidRPr="446EA5D8">
        <w:rPr>
          <w:rFonts w:ascii="Times New Roman" w:eastAsia="Times New Roman" w:hAnsi="Times New Roman" w:cs="Times New Roman"/>
          <w:i/>
          <w:iCs/>
          <w:sz w:val="22"/>
          <w:szCs w:val="22"/>
          <w:lang w:val="en-US"/>
        </w:rPr>
        <w:t>Dense Embeddings &amp; Sparse Embeddings</w:t>
      </w:r>
      <w:r w:rsidR="6A95C177" w:rsidRPr="446EA5D8">
        <w:rPr>
          <w:rFonts w:ascii="Times New Roman" w:eastAsia="Times New Roman" w:hAnsi="Times New Roman" w:cs="Times New Roman"/>
          <w:i/>
          <w:iCs/>
          <w:sz w:val="22"/>
          <w:szCs w:val="22"/>
          <w:lang w:val="en-US"/>
        </w:rPr>
        <w:t xml:space="preserve">, Vector search, </w:t>
      </w:r>
      <w:r w:rsidRPr="446EA5D8">
        <w:rPr>
          <w:rFonts w:ascii="Times New Roman" w:eastAsia="Times New Roman" w:hAnsi="Times New Roman" w:cs="Times New Roman"/>
          <w:i/>
          <w:iCs/>
          <w:sz w:val="22"/>
          <w:szCs w:val="22"/>
          <w:lang w:val="en-US"/>
        </w:rPr>
        <w:t>Neural Re-ranking</w:t>
      </w:r>
      <w:r w:rsidR="06F96FB5" w:rsidRPr="446EA5D8">
        <w:rPr>
          <w:rFonts w:ascii="Times New Roman" w:eastAsia="Times New Roman" w:hAnsi="Times New Roman" w:cs="Times New Roman"/>
          <w:i/>
          <w:iCs/>
          <w:sz w:val="22"/>
          <w:szCs w:val="22"/>
          <w:lang w:val="en-US"/>
        </w:rPr>
        <w:t xml:space="preserve">, </w:t>
      </w:r>
      <w:r w:rsidRPr="446EA5D8">
        <w:rPr>
          <w:rFonts w:ascii="Times New Roman" w:eastAsia="Times New Roman" w:hAnsi="Times New Roman" w:cs="Times New Roman"/>
          <w:i/>
          <w:iCs/>
          <w:sz w:val="22"/>
          <w:szCs w:val="22"/>
          <w:lang w:val="en-US"/>
        </w:rPr>
        <w:t>Semantic Similarity</w:t>
      </w:r>
    </w:p>
    <w:p w14:paraId="28DC7CBB" w14:textId="25FDCB53" w:rsidR="30C8A1BB" w:rsidRDefault="446EA5D8" w:rsidP="446EA5D8">
      <w:pPr>
        <w:pStyle w:val="Heading2"/>
        <w:spacing w:line="276" w:lineRule="auto"/>
        <w:rPr>
          <w:rFonts w:ascii="Times New Roman" w:eastAsia="Times New Roman" w:hAnsi="Times New Roman" w:cs="Times New Roman"/>
          <w:b/>
          <w:bCs/>
          <w:sz w:val="24"/>
          <w:szCs w:val="24"/>
          <w:lang w:val="en-US"/>
        </w:rPr>
      </w:pPr>
      <w:r w:rsidRPr="446EA5D8">
        <w:rPr>
          <w:rFonts w:ascii="Times New Roman" w:eastAsia="Times New Roman" w:hAnsi="Times New Roman" w:cs="Times New Roman"/>
          <w:b/>
          <w:bCs/>
          <w:sz w:val="24"/>
          <w:szCs w:val="24"/>
          <w:lang w:val="en-US"/>
        </w:rPr>
        <w:t xml:space="preserve">1. </w:t>
      </w:r>
      <w:r w:rsidR="48420EB7" w:rsidRPr="446EA5D8">
        <w:rPr>
          <w:rFonts w:ascii="Times New Roman" w:eastAsia="Times New Roman" w:hAnsi="Times New Roman" w:cs="Times New Roman"/>
          <w:b/>
          <w:bCs/>
          <w:sz w:val="24"/>
          <w:szCs w:val="24"/>
          <w:lang w:val="en-US"/>
        </w:rPr>
        <w:t>Introduction</w:t>
      </w:r>
    </w:p>
    <w:p w14:paraId="3526522A" w14:textId="2482EEC4" w:rsidR="30C8A1BB"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Large Language Models (LLMs) have transformed the capabilities of question answering systems with their access to large amounts of textual data and improved semantic knowledge; however, a persistent challenge is retrieving highly relevant documents to develop accurate and contextually relevant responses. Although traditional vector similarity searching is very effective at representing semantic similarity within texts, it often encounters problems regarding domain-specific information, exact matching for keywords, and retrieval that is unrelated to the user's intent. On the other hand, solely keyword-based retrieval can represent the precision of a match but lacks the ability to represent a deeper context of meaning. </w:t>
      </w:r>
    </w:p>
    <w:p w14:paraId="74359145" w14:textId="0689EC25" w:rsidR="30C8A1BB" w:rsidRDefault="48420EB7" w:rsidP="446EA5D8">
      <w:pPr>
        <w:spacing w:line="276" w:lineRule="auto"/>
        <w:ind w:firstLine="720"/>
        <w:rPr>
          <w:rFonts w:ascii="Times New Roman" w:eastAsia="Times New Roman" w:hAnsi="Times New Roman" w:cs="Times New Roman"/>
          <w:lang w:val="en-US"/>
        </w:rPr>
      </w:pPr>
      <w:r w:rsidRPr="446EA5D8">
        <w:rPr>
          <w:rFonts w:ascii="Times New Roman" w:eastAsia="Times New Roman" w:hAnsi="Times New Roman" w:cs="Times New Roman"/>
          <w:lang w:val="en-US"/>
        </w:rPr>
        <w:t>Taking the important step of integrating a hybrid retrieval system that effectively integrates sparse keyword fitting and dense vector embeddings creates a linkage between semantic retrieval and lexical retrieval. In short, this article is designed to improve the precision of retrieval and the quality of answers in question answering systems involving LLMs by merging a means of semantic understanding with keyword relevance. As stated elsewhere in the article, this will be supplemented by techniques we will also explore in query expansion and neural re-ranking to improve the results produced from the process of retrieval.</w:t>
      </w:r>
    </w:p>
    <w:p w14:paraId="6D65928A" w14:textId="3CDA0ED3" w:rsidR="30C8A1BB" w:rsidRDefault="48420EB7" w:rsidP="446EA5D8">
      <w:pPr>
        <w:spacing w:line="276" w:lineRule="auto"/>
        <w:ind w:firstLine="720"/>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In response to the challenges of monolithic retrieval methods and the growing need for scalable, domain-agnostic retrieval in context, and with minimal latency overhead, this </w:t>
      </w:r>
      <w:r w:rsidRPr="446EA5D8">
        <w:rPr>
          <w:rFonts w:ascii="Times New Roman" w:eastAsia="Times New Roman" w:hAnsi="Times New Roman" w:cs="Times New Roman"/>
          <w:lang w:val="en-US"/>
        </w:rPr>
        <w:lastRenderedPageBreak/>
        <w:t>work proposes a hybrid framework that enhances retrieval metrics (e.g., Precision@5, Recall@5, nDCG), while improving the factuality and reliability of answers. In turn, this research advances real-world QA applications, providing more accurate, trustworthy, and contextual AI responses.</w:t>
      </w:r>
    </w:p>
    <w:p w14:paraId="3C9E1625" w14:textId="2E64CA56" w:rsidR="30C8A1BB" w:rsidRDefault="6C512338" w:rsidP="446EA5D8">
      <w:pPr>
        <w:pStyle w:val="Heading2"/>
        <w:spacing w:line="276" w:lineRule="auto"/>
        <w:rPr>
          <w:rFonts w:ascii="Times New Roman" w:eastAsia="Times New Roman" w:hAnsi="Times New Roman" w:cs="Times New Roman"/>
          <w:b/>
          <w:bCs/>
          <w:sz w:val="24"/>
          <w:szCs w:val="24"/>
          <w:lang w:val="en-US"/>
        </w:rPr>
      </w:pPr>
      <w:r w:rsidRPr="446EA5D8">
        <w:rPr>
          <w:rFonts w:ascii="Times New Roman" w:eastAsia="Times New Roman" w:hAnsi="Times New Roman" w:cs="Times New Roman"/>
          <w:b/>
          <w:bCs/>
          <w:sz w:val="24"/>
          <w:szCs w:val="24"/>
          <w:lang w:val="en-US"/>
        </w:rPr>
        <w:t>2.</w:t>
      </w:r>
      <w:r w:rsidR="1684CD0B" w:rsidRPr="446EA5D8">
        <w:rPr>
          <w:rFonts w:ascii="Times New Roman" w:eastAsia="Times New Roman" w:hAnsi="Times New Roman" w:cs="Times New Roman"/>
          <w:b/>
          <w:bCs/>
          <w:sz w:val="24"/>
          <w:szCs w:val="24"/>
          <w:lang w:val="en-US"/>
        </w:rPr>
        <w:t xml:space="preserve"> </w:t>
      </w:r>
      <w:r w:rsidR="48420EB7" w:rsidRPr="446EA5D8">
        <w:rPr>
          <w:rFonts w:ascii="Times New Roman" w:eastAsia="Times New Roman" w:hAnsi="Times New Roman" w:cs="Times New Roman"/>
          <w:b/>
          <w:bCs/>
          <w:sz w:val="24"/>
          <w:szCs w:val="24"/>
          <w:lang w:val="en-US"/>
        </w:rPr>
        <w:t>Related Work</w:t>
      </w:r>
    </w:p>
    <w:p w14:paraId="2D39DF0A" w14:textId="27530C41" w:rsidR="30C8A1BB"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2.1. Retrieval-Augmented Generation by Lewis et al. (2020, Meta AI)</w:t>
      </w:r>
    </w:p>
    <w:p w14:paraId="23700FD4" w14:textId="34619751" w:rsidR="3F444BF3"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Approach: Rag is introduced as a framework that combines a retriever (Searches an external knowledge base for finding relevant documents that augment LLM generation) and a generative language model.</w:t>
      </w:r>
    </w:p>
    <w:p w14:paraId="45D4A3AF" w14:textId="223419DF" w:rsidR="3F444BF3"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Results: It proved that grounding generation on retrievals has not only reduced hallucinations but also improved factual accuracy. It allows the use of updated or domain specific data that is not present in LLM training. </w:t>
      </w:r>
    </w:p>
    <w:p w14:paraId="1E8CC413" w14:textId="216936FE" w:rsidR="7ECF69E4"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Limitations: Limited to simpler retrieval methods, which means there is no fusion or hybrid retrieval architectures. </w:t>
      </w:r>
    </w:p>
    <w:p w14:paraId="0EC8F734" w14:textId="3290B102" w:rsidR="7ECF69E4"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2.2. SPLADE: Sparse Lexical and Expansion Model (Late 2020s)</w:t>
      </w:r>
    </w:p>
    <w:p w14:paraId="194210EB" w14:textId="39B96129" w:rsidR="0C4338DF"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Approach: Developed transformer based sparse vector embeddings that focuses on discriminative keywords and their expansions for optimized recall retrieval.</w:t>
      </w:r>
    </w:p>
    <w:p w14:paraId="00A5F183" w14:textId="6E60FDDE" w:rsidR="0C4338DF"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Results: Excelled traditional lexical models and BERT based retrievers because of their exact matching and smaller result sets.</w:t>
      </w:r>
    </w:p>
    <w:p w14:paraId="0AE6E657" w14:textId="2683AEB8" w:rsidR="0C4338DF"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Limitations: Limited to smaller result sets as the performance drops if extended to larger results sets. Restricts ability to find semantically similar but lexically different content.</w:t>
      </w:r>
    </w:p>
    <w:p w14:paraId="1A1F1C53" w14:textId="14DC91F7" w:rsidR="48420EB7"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2.3. Dense Vector Retrieval (Various)</w:t>
      </w:r>
    </w:p>
    <w:p w14:paraId="23FF957A" w14:textId="04318988" w:rsidR="0FFB46DF"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Approach: Uses dense and fixed length vector embeddings derived from transformers (e.g., DPR, OpenAI embeddings) that are used to capture semantic similarity between queries and documents.</w:t>
      </w:r>
    </w:p>
    <w:p w14:paraId="57099D3D" w14:textId="5B61B31C" w:rsidR="2C1FF6A2"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Results: Efficiency in retrieving concept-wise similar information despite lexical gap, improved recall for natural language queries.</w:t>
      </w:r>
    </w:p>
    <w:p w14:paraId="70B4E3EA" w14:textId="33A3D1B7" w:rsidR="53F98231"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Limitations: Misses exact keyword matches critical in technical or legal contexts; higher computational cost for vector generation.</w:t>
      </w:r>
    </w:p>
    <w:p w14:paraId="62F596D9" w14:textId="55DD18B2" w:rsidR="3A3F6DFB"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2.4. Reciprocal Rank Fusion (RRF) (Late 2010s)</w:t>
      </w:r>
    </w:p>
    <w:p w14:paraId="7E66911E" w14:textId="44491962" w:rsidR="37ADF7DE"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Approach: For fusion in hybrid retrieval systems, Combining ranked outputs from heterogeneous retrieval systems based on rank order rather than raw scores.</w:t>
      </w:r>
    </w:p>
    <w:p w14:paraId="25768602" w14:textId="4378C892" w:rsidR="37ADF7DE"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lastRenderedPageBreak/>
        <w:t>Results: Improvement in retrieval precision by prioritizing high ranked documents present in both dense and sparse lists; widely used in hybrid search systems.</w:t>
      </w:r>
    </w:p>
    <w:p w14:paraId="1DEB560C" w14:textId="3062379F" w:rsidR="37ADF7DE"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Limitations: Careful tuning is essential, while Parameterization should be appropriate-or else it will lead to decrease in hybrid retrieval quality.</w:t>
      </w:r>
    </w:p>
    <w:p w14:paraId="1A080A68" w14:textId="09D43C81" w:rsidR="7FBB9AEE"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2.5. Early Hybrid Retrieval Systems</w:t>
      </w:r>
    </w:p>
    <w:p w14:paraId="37E7AD87" w14:textId="245CB77F" w:rsidR="678AAC0A"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Approach: Earlier methods used combination of both lexical and semantic retrieval but lacked flexible fusion and tuning mechanisms. Techniques included simple score interpolation and pipeline cascades. </w:t>
      </w:r>
    </w:p>
    <w:p w14:paraId="095FCF9C" w14:textId="385D91B7" w:rsidR="678AAC0A"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Results: This showed an increase in recall and precision over monolithic retrieval systems, but they were harder to tune and less robust.</w:t>
      </w:r>
    </w:p>
    <w:p w14:paraId="58B42B8C" w14:textId="16F41E74" w:rsidR="678AAC0A" w:rsidRDefault="48420EB7" w:rsidP="446EA5D8">
      <w:pPr>
        <w:spacing w:after="299"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Limitations: Early hybrids were often hard, costly in computation, while also had limited importance/applicability beyond its initial domains. </w:t>
      </w:r>
    </w:p>
    <w:p w14:paraId="42AE9A2F" w14:textId="48C5AD79" w:rsidR="678AAC0A" w:rsidRDefault="48420EB7" w:rsidP="446EA5D8">
      <w:pPr>
        <w:spacing w:after="240"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 </w:t>
      </w:r>
      <w:r w:rsidRPr="446EA5D8">
        <w:rPr>
          <w:rStyle w:val="Heading3Char"/>
          <w:rFonts w:ascii="Times New Roman" w:eastAsia="Times New Roman" w:hAnsi="Times New Roman" w:cs="Times New Roman"/>
          <w:sz w:val="24"/>
          <w:szCs w:val="24"/>
          <w:lang w:val="en-US"/>
        </w:rPr>
        <w:t>Hybrid RAG Pseudo-code (Extracted from existing research paper): -</w:t>
      </w:r>
    </w:p>
    <w:p w14:paraId="01499F0A" w14:textId="13F156A3" w:rsidR="678AAC0A" w:rsidRDefault="48420EB7" w:rsidP="446EA5D8">
      <w:pPr>
        <w:spacing w:after="240" w:line="276" w:lineRule="auto"/>
        <w:rPr>
          <w:rFonts w:ascii="Times New Roman" w:eastAsia="Times New Roman" w:hAnsi="Times New Roman" w:cs="Times New Roman"/>
          <w:i/>
          <w:iCs/>
          <w:lang w:val="en-US"/>
        </w:rPr>
      </w:pPr>
      <w:r w:rsidRPr="446EA5D8">
        <w:rPr>
          <w:rFonts w:ascii="Times New Roman" w:eastAsia="Times New Roman" w:hAnsi="Times New Roman" w:cs="Times New Roman"/>
          <w:i/>
          <w:iCs/>
          <w:lang w:val="en-US"/>
        </w:rPr>
        <w:t>function HybridRAGSearch(query):</w:t>
      </w:r>
    </w:p>
    <w:p w14:paraId="12866002" w14:textId="0C5733F5" w:rsidR="678AAC0A" w:rsidRDefault="48420EB7" w:rsidP="446EA5D8">
      <w:pPr>
        <w:spacing w:after="240" w:line="276" w:lineRule="auto"/>
        <w:rPr>
          <w:rFonts w:ascii="Times New Roman" w:eastAsia="Times New Roman" w:hAnsi="Times New Roman" w:cs="Times New Roman"/>
          <w:i/>
          <w:iCs/>
          <w:lang w:val="en-US"/>
        </w:rPr>
      </w:pPr>
      <w:r w:rsidRPr="446EA5D8">
        <w:rPr>
          <w:rFonts w:ascii="Times New Roman" w:eastAsia="Times New Roman" w:hAnsi="Times New Roman" w:cs="Times New Roman"/>
          <w:i/>
          <w:iCs/>
          <w:lang w:val="en-US"/>
        </w:rPr>
        <w:t xml:space="preserve"> # Step 1: Generate dense semantic vector for query dense_vec = DenseEmbeddingModel(query) </w:t>
      </w:r>
    </w:p>
    <w:p w14:paraId="14599B7C" w14:textId="39F8FCDD" w:rsidR="678AAC0A" w:rsidRDefault="48420EB7" w:rsidP="446EA5D8">
      <w:pPr>
        <w:spacing w:after="240" w:line="276" w:lineRule="auto"/>
        <w:rPr>
          <w:rFonts w:ascii="Times New Roman" w:eastAsia="Times New Roman" w:hAnsi="Times New Roman" w:cs="Times New Roman"/>
          <w:i/>
          <w:iCs/>
          <w:lang w:val="en-US"/>
        </w:rPr>
      </w:pPr>
      <w:r w:rsidRPr="446EA5D8">
        <w:rPr>
          <w:rFonts w:ascii="Times New Roman" w:eastAsia="Times New Roman" w:hAnsi="Times New Roman" w:cs="Times New Roman"/>
          <w:i/>
          <w:iCs/>
          <w:lang w:val="en-US"/>
        </w:rPr>
        <w:t># Step 2: Generate sparse keyword vector for query</w:t>
      </w:r>
      <w:r w:rsidR="678AAC0A">
        <w:br/>
      </w:r>
      <w:r w:rsidRPr="446EA5D8">
        <w:rPr>
          <w:rFonts w:ascii="Times New Roman" w:eastAsia="Times New Roman" w:hAnsi="Times New Roman" w:cs="Times New Roman"/>
          <w:i/>
          <w:iCs/>
          <w:lang w:val="en-US"/>
        </w:rPr>
        <w:t>sparse_vec = SparseEmbeddingModel(query)</w:t>
      </w:r>
      <w:r w:rsidR="678AAC0A">
        <w:br/>
      </w:r>
      <w:r w:rsidR="678AAC0A">
        <w:br/>
      </w:r>
      <w:r w:rsidRPr="446EA5D8">
        <w:rPr>
          <w:rFonts w:ascii="Times New Roman" w:eastAsia="Times New Roman" w:hAnsi="Times New Roman" w:cs="Times New Roman"/>
          <w:i/>
          <w:iCs/>
          <w:lang w:val="en-US"/>
        </w:rPr>
        <w:t># Step 3: Retrieve ranked docs using dense vector</w:t>
      </w:r>
      <w:r w:rsidR="678AAC0A">
        <w:br/>
      </w:r>
      <w:r w:rsidRPr="446EA5D8">
        <w:rPr>
          <w:rFonts w:ascii="Times New Roman" w:eastAsia="Times New Roman" w:hAnsi="Times New Roman" w:cs="Times New Roman"/>
          <w:i/>
          <w:iCs/>
          <w:lang w:val="en-US"/>
        </w:rPr>
        <w:t>dense_results = SearchDenseIndex(dense_vec)</w:t>
      </w:r>
      <w:r w:rsidR="678AAC0A">
        <w:br/>
      </w:r>
      <w:r w:rsidR="678AAC0A">
        <w:br/>
      </w:r>
      <w:r w:rsidRPr="446EA5D8">
        <w:rPr>
          <w:rFonts w:ascii="Times New Roman" w:eastAsia="Times New Roman" w:hAnsi="Times New Roman" w:cs="Times New Roman"/>
          <w:i/>
          <w:iCs/>
          <w:lang w:val="en-US"/>
        </w:rPr>
        <w:t># Step 4: Retrieve ranked docs using sparse vector</w:t>
      </w:r>
      <w:r w:rsidR="678AAC0A">
        <w:br/>
      </w:r>
      <w:r w:rsidRPr="446EA5D8">
        <w:rPr>
          <w:rFonts w:ascii="Times New Roman" w:eastAsia="Times New Roman" w:hAnsi="Times New Roman" w:cs="Times New Roman"/>
          <w:i/>
          <w:iCs/>
          <w:lang w:val="en-US"/>
        </w:rPr>
        <w:t>sparse_results = SearchSparseIndex(sparse_vec)</w:t>
      </w:r>
      <w:r w:rsidR="678AAC0A">
        <w:br/>
      </w:r>
      <w:r w:rsidR="678AAC0A">
        <w:br/>
      </w:r>
      <w:r w:rsidRPr="446EA5D8">
        <w:rPr>
          <w:rFonts w:ascii="Times New Roman" w:eastAsia="Times New Roman" w:hAnsi="Times New Roman" w:cs="Times New Roman"/>
          <w:i/>
          <w:iCs/>
          <w:lang w:val="en-US"/>
        </w:rPr>
        <w:t># Step 5: Reciprocal Rank Fusion (RRF) to combine results</w:t>
      </w:r>
      <w:r w:rsidR="678AAC0A">
        <w:br/>
      </w:r>
      <w:r w:rsidRPr="446EA5D8">
        <w:rPr>
          <w:rFonts w:ascii="Times New Roman" w:eastAsia="Times New Roman" w:hAnsi="Times New Roman" w:cs="Times New Roman"/>
          <w:i/>
          <w:iCs/>
          <w:lang w:val="en-US"/>
        </w:rPr>
        <w:t>k = 60</w:t>
      </w:r>
      <w:r w:rsidR="678AAC0A">
        <w:br/>
      </w:r>
      <w:r w:rsidRPr="446EA5D8">
        <w:rPr>
          <w:rFonts w:ascii="Times New Roman" w:eastAsia="Times New Roman" w:hAnsi="Times New Roman" w:cs="Times New Roman"/>
          <w:i/>
          <w:iCs/>
          <w:lang w:val="en-US"/>
        </w:rPr>
        <w:t>sparse_boost = 1.2  # Fusion parameter tuned for best results</w:t>
      </w:r>
      <w:r w:rsidR="678AAC0A">
        <w:br/>
      </w:r>
      <w:r w:rsidR="678AAC0A">
        <w:br/>
      </w:r>
      <w:r w:rsidRPr="446EA5D8">
        <w:rPr>
          <w:rFonts w:ascii="Times New Roman" w:eastAsia="Times New Roman" w:hAnsi="Times New Roman" w:cs="Times New Roman"/>
          <w:i/>
          <w:iCs/>
          <w:lang w:val="en-US"/>
        </w:rPr>
        <w:t>fused_scores = {}</w:t>
      </w:r>
      <w:r w:rsidR="678AAC0A">
        <w:br/>
      </w:r>
      <w:r w:rsidRPr="446EA5D8">
        <w:rPr>
          <w:rFonts w:ascii="Times New Roman" w:eastAsia="Times New Roman" w:hAnsi="Times New Roman" w:cs="Times New Roman"/>
          <w:i/>
          <w:iCs/>
          <w:lang w:val="en-US"/>
        </w:rPr>
        <w:t>docs_union = Union(dense_results, sparse_results)</w:t>
      </w:r>
      <w:r w:rsidR="678AAC0A">
        <w:br/>
      </w:r>
      <w:r w:rsidR="678AAC0A">
        <w:br/>
      </w:r>
      <w:r w:rsidRPr="446EA5D8">
        <w:rPr>
          <w:rFonts w:ascii="Times New Roman" w:eastAsia="Times New Roman" w:hAnsi="Times New Roman" w:cs="Times New Roman"/>
          <w:i/>
          <w:iCs/>
          <w:lang w:val="en-US"/>
        </w:rPr>
        <w:t>for doc in docs_union:</w:t>
      </w:r>
      <w:r w:rsidR="678AAC0A">
        <w:br/>
      </w:r>
      <w:r w:rsidRPr="446EA5D8">
        <w:rPr>
          <w:rFonts w:ascii="Times New Roman" w:eastAsia="Times New Roman" w:hAnsi="Times New Roman" w:cs="Times New Roman"/>
          <w:i/>
          <w:iCs/>
          <w:lang w:val="en-US"/>
        </w:rPr>
        <w:t xml:space="preserve">    rank_dense = RankInList(dense_results, doc) or large_rank_value</w:t>
      </w:r>
      <w:r w:rsidR="678AAC0A">
        <w:br/>
      </w:r>
      <w:r w:rsidRPr="446EA5D8">
        <w:rPr>
          <w:rFonts w:ascii="Times New Roman" w:eastAsia="Times New Roman" w:hAnsi="Times New Roman" w:cs="Times New Roman"/>
          <w:i/>
          <w:iCs/>
          <w:lang w:val="en-US"/>
        </w:rPr>
        <w:t xml:space="preserve">    rank_sparse = RankInList(sparse_results, doc) or large_rank_value</w:t>
      </w:r>
      <w:r w:rsidR="678AAC0A">
        <w:br/>
      </w:r>
      <w:r w:rsidR="678AAC0A">
        <w:br/>
      </w:r>
      <w:r w:rsidRPr="446EA5D8">
        <w:rPr>
          <w:rFonts w:ascii="Times New Roman" w:eastAsia="Times New Roman" w:hAnsi="Times New Roman" w:cs="Times New Roman"/>
          <w:i/>
          <w:iCs/>
          <w:lang w:val="en-US"/>
        </w:rPr>
        <w:lastRenderedPageBreak/>
        <w:t xml:space="preserve">    fused_scores[doc] = 1/(k + rank_dense) + sparse_boost * (1/(k + rank_sparse))</w:t>
      </w:r>
      <w:r w:rsidR="678AAC0A">
        <w:br/>
      </w:r>
      <w:r w:rsidR="678AAC0A">
        <w:br/>
      </w:r>
      <w:r w:rsidRPr="446EA5D8">
        <w:rPr>
          <w:rFonts w:ascii="Times New Roman" w:eastAsia="Times New Roman" w:hAnsi="Times New Roman" w:cs="Times New Roman"/>
          <w:i/>
          <w:iCs/>
          <w:lang w:val="en-US"/>
        </w:rPr>
        <w:t># Step 6: Sort results by fused score descending</w:t>
      </w:r>
      <w:r w:rsidR="678AAC0A">
        <w:br/>
      </w:r>
      <w:r w:rsidRPr="446EA5D8">
        <w:rPr>
          <w:rFonts w:ascii="Times New Roman" w:eastAsia="Times New Roman" w:hAnsi="Times New Roman" w:cs="Times New Roman"/>
          <w:i/>
          <w:iCs/>
          <w:lang w:val="en-US"/>
        </w:rPr>
        <w:t>final_results = SortByScoreDesc(fused_scores)</w:t>
      </w:r>
      <w:r w:rsidR="678AAC0A">
        <w:br/>
      </w:r>
      <w:r w:rsidR="678AAC0A">
        <w:br/>
      </w:r>
      <w:r w:rsidRPr="446EA5D8">
        <w:rPr>
          <w:rFonts w:ascii="Times New Roman" w:eastAsia="Times New Roman" w:hAnsi="Times New Roman" w:cs="Times New Roman"/>
          <w:i/>
          <w:iCs/>
          <w:lang w:val="en-US"/>
        </w:rPr>
        <w:t>return final_results</w:t>
      </w:r>
    </w:p>
    <w:p w14:paraId="56D25EDC" w14:textId="21A9FD12" w:rsidR="678AAC0A" w:rsidRDefault="25D84DA1" w:rsidP="446EA5D8">
      <w:pPr>
        <w:spacing w:after="240" w:line="276" w:lineRule="auto"/>
        <w:jc w:val="center"/>
        <w:rPr>
          <w:rFonts w:ascii="Times New Roman" w:eastAsia="Times New Roman" w:hAnsi="Times New Roman" w:cs="Times New Roman"/>
          <w:b/>
          <w:bCs/>
          <w:lang w:val="en-US"/>
        </w:rPr>
      </w:pPr>
      <w:r w:rsidRPr="446EA5D8">
        <w:rPr>
          <w:rFonts w:ascii="Times New Roman" w:eastAsia="Times New Roman" w:hAnsi="Times New Roman" w:cs="Times New Roman"/>
          <w:b/>
          <w:bCs/>
          <w:lang w:val="en-US"/>
        </w:rPr>
        <w:t>Table 1: Performance Comparison of Vector, Keyword, and Hybrid RRF Retrieval Methods</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700"/>
        <w:gridCol w:w="1585"/>
        <w:gridCol w:w="1283"/>
        <w:gridCol w:w="967"/>
        <w:gridCol w:w="920"/>
        <w:gridCol w:w="920"/>
      </w:tblGrid>
      <w:tr w:rsidR="446EA5D8" w14:paraId="2AFB3C5F" w14:textId="77777777" w:rsidTr="446EA5D8">
        <w:trPr>
          <w:trHeight w:val="300"/>
          <w:jc w:val="center"/>
        </w:trPr>
        <w:tc>
          <w:tcPr>
            <w:tcW w:w="1700" w:type="dxa"/>
            <w:vAlign w:val="center"/>
          </w:tcPr>
          <w:p w14:paraId="1F841E3C" w14:textId="0D4BF354" w:rsidR="446EA5D8" w:rsidRDefault="446EA5D8"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Method</w:t>
            </w:r>
          </w:p>
        </w:tc>
        <w:tc>
          <w:tcPr>
            <w:tcW w:w="1585" w:type="dxa"/>
            <w:vAlign w:val="center"/>
          </w:tcPr>
          <w:p w14:paraId="1BDD1BAD" w14:textId="0A5B4E73" w:rsidR="446EA5D8" w:rsidRDefault="446EA5D8"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Precision@5</w:t>
            </w:r>
          </w:p>
        </w:tc>
        <w:tc>
          <w:tcPr>
            <w:tcW w:w="1283" w:type="dxa"/>
            <w:vAlign w:val="center"/>
          </w:tcPr>
          <w:p w14:paraId="4BF1B2F5" w14:textId="25A1E6B8" w:rsidR="446EA5D8" w:rsidRDefault="446EA5D8"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Recall@5</w:t>
            </w:r>
          </w:p>
        </w:tc>
        <w:tc>
          <w:tcPr>
            <w:tcW w:w="967" w:type="dxa"/>
            <w:vAlign w:val="center"/>
          </w:tcPr>
          <w:p w14:paraId="07152AE0" w14:textId="53927F54" w:rsidR="446EA5D8" w:rsidRDefault="446EA5D8"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nDCG</w:t>
            </w:r>
          </w:p>
        </w:tc>
        <w:tc>
          <w:tcPr>
            <w:tcW w:w="920" w:type="dxa"/>
            <w:vAlign w:val="center"/>
          </w:tcPr>
          <w:p w14:paraId="4B81BD7E" w14:textId="1783F03A" w:rsidR="446EA5D8" w:rsidRDefault="446EA5D8"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EM</w:t>
            </w:r>
          </w:p>
        </w:tc>
        <w:tc>
          <w:tcPr>
            <w:tcW w:w="920" w:type="dxa"/>
            <w:vAlign w:val="center"/>
          </w:tcPr>
          <w:p w14:paraId="7FB3CE3B" w14:textId="0B50CB7E" w:rsidR="446EA5D8" w:rsidRDefault="446EA5D8"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F1</w:t>
            </w:r>
          </w:p>
        </w:tc>
      </w:tr>
      <w:tr w:rsidR="446EA5D8" w14:paraId="7BBE27C2" w14:textId="77777777" w:rsidTr="446EA5D8">
        <w:trPr>
          <w:trHeight w:val="300"/>
          <w:jc w:val="center"/>
        </w:trPr>
        <w:tc>
          <w:tcPr>
            <w:tcW w:w="1700" w:type="dxa"/>
            <w:vAlign w:val="center"/>
          </w:tcPr>
          <w:p w14:paraId="62D198A6" w14:textId="3FE6C1BE"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Vector-only</w:t>
            </w:r>
          </w:p>
        </w:tc>
        <w:tc>
          <w:tcPr>
            <w:tcW w:w="1585" w:type="dxa"/>
            <w:vAlign w:val="center"/>
          </w:tcPr>
          <w:p w14:paraId="1C0581E5" w14:textId="0FDD21AD"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66.1%</w:t>
            </w:r>
          </w:p>
        </w:tc>
        <w:tc>
          <w:tcPr>
            <w:tcW w:w="1283" w:type="dxa"/>
            <w:vAlign w:val="center"/>
          </w:tcPr>
          <w:p w14:paraId="47FA4FE1" w14:textId="171A1B9B"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70.4%</w:t>
            </w:r>
          </w:p>
        </w:tc>
        <w:tc>
          <w:tcPr>
            <w:tcW w:w="967" w:type="dxa"/>
            <w:vAlign w:val="center"/>
          </w:tcPr>
          <w:p w14:paraId="4578B8DF" w14:textId="41F69993"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0.69</w:t>
            </w:r>
          </w:p>
        </w:tc>
        <w:tc>
          <w:tcPr>
            <w:tcW w:w="920" w:type="dxa"/>
            <w:vAlign w:val="center"/>
          </w:tcPr>
          <w:p w14:paraId="0C73D7ED" w14:textId="36159520"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60.8%</w:t>
            </w:r>
          </w:p>
        </w:tc>
        <w:tc>
          <w:tcPr>
            <w:tcW w:w="920" w:type="dxa"/>
            <w:vAlign w:val="center"/>
          </w:tcPr>
          <w:p w14:paraId="5C67B9DA" w14:textId="0A000FF9"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64.5%</w:t>
            </w:r>
          </w:p>
        </w:tc>
      </w:tr>
      <w:tr w:rsidR="446EA5D8" w14:paraId="0013CCA3" w14:textId="77777777" w:rsidTr="446EA5D8">
        <w:trPr>
          <w:trHeight w:val="300"/>
          <w:jc w:val="center"/>
        </w:trPr>
        <w:tc>
          <w:tcPr>
            <w:tcW w:w="1700" w:type="dxa"/>
            <w:vAlign w:val="center"/>
          </w:tcPr>
          <w:p w14:paraId="09191762" w14:textId="63D865E5"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Keyword-only</w:t>
            </w:r>
          </w:p>
        </w:tc>
        <w:tc>
          <w:tcPr>
            <w:tcW w:w="1585" w:type="dxa"/>
            <w:vAlign w:val="center"/>
          </w:tcPr>
          <w:p w14:paraId="757F97FC" w14:textId="0FE5162B"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69.3%</w:t>
            </w:r>
          </w:p>
        </w:tc>
        <w:tc>
          <w:tcPr>
            <w:tcW w:w="1283" w:type="dxa"/>
            <w:vAlign w:val="center"/>
          </w:tcPr>
          <w:p w14:paraId="3D4D6F25" w14:textId="61D12B33"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62.7%</w:t>
            </w:r>
          </w:p>
        </w:tc>
        <w:tc>
          <w:tcPr>
            <w:tcW w:w="967" w:type="dxa"/>
            <w:vAlign w:val="center"/>
          </w:tcPr>
          <w:p w14:paraId="3086F17E" w14:textId="434C4F7C"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0.65</w:t>
            </w:r>
          </w:p>
        </w:tc>
        <w:tc>
          <w:tcPr>
            <w:tcW w:w="920" w:type="dxa"/>
            <w:vAlign w:val="center"/>
          </w:tcPr>
          <w:p w14:paraId="0B21ED61" w14:textId="38DEDAC5"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57.3%</w:t>
            </w:r>
          </w:p>
        </w:tc>
        <w:tc>
          <w:tcPr>
            <w:tcW w:w="920" w:type="dxa"/>
            <w:vAlign w:val="center"/>
          </w:tcPr>
          <w:p w14:paraId="461DF0F6" w14:textId="6DE3E6EF"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61.0%</w:t>
            </w:r>
          </w:p>
        </w:tc>
      </w:tr>
      <w:tr w:rsidR="446EA5D8" w14:paraId="57F3DF59" w14:textId="77777777" w:rsidTr="446EA5D8">
        <w:trPr>
          <w:trHeight w:val="300"/>
          <w:jc w:val="center"/>
        </w:trPr>
        <w:tc>
          <w:tcPr>
            <w:tcW w:w="1700" w:type="dxa"/>
            <w:vAlign w:val="center"/>
          </w:tcPr>
          <w:p w14:paraId="08254CC1" w14:textId="0971F5CD"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Hybrid RRF</w:t>
            </w:r>
          </w:p>
        </w:tc>
        <w:tc>
          <w:tcPr>
            <w:tcW w:w="1585" w:type="dxa"/>
            <w:vAlign w:val="center"/>
          </w:tcPr>
          <w:p w14:paraId="34507193" w14:textId="4836D642"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77.5%</w:t>
            </w:r>
          </w:p>
        </w:tc>
        <w:tc>
          <w:tcPr>
            <w:tcW w:w="1283" w:type="dxa"/>
            <w:vAlign w:val="center"/>
          </w:tcPr>
          <w:p w14:paraId="2CED6108" w14:textId="6B5F30BF"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75.1%</w:t>
            </w:r>
          </w:p>
        </w:tc>
        <w:tc>
          <w:tcPr>
            <w:tcW w:w="967" w:type="dxa"/>
            <w:vAlign w:val="center"/>
          </w:tcPr>
          <w:p w14:paraId="323E1DA9" w14:textId="54C085C4"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0.73</w:t>
            </w:r>
          </w:p>
        </w:tc>
        <w:tc>
          <w:tcPr>
            <w:tcW w:w="920" w:type="dxa"/>
            <w:vAlign w:val="center"/>
          </w:tcPr>
          <w:p w14:paraId="244FB599" w14:textId="68756029"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67.4%</w:t>
            </w:r>
          </w:p>
        </w:tc>
        <w:tc>
          <w:tcPr>
            <w:tcW w:w="920" w:type="dxa"/>
            <w:vAlign w:val="center"/>
          </w:tcPr>
          <w:p w14:paraId="3C0DCFD7" w14:textId="2644BBD6" w:rsidR="446EA5D8" w:rsidRDefault="446EA5D8"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70.6%</w:t>
            </w:r>
          </w:p>
        </w:tc>
      </w:tr>
    </w:tbl>
    <w:p w14:paraId="76AB041A" w14:textId="55B0CFB8" w:rsidR="678AAC0A" w:rsidRDefault="678AAC0A" w:rsidP="446EA5D8">
      <w:pPr>
        <w:spacing w:after="240" w:line="276" w:lineRule="auto"/>
        <w:jc w:val="center"/>
        <w:rPr>
          <w:rFonts w:eastAsiaTheme="minorEastAsia"/>
          <w:lang w:val="en-US"/>
        </w:rPr>
      </w:pPr>
      <w:r>
        <w:br/>
      </w:r>
    </w:p>
    <w:p w14:paraId="3C4915E3" w14:textId="345B0B3A" w:rsidR="678AAC0A" w:rsidRDefault="446EA5D8" w:rsidP="446EA5D8">
      <w:pPr>
        <w:pStyle w:val="Heading2"/>
        <w:spacing w:line="276" w:lineRule="auto"/>
        <w:rPr>
          <w:rFonts w:ascii="Times New Roman" w:eastAsia="Times New Roman" w:hAnsi="Times New Roman" w:cs="Times New Roman"/>
          <w:b/>
          <w:bCs/>
          <w:color w:val="365F91"/>
          <w:sz w:val="24"/>
          <w:szCs w:val="24"/>
          <w:lang w:val="en-US"/>
        </w:rPr>
      </w:pPr>
      <w:r w:rsidRPr="446EA5D8">
        <w:rPr>
          <w:rFonts w:ascii="Times New Roman" w:eastAsia="Times New Roman" w:hAnsi="Times New Roman" w:cs="Times New Roman"/>
          <w:sz w:val="24"/>
          <w:szCs w:val="24"/>
          <w:lang w:val="en-US"/>
        </w:rPr>
        <w:t xml:space="preserve">3. </w:t>
      </w:r>
      <w:r w:rsidR="48420EB7" w:rsidRPr="446EA5D8">
        <w:rPr>
          <w:rFonts w:ascii="Times New Roman" w:eastAsia="Times New Roman" w:hAnsi="Times New Roman" w:cs="Times New Roman"/>
          <w:sz w:val="24"/>
          <w:szCs w:val="24"/>
          <w:lang w:val="en-US"/>
        </w:rPr>
        <w:t>Methodology</w:t>
      </w:r>
    </w:p>
    <w:p w14:paraId="10D395A8" w14:textId="296AC3E2" w:rsidR="4D3CB514"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The proposed algorithm focuses on the effective combination of vector semantic search and keyword-based filtering to improve document retrieval accuracy for LLM-based question and answering systems by using a hybrid retrieval approach.</w:t>
      </w:r>
    </w:p>
    <w:p w14:paraId="035D0199" w14:textId="619D6738" w:rsidR="0466B5C1"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3.1 Data Preparation and Corpus Scooping</w:t>
      </w:r>
    </w:p>
    <w:p w14:paraId="6C72A995" w14:textId="59C13ADE" w:rsidR="76217267"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The initial phase includes the defining of domain of interest such as PDFs, manuals, academic articles, or enterprise documents. The corpus facilitates the adaptable processing strategies thereby are categorized in small, medium, large scales. The text extraction tools used are Apache Tika, pdfplumber or BeautifulSoup which are used to remove boilerplate content and normalize whitespace while preserving the punctuation essential for keyword-related operations. Chunking of documents are converted in overlapping segments (Up to 512 tokens with 20-30% overlap) for fine-grained retrieval and evaluation.</w:t>
      </w:r>
    </w:p>
    <w:p w14:paraId="2E190E33" w14:textId="054D55B5" w:rsidR="03ED9AAA" w:rsidRDefault="48420EB7" w:rsidP="446EA5D8">
      <w:pPr>
        <w:pStyle w:val="Heading3"/>
        <w:spacing w:line="276" w:lineRule="auto"/>
        <w:rPr>
          <w:rFonts w:ascii="Times New Roman" w:eastAsia="Times New Roman" w:hAnsi="Times New Roman" w:cs="Times New Roman"/>
          <w:sz w:val="24"/>
          <w:szCs w:val="24"/>
        </w:rPr>
      </w:pPr>
      <w:r w:rsidRPr="446EA5D8">
        <w:rPr>
          <w:rFonts w:ascii="Times New Roman" w:eastAsia="Times New Roman" w:hAnsi="Times New Roman" w:cs="Times New Roman"/>
          <w:sz w:val="24"/>
          <w:szCs w:val="24"/>
        </w:rPr>
        <w:t>3.2 Baseline Retrieval Pipelines</w:t>
      </w:r>
    </w:p>
    <w:p w14:paraId="75132F9C" w14:textId="623C311C" w:rsidR="7BE11A7C"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The two independent retrieval pipelines are established as:</w:t>
      </w:r>
    </w:p>
    <w:p w14:paraId="3D47F150" w14:textId="33B2A6B3" w:rsidR="16416C2F" w:rsidRDefault="48420EB7" w:rsidP="446EA5D8">
      <w:pPr>
        <w:pStyle w:val="ListParagraph"/>
        <w:numPr>
          <w:ilvl w:val="0"/>
          <w:numId w:val="16"/>
        </w:num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Vector Retrieval Pipeline: Queries and documents are encoded in dense vector embeddings using various models such as OpenAi’s text-embedding-3-small. Cosine similarity is used to find semantically related chunks.</w:t>
      </w:r>
    </w:p>
    <w:p w14:paraId="0549AB30" w14:textId="5472EA22" w:rsidR="48420EB7" w:rsidRDefault="48420EB7" w:rsidP="446EA5D8">
      <w:pPr>
        <w:pStyle w:val="ListParagraph"/>
        <w:numPr>
          <w:ilvl w:val="0"/>
          <w:numId w:val="16"/>
        </w:num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Keyword Retrieval Pipeline: Lexical searches indexed by methods like BM25 captures exact term that matches with field and phase-level boosting to enhance precision.</w:t>
      </w:r>
    </w:p>
    <w:p w14:paraId="2D9ED5F4" w14:textId="73947AE8" w:rsidR="6917410F" w:rsidRDefault="48420EB7" w:rsidP="446EA5D8">
      <w:pPr>
        <w:pStyle w:val="Heading3"/>
        <w:spacing w:line="276" w:lineRule="auto"/>
        <w:rPr>
          <w:rFonts w:ascii="Times New Roman" w:eastAsia="Times New Roman" w:hAnsi="Times New Roman" w:cs="Times New Roman"/>
          <w:sz w:val="24"/>
          <w:szCs w:val="24"/>
          <w:lang w:val="en-US"/>
        </w:rPr>
      </w:pPr>
      <w:r w:rsidRPr="446EA5D8">
        <w:rPr>
          <w:rFonts w:ascii="Times New Roman" w:eastAsia="Times New Roman" w:hAnsi="Times New Roman" w:cs="Times New Roman"/>
          <w:sz w:val="24"/>
          <w:szCs w:val="24"/>
          <w:lang w:val="en-US"/>
        </w:rPr>
        <w:t>3.3 Hybrid Retrieval with Score Fusion</w:t>
      </w:r>
    </w:p>
    <w:p w14:paraId="6AB6640E" w14:textId="162C43CF" w:rsidR="0FB476E0"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The core novelty is that the balancing of semantic and keyword relevance is done by the hybrid scoring formula:</w:t>
      </w:r>
    </w:p>
    <w:p w14:paraId="61B2BF69" w14:textId="7E3D0C56" w:rsidR="0FB476E0" w:rsidRDefault="48420EB7" w:rsidP="446EA5D8">
      <w:pPr>
        <w:spacing w:line="276" w:lineRule="auto"/>
        <w:jc w:val="center"/>
        <w:rPr>
          <w:rFonts w:ascii="Times New Roman" w:eastAsia="Times New Roman" w:hAnsi="Times New Roman" w:cs="Times New Roman"/>
          <w:lang w:val="en-US"/>
        </w:rPr>
      </w:pPr>
      <w:r w:rsidRPr="446EA5D8">
        <w:rPr>
          <w:rFonts w:ascii="Times New Roman" w:eastAsia="Times New Roman" w:hAnsi="Times New Roman" w:cs="Times New Roman"/>
          <w:lang w:val="en-US"/>
        </w:rPr>
        <w:lastRenderedPageBreak/>
        <w:t>FinalScore=</w:t>
      </w:r>
      <w:r w:rsidRPr="446EA5D8">
        <w:rPr>
          <w:rFonts w:ascii="Times New Roman" w:eastAsia="Times New Roman" w:hAnsi="Times New Roman" w:cs="Times New Roman"/>
          <w:i/>
          <w:iCs/>
          <w:lang w:val="en-US"/>
        </w:rPr>
        <w:t>α</w:t>
      </w:r>
      <w:r w:rsidRPr="446EA5D8">
        <w:rPr>
          <w:rFonts w:ascii="Times New Roman" w:eastAsia="Times New Roman" w:hAnsi="Times New Roman" w:cs="Times New Roman"/>
          <w:lang w:val="en-US"/>
        </w:rPr>
        <w:t>×VectorScore+</w:t>
      </w:r>
      <w:r w:rsidRPr="446EA5D8">
        <w:rPr>
          <w:rFonts w:ascii="Times New Roman" w:eastAsia="Times New Roman" w:hAnsi="Times New Roman" w:cs="Times New Roman"/>
          <w:i/>
          <w:iCs/>
          <w:lang w:val="en-US"/>
        </w:rPr>
        <w:t>β</w:t>
      </w:r>
      <w:r w:rsidRPr="446EA5D8">
        <w:rPr>
          <w:rFonts w:ascii="Times New Roman" w:eastAsia="Times New Roman" w:hAnsi="Times New Roman" w:cs="Times New Roman"/>
          <w:lang w:val="en-US"/>
        </w:rPr>
        <w:t>×KeywordScore</w:t>
      </w:r>
    </w:p>
    <w:p w14:paraId="3318F07A" w14:textId="5A926FF1" w:rsidR="0CC72CB5" w:rsidRDefault="48420EB7" w:rsidP="446EA5D8">
      <w:pPr>
        <w:spacing w:line="276" w:lineRule="auto"/>
        <w:rPr>
          <w:rFonts w:ascii="Times New Roman" w:eastAsia="Times New Roman" w:hAnsi="Times New Roman" w:cs="Times New Roman"/>
          <w:lang w:val="en-US"/>
        </w:rPr>
      </w:pPr>
      <w:r w:rsidRPr="446EA5D8">
        <w:rPr>
          <w:rFonts w:ascii="Times New Roman" w:eastAsia="Times New Roman" w:hAnsi="Times New Roman" w:cs="Times New Roman"/>
          <w:lang w:val="en-US"/>
        </w:rPr>
        <w:t xml:space="preserve">Where </w:t>
      </w:r>
      <w:r w:rsidRPr="446EA5D8">
        <w:rPr>
          <w:rFonts w:ascii="Times New Roman" w:eastAsia="Times New Roman" w:hAnsi="Times New Roman" w:cs="Times New Roman"/>
          <w:i/>
          <w:iCs/>
          <w:lang w:val="en-US"/>
        </w:rPr>
        <w:t>α</w:t>
      </w:r>
      <w:r w:rsidRPr="446EA5D8">
        <w:rPr>
          <w:rFonts w:ascii="Times New Roman" w:eastAsia="Times New Roman" w:hAnsi="Times New Roman" w:cs="Times New Roman"/>
          <w:lang w:val="en-US"/>
        </w:rPr>
        <w:t xml:space="preserve"> and </w:t>
      </w:r>
      <w:r w:rsidRPr="446EA5D8">
        <w:rPr>
          <w:rFonts w:ascii="Times New Roman" w:eastAsia="Times New Roman" w:hAnsi="Times New Roman" w:cs="Times New Roman"/>
          <w:i/>
          <w:iCs/>
          <w:lang w:val="en-US"/>
        </w:rPr>
        <w:t xml:space="preserve">β </w:t>
      </w:r>
      <w:r w:rsidRPr="446EA5D8">
        <w:rPr>
          <w:rFonts w:ascii="Times New Roman" w:eastAsia="Times New Roman" w:hAnsi="Times New Roman" w:cs="Times New Roman"/>
          <w:lang w:val="en-US"/>
        </w:rPr>
        <w:t>are tunable parameters optimized to achieve the best precision-recall trade-off. The pipeline-produced results are merged, normalized, and reranked based on combined sources. Additionally, it boosts the heuristics to prioritize exact title hits, document type matches and phrase-level relevance.</w:t>
      </w:r>
    </w:p>
    <w:p w14:paraId="4487960E" w14:textId="5A5FA211" w:rsidR="7BDFBCCF" w:rsidRDefault="48420EB7" w:rsidP="446EA5D8">
      <w:pPr>
        <w:pStyle w:val="Heading3"/>
        <w:spacing w:line="276" w:lineRule="auto"/>
        <w:rPr>
          <w:rFonts w:ascii="Times New Roman" w:eastAsia="Times New Roman" w:hAnsi="Times New Roman" w:cs="Times New Roman"/>
          <w:sz w:val="24"/>
          <w:szCs w:val="24"/>
        </w:rPr>
      </w:pPr>
      <w:r w:rsidRPr="446EA5D8">
        <w:rPr>
          <w:rFonts w:ascii="Times New Roman" w:eastAsia="Times New Roman" w:hAnsi="Times New Roman" w:cs="Times New Roman"/>
          <w:sz w:val="24"/>
          <w:szCs w:val="24"/>
        </w:rPr>
        <w:t>3.4 Context assembly and LLM Interaction</w:t>
      </w:r>
    </w:p>
    <w:p w14:paraId="600863BE" w14:textId="0392E940" w:rsidR="7BDFBCCF"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The top K retrieved chunks are assembled while adhering during to the token limit of the target large language model (like GPT-4 or similar). Metadata is used for traceability such as document ID while the chunk location accompanies each chunk. The model is prompted with explicit instructions to generated answers strictly related to the provided context to minimize hallucination with reference parameters (temperature, max tokens) set for deterministic output.</w:t>
      </w:r>
    </w:p>
    <w:p w14:paraId="00163772" w14:textId="66AC77B1" w:rsidR="7DE77F80" w:rsidRDefault="48420EB7" w:rsidP="446EA5D8">
      <w:pPr>
        <w:pStyle w:val="Heading3"/>
        <w:spacing w:line="276" w:lineRule="auto"/>
        <w:rPr>
          <w:rFonts w:ascii="Times New Roman" w:eastAsia="Times New Roman" w:hAnsi="Times New Roman" w:cs="Times New Roman"/>
          <w:sz w:val="24"/>
          <w:szCs w:val="24"/>
        </w:rPr>
      </w:pPr>
      <w:r w:rsidRPr="446EA5D8">
        <w:rPr>
          <w:rFonts w:ascii="Times New Roman" w:eastAsia="Times New Roman" w:hAnsi="Times New Roman" w:cs="Times New Roman"/>
          <w:sz w:val="24"/>
          <w:szCs w:val="24"/>
        </w:rPr>
        <w:t>3.5 Evaluation and Optimization</w:t>
      </w:r>
    </w:p>
    <w:p w14:paraId="3040DA53" w14:textId="6B1FB2F4" w:rsidR="62199EE1"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Metrics such as Recall@5, Mean Reciprocal Rank (MRR), nDCG evaluates the performance ce ce for retrieval quality, and Exact Match and F1 scores for LLM-generated answers. The approach applicability in practical deployments is ensured by the latency and throughput considerations.</w:t>
      </w:r>
    </w:p>
    <w:p w14:paraId="0D4C8FB3" w14:textId="7C5DA239" w:rsidR="4B036162"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The continuous methodological refinements are encouraged to increase accuracy beyond existing benchmarks.</w:t>
      </w:r>
    </w:p>
    <w:p w14:paraId="777C46CD" w14:textId="13959DEA" w:rsidR="48420EB7" w:rsidRDefault="48420EB7" w:rsidP="446EA5D8">
      <w:pPr>
        <w:pStyle w:val="Heading3"/>
        <w:spacing w:line="276" w:lineRule="auto"/>
        <w:rPr>
          <w:rFonts w:ascii="Times New Roman" w:eastAsia="Times New Roman" w:hAnsi="Times New Roman" w:cs="Times New Roman"/>
          <w:sz w:val="24"/>
          <w:szCs w:val="24"/>
        </w:rPr>
      </w:pPr>
      <w:r w:rsidRPr="446EA5D8">
        <w:rPr>
          <w:rFonts w:ascii="Times New Roman" w:eastAsia="Times New Roman" w:hAnsi="Times New Roman" w:cs="Times New Roman"/>
          <w:sz w:val="24"/>
          <w:szCs w:val="24"/>
        </w:rPr>
        <w:t>Modified Hybrid RAG Algorithm</w:t>
      </w:r>
      <w:r w:rsidR="6780FC6C" w:rsidRPr="446EA5D8">
        <w:rPr>
          <w:rFonts w:ascii="Times New Roman" w:eastAsia="Times New Roman" w:hAnsi="Times New Roman" w:cs="Times New Roman"/>
          <w:sz w:val="24"/>
          <w:szCs w:val="24"/>
        </w:rPr>
        <w:t>:-</w:t>
      </w:r>
    </w:p>
    <w:p w14:paraId="3C92A46C" w14:textId="057BF876" w:rsidR="48420EB7" w:rsidRDefault="48420EB7" w:rsidP="446EA5D8">
      <w:pPr>
        <w:spacing w:line="276" w:lineRule="auto"/>
        <w:rPr>
          <w:rFonts w:ascii="Times New Roman" w:eastAsia="Times New Roman" w:hAnsi="Times New Roman" w:cs="Times New Roman"/>
          <w:i/>
          <w:iCs/>
        </w:rPr>
      </w:pPr>
      <w:r w:rsidRPr="446EA5D8">
        <w:rPr>
          <w:rFonts w:ascii="Times New Roman" w:eastAsia="Times New Roman" w:hAnsi="Times New Roman" w:cs="Times New Roman"/>
          <w:i/>
          <w:iCs/>
        </w:rPr>
        <w:t xml:space="preserve">function ModifiedHybridRAGSearch(query): </w:t>
      </w:r>
    </w:p>
    <w:p w14:paraId="235824C1" w14:textId="2F2C6763" w:rsidR="48420EB7" w:rsidRDefault="48420EB7" w:rsidP="446EA5D8">
      <w:pPr>
        <w:spacing w:line="276" w:lineRule="auto"/>
        <w:rPr>
          <w:rFonts w:ascii="Times New Roman" w:eastAsia="Times New Roman" w:hAnsi="Times New Roman" w:cs="Times New Roman"/>
          <w:i/>
          <w:iCs/>
        </w:rPr>
      </w:pPr>
      <w:r w:rsidRPr="446EA5D8">
        <w:rPr>
          <w:rFonts w:ascii="Times New Roman" w:eastAsia="Times New Roman" w:hAnsi="Times New Roman" w:cs="Times New Roman"/>
          <w:i/>
          <w:iCs/>
        </w:rPr>
        <w:t># Step 1: Optional Query Expansion for richer context expanded_query = QueryExpansion(query)</w:t>
      </w:r>
    </w:p>
    <w:p w14:paraId="6B9B9DA3" w14:textId="6B05F9AD" w:rsidR="48420EB7"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i/>
          <w:iCs/>
        </w:rPr>
        <w:t># Step 2: Generate dense semantic vector for expanded query</w:t>
      </w:r>
      <w:r>
        <w:br/>
      </w:r>
      <w:r w:rsidRPr="446EA5D8">
        <w:rPr>
          <w:rFonts w:ascii="Times New Roman" w:eastAsia="Times New Roman" w:hAnsi="Times New Roman" w:cs="Times New Roman"/>
          <w:i/>
          <w:iCs/>
        </w:rPr>
        <w:t>dense_vec = DenseEmbeddingModel(expanded_query)</w:t>
      </w:r>
      <w:r>
        <w:br/>
      </w:r>
      <w:r>
        <w:br/>
      </w:r>
      <w:r w:rsidRPr="446EA5D8">
        <w:rPr>
          <w:rFonts w:ascii="Times New Roman" w:eastAsia="Times New Roman" w:hAnsi="Times New Roman" w:cs="Times New Roman"/>
          <w:i/>
          <w:iCs/>
        </w:rPr>
        <w:t># Step 3: Generate sparse keyword vector for expanded query</w:t>
      </w:r>
      <w:r>
        <w:br/>
      </w:r>
      <w:r w:rsidRPr="446EA5D8">
        <w:rPr>
          <w:rFonts w:ascii="Times New Roman" w:eastAsia="Times New Roman" w:hAnsi="Times New Roman" w:cs="Times New Roman"/>
          <w:i/>
          <w:iCs/>
        </w:rPr>
        <w:t>sparse_vec = SparseEmbeddingModel(expanded_query)</w:t>
      </w:r>
      <w:r>
        <w:br/>
      </w:r>
      <w:r>
        <w:br/>
      </w:r>
      <w:r w:rsidRPr="446EA5D8">
        <w:rPr>
          <w:rFonts w:ascii="Times New Roman" w:eastAsia="Times New Roman" w:hAnsi="Times New Roman" w:cs="Times New Roman"/>
          <w:i/>
          <w:iCs/>
        </w:rPr>
        <w:t># Step 4: Retrieve ranked docs using dense vector</w:t>
      </w:r>
      <w:r>
        <w:br/>
      </w:r>
      <w:r w:rsidRPr="446EA5D8">
        <w:rPr>
          <w:rFonts w:ascii="Times New Roman" w:eastAsia="Times New Roman" w:hAnsi="Times New Roman" w:cs="Times New Roman"/>
          <w:i/>
          <w:iCs/>
        </w:rPr>
        <w:t>dense_results = SearchDenseIndex(dense_vec)</w:t>
      </w:r>
      <w:r>
        <w:br/>
      </w:r>
      <w:r>
        <w:br/>
      </w:r>
      <w:r w:rsidRPr="446EA5D8">
        <w:rPr>
          <w:rFonts w:ascii="Times New Roman" w:eastAsia="Times New Roman" w:hAnsi="Times New Roman" w:cs="Times New Roman"/>
          <w:i/>
          <w:iCs/>
        </w:rPr>
        <w:t># Step 5: Retrieve ranked docs using sparse vector</w:t>
      </w:r>
      <w:r>
        <w:br/>
      </w:r>
      <w:r w:rsidRPr="446EA5D8">
        <w:rPr>
          <w:rFonts w:ascii="Times New Roman" w:eastAsia="Times New Roman" w:hAnsi="Times New Roman" w:cs="Times New Roman"/>
          <w:i/>
          <w:iCs/>
        </w:rPr>
        <w:t>sparse_results = SearchSparseIndex(sparse_vec)</w:t>
      </w:r>
      <w:r>
        <w:br/>
      </w:r>
      <w:r>
        <w:br/>
      </w:r>
      <w:r w:rsidRPr="446EA5D8">
        <w:rPr>
          <w:rFonts w:ascii="Times New Roman" w:eastAsia="Times New Roman" w:hAnsi="Times New Roman" w:cs="Times New Roman"/>
          <w:i/>
          <w:iCs/>
        </w:rPr>
        <w:t># Step 6: Dynamic Sparse Boost based on query keyword density</w:t>
      </w:r>
      <w:r>
        <w:br/>
      </w:r>
      <w:r w:rsidRPr="446EA5D8">
        <w:rPr>
          <w:rFonts w:ascii="Times New Roman" w:eastAsia="Times New Roman" w:hAnsi="Times New Roman" w:cs="Times New Roman"/>
          <w:i/>
          <w:iCs/>
        </w:rPr>
        <w:t>keyword_density = CountKeywords(query) / Length(query)</w:t>
      </w:r>
      <w:r>
        <w:br/>
      </w:r>
      <w:r w:rsidRPr="446EA5D8">
        <w:rPr>
          <w:rFonts w:ascii="Times New Roman" w:eastAsia="Times New Roman" w:hAnsi="Times New Roman" w:cs="Times New Roman"/>
          <w:i/>
          <w:iCs/>
        </w:rPr>
        <w:t>if keyword_density &gt; threshold:</w:t>
      </w:r>
      <w:r>
        <w:br/>
      </w:r>
      <w:r w:rsidRPr="446EA5D8">
        <w:rPr>
          <w:rFonts w:ascii="Times New Roman" w:eastAsia="Times New Roman" w:hAnsi="Times New Roman" w:cs="Times New Roman"/>
          <w:i/>
          <w:iCs/>
        </w:rPr>
        <w:t xml:space="preserve">    sparse_boost = 1.5</w:t>
      </w:r>
      <w:r>
        <w:br/>
      </w:r>
      <w:r w:rsidRPr="446EA5D8">
        <w:rPr>
          <w:rFonts w:ascii="Times New Roman" w:eastAsia="Times New Roman" w:hAnsi="Times New Roman" w:cs="Times New Roman"/>
          <w:i/>
          <w:iCs/>
        </w:rPr>
        <w:lastRenderedPageBreak/>
        <w:t>else:</w:t>
      </w:r>
      <w:r>
        <w:br/>
      </w:r>
      <w:r w:rsidRPr="446EA5D8">
        <w:rPr>
          <w:rFonts w:ascii="Times New Roman" w:eastAsia="Times New Roman" w:hAnsi="Times New Roman" w:cs="Times New Roman"/>
          <w:i/>
          <w:iCs/>
        </w:rPr>
        <w:t xml:space="preserve">    sparse_boost = 1.2</w:t>
      </w:r>
      <w:r>
        <w:br/>
      </w:r>
      <w:r>
        <w:br/>
      </w:r>
      <w:r w:rsidRPr="446EA5D8">
        <w:rPr>
          <w:rFonts w:ascii="Times New Roman" w:eastAsia="Times New Roman" w:hAnsi="Times New Roman" w:cs="Times New Roman"/>
          <w:i/>
          <w:iCs/>
        </w:rPr>
        <w:t>k = 60</w:t>
      </w:r>
      <w:r>
        <w:br/>
      </w:r>
      <w:r>
        <w:br/>
      </w:r>
      <w:r w:rsidRPr="446EA5D8">
        <w:rPr>
          <w:rFonts w:ascii="Times New Roman" w:eastAsia="Times New Roman" w:hAnsi="Times New Roman" w:cs="Times New Roman"/>
          <w:i/>
          <w:iCs/>
        </w:rPr>
        <w:t>fused_scores = {}</w:t>
      </w:r>
      <w:r>
        <w:br/>
      </w:r>
      <w:r w:rsidRPr="446EA5D8">
        <w:rPr>
          <w:rFonts w:ascii="Times New Roman" w:eastAsia="Times New Roman" w:hAnsi="Times New Roman" w:cs="Times New Roman"/>
          <w:i/>
          <w:iCs/>
        </w:rPr>
        <w:t>docs_union = Union(dense_results, sparse_results)</w:t>
      </w:r>
      <w:r>
        <w:br/>
      </w:r>
      <w:r>
        <w:br/>
      </w:r>
      <w:r w:rsidRPr="446EA5D8">
        <w:rPr>
          <w:rFonts w:ascii="Times New Roman" w:eastAsia="Times New Roman" w:hAnsi="Times New Roman" w:cs="Times New Roman"/>
          <w:i/>
          <w:iCs/>
        </w:rPr>
        <w:t>for doc in docs_union:</w:t>
      </w:r>
      <w:r>
        <w:br/>
      </w:r>
      <w:r w:rsidRPr="446EA5D8">
        <w:rPr>
          <w:rFonts w:ascii="Times New Roman" w:eastAsia="Times New Roman" w:hAnsi="Times New Roman" w:cs="Times New Roman"/>
          <w:i/>
          <w:iCs/>
        </w:rPr>
        <w:t xml:space="preserve">    rank_dense = RankInList(dense_results, doc) or large_rank_value</w:t>
      </w:r>
      <w:r>
        <w:br/>
      </w:r>
      <w:r w:rsidRPr="446EA5D8">
        <w:rPr>
          <w:rFonts w:ascii="Times New Roman" w:eastAsia="Times New Roman" w:hAnsi="Times New Roman" w:cs="Times New Roman"/>
          <w:i/>
          <w:iCs/>
        </w:rPr>
        <w:t xml:space="preserve">    rank_sparse = RankInList(sparse_results, doc) or large_rank_value</w:t>
      </w:r>
      <w:r>
        <w:br/>
      </w:r>
      <w:r>
        <w:br/>
      </w:r>
      <w:r w:rsidRPr="446EA5D8">
        <w:rPr>
          <w:rFonts w:ascii="Times New Roman" w:eastAsia="Times New Roman" w:hAnsi="Times New Roman" w:cs="Times New Roman"/>
          <w:i/>
          <w:iCs/>
        </w:rPr>
        <w:t xml:space="preserve">    # Base fused score with sparse boost</w:t>
      </w:r>
      <w:r>
        <w:br/>
      </w:r>
      <w:r w:rsidRPr="446EA5D8">
        <w:rPr>
          <w:rFonts w:ascii="Times New Roman" w:eastAsia="Times New Roman" w:hAnsi="Times New Roman" w:cs="Times New Roman"/>
          <w:i/>
          <w:iCs/>
        </w:rPr>
        <w:t xml:space="preserve">    score = 1/(k + rank_dense) + sparse_boost * (1/(k + rank_sparse))</w:t>
      </w:r>
      <w:r>
        <w:br/>
      </w:r>
      <w:r>
        <w:br/>
      </w:r>
      <w:r w:rsidRPr="446EA5D8">
        <w:rPr>
          <w:rFonts w:ascii="Times New Roman" w:eastAsia="Times New Roman" w:hAnsi="Times New Roman" w:cs="Times New Roman"/>
          <w:i/>
          <w:iCs/>
        </w:rPr>
        <w:t xml:space="preserve">    # Small joint presence bonus for docs appearing highly in both</w:t>
      </w:r>
      <w:r>
        <w:br/>
      </w:r>
      <w:r w:rsidRPr="446EA5D8">
        <w:rPr>
          <w:rFonts w:ascii="Times New Roman" w:eastAsia="Times New Roman" w:hAnsi="Times New Roman" w:cs="Times New Roman"/>
          <w:i/>
          <w:iCs/>
        </w:rPr>
        <w:t xml:space="preserve">    if doc in dense_results and doc in sparse_results:</w:t>
      </w:r>
      <w:r>
        <w:br/>
      </w:r>
      <w:r w:rsidRPr="446EA5D8">
        <w:rPr>
          <w:rFonts w:ascii="Times New Roman" w:eastAsia="Times New Roman" w:hAnsi="Times New Roman" w:cs="Times New Roman"/>
          <w:i/>
          <w:iCs/>
        </w:rPr>
        <w:t xml:space="preserve">        score += 0.02</w:t>
      </w:r>
      <w:r>
        <w:br/>
      </w:r>
      <w:r>
        <w:br/>
      </w:r>
      <w:r w:rsidRPr="446EA5D8">
        <w:rPr>
          <w:rFonts w:ascii="Times New Roman" w:eastAsia="Times New Roman" w:hAnsi="Times New Roman" w:cs="Times New Roman"/>
          <w:i/>
          <w:iCs/>
        </w:rPr>
        <w:t xml:space="preserve">    fused_scores[doc] = score</w:t>
      </w:r>
      <w:r>
        <w:br/>
      </w:r>
      <w:r>
        <w:br/>
      </w:r>
      <w:r w:rsidRPr="446EA5D8">
        <w:rPr>
          <w:rFonts w:ascii="Times New Roman" w:eastAsia="Times New Roman" w:hAnsi="Times New Roman" w:cs="Times New Roman"/>
          <w:i/>
          <w:iCs/>
        </w:rPr>
        <w:t># Step 7: Sort results by fused score descending</w:t>
      </w:r>
      <w:r>
        <w:br/>
      </w:r>
      <w:r w:rsidRPr="446EA5D8">
        <w:rPr>
          <w:rFonts w:ascii="Times New Roman" w:eastAsia="Times New Roman" w:hAnsi="Times New Roman" w:cs="Times New Roman"/>
          <w:i/>
          <w:iCs/>
        </w:rPr>
        <w:t>pre_ranked_results = SortByScoreDesc(fused_scores)</w:t>
      </w:r>
      <w:r>
        <w:br/>
      </w:r>
      <w:r>
        <w:br/>
      </w:r>
      <w:r w:rsidRPr="446EA5D8">
        <w:rPr>
          <w:rFonts w:ascii="Times New Roman" w:eastAsia="Times New Roman" w:hAnsi="Times New Roman" w:cs="Times New Roman"/>
          <w:i/>
          <w:iCs/>
        </w:rPr>
        <w:t># Step 8: Neural re-ranking on top N results for refinement (optional)</w:t>
      </w:r>
      <w:r>
        <w:br/>
      </w:r>
      <w:r w:rsidRPr="446EA5D8">
        <w:rPr>
          <w:rFonts w:ascii="Times New Roman" w:eastAsia="Times New Roman" w:hAnsi="Times New Roman" w:cs="Times New Roman"/>
          <w:i/>
          <w:iCs/>
        </w:rPr>
        <w:t>N = 20</w:t>
      </w:r>
      <w:r>
        <w:br/>
      </w:r>
      <w:r w:rsidRPr="446EA5D8">
        <w:rPr>
          <w:rFonts w:ascii="Times New Roman" w:eastAsia="Times New Roman" w:hAnsi="Times New Roman" w:cs="Times New Roman"/>
          <w:i/>
          <w:iCs/>
        </w:rPr>
        <w:t>reranked_top = NeuralReRank(expanded_query, pre_ranked_results[0:N])</w:t>
      </w:r>
      <w:r>
        <w:br/>
      </w:r>
      <w:r>
        <w:br/>
      </w:r>
      <w:r w:rsidRPr="446EA5D8">
        <w:rPr>
          <w:rFonts w:ascii="Times New Roman" w:eastAsia="Times New Roman" w:hAnsi="Times New Roman" w:cs="Times New Roman"/>
          <w:i/>
          <w:iCs/>
        </w:rPr>
        <w:t>return reranked_top + pre_ranked_results[N:]</w:t>
      </w:r>
      <w:r>
        <w:br/>
      </w:r>
    </w:p>
    <w:p w14:paraId="67ADF796" w14:textId="1AB69339" w:rsidR="48420EB7" w:rsidRDefault="54B581BA" w:rsidP="446EA5D8">
      <w:pPr>
        <w:spacing w:line="276" w:lineRule="auto"/>
        <w:jc w:val="center"/>
        <w:rPr>
          <w:rFonts w:ascii="Aptos" w:eastAsia="Aptos" w:hAnsi="Aptos" w:cs="Aptos"/>
          <w:b/>
          <w:bCs/>
        </w:rPr>
      </w:pPr>
      <w:r w:rsidRPr="446EA5D8">
        <w:rPr>
          <w:rFonts w:ascii="Aptos" w:eastAsia="Aptos" w:hAnsi="Aptos" w:cs="Aptos"/>
          <w:b/>
          <w:bCs/>
        </w:rPr>
        <w:t xml:space="preserve">Table </w:t>
      </w:r>
      <w:r w:rsidR="5E96B240" w:rsidRPr="446EA5D8">
        <w:rPr>
          <w:rFonts w:ascii="Aptos" w:eastAsia="Aptos" w:hAnsi="Aptos" w:cs="Aptos"/>
          <w:b/>
          <w:bCs/>
        </w:rPr>
        <w:t>2</w:t>
      </w:r>
      <w:r w:rsidRPr="446EA5D8">
        <w:rPr>
          <w:rFonts w:ascii="Aptos" w:eastAsia="Aptos" w:hAnsi="Aptos" w:cs="Aptos"/>
          <w:b/>
          <w:bCs/>
        </w:rPr>
        <w:t>: Evaluation Metrics for Hybrid Retrieval and LLM-Based Question Answering Systems</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90"/>
        <w:gridCol w:w="1275"/>
        <w:gridCol w:w="3106"/>
        <w:gridCol w:w="2472"/>
      </w:tblGrid>
      <w:tr w:rsidR="48420EB7" w14:paraId="62B599AC" w14:textId="77777777" w:rsidTr="446EA5D8">
        <w:trPr>
          <w:trHeight w:val="300"/>
          <w:jc w:val="center"/>
        </w:trPr>
        <w:tc>
          <w:tcPr>
            <w:tcW w:w="2290" w:type="dxa"/>
            <w:shd w:val="clear" w:color="auto" w:fill="F2F2F2" w:themeFill="background1" w:themeFillShade="F2"/>
            <w:tcMar>
              <w:top w:w="120" w:type="dxa"/>
              <w:left w:w="120" w:type="dxa"/>
              <w:bottom w:w="120" w:type="dxa"/>
              <w:right w:w="120" w:type="dxa"/>
            </w:tcMar>
            <w:vAlign w:val="center"/>
          </w:tcPr>
          <w:p w14:paraId="72071324" w14:textId="165AE4A2" w:rsidR="48420EB7" w:rsidRDefault="48420EB7"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Metric</w:t>
            </w:r>
          </w:p>
        </w:tc>
        <w:tc>
          <w:tcPr>
            <w:tcW w:w="1275" w:type="dxa"/>
            <w:shd w:val="clear" w:color="auto" w:fill="F2F2F2" w:themeFill="background1" w:themeFillShade="F2"/>
            <w:tcMar>
              <w:top w:w="120" w:type="dxa"/>
              <w:left w:w="120" w:type="dxa"/>
              <w:bottom w:w="120" w:type="dxa"/>
              <w:right w:w="120" w:type="dxa"/>
            </w:tcMar>
            <w:vAlign w:val="center"/>
          </w:tcPr>
          <w:p w14:paraId="4DB33534" w14:textId="59092565" w:rsidR="48420EB7" w:rsidRDefault="48420EB7"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Type</w:t>
            </w:r>
          </w:p>
        </w:tc>
        <w:tc>
          <w:tcPr>
            <w:tcW w:w="3106" w:type="dxa"/>
            <w:shd w:val="clear" w:color="auto" w:fill="F2F2F2" w:themeFill="background1" w:themeFillShade="F2"/>
            <w:tcMar>
              <w:top w:w="120" w:type="dxa"/>
              <w:left w:w="120" w:type="dxa"/>
              <w:bottom w:w="120" w:type="dxa"/>
              <w:right w:w="120" w:type="dxa"/>
            </w:tcMar>
            <w:vAlign w:val="center"/>
          </w:tcPr>
          <w:p w14:paraId="7817232F" w14:textId="4EFDBA4A" w:rsidR="48420EB7" w:rsidRDefault="48420EB7"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Description</w:t>
            </w:r>
          </w:p>
        </w:tc>
        <w:tc>
          <w:tcPr>
            <w:tcW w:w="2472" w:type="dxa"/>
            <w:shd w:val="clear" w:color="auto" w:fill="F2F2F2" w:themeFill="background1" w:themeFillShade="F2"/>
            <w:tcMar>
              <w:top w:w="120" w:type="dxa"/>
              <w:left w:w="120" w:type="dxa"/>
              <w:bottom w:w="120" w:type="dxa"/>
              <w:right w:w="120" w:type="dxa"/>
            </w:tcMar>
            <w:vAlign w:val="center"/>
          </w:tcPr>
          <w:p w14:paraId="3B05AC36" w14:textId="38C2AF77" w:rsidR="48420EB7" w:rsidRDefault="48420EB7" w:rsidP="446EA5D8">
            <w:pPr>
              <w:spacing w:after="0" w:line="276" w:lineRule="auto"/>
              <w:jc w:val="both"/>
              <w:rPr>
                <w:rFonts w:ascii="Times New Roman" w:eastAsia="Times New Roman" w:hAnsi="Times New Roman" w:cs="Times New Roman"/>
                <w:b/>
                <w:bCs/>
              </w:rPr>
            </w:pPr>
            <w:r w:rsidRPr="446EA5D8">
              <w:rPr>
                <w:rFonts w:ascii="Times New Roman" w:eastAsia="Times New Roman" w:hAnsi="Times New Roman" w:cs="Times New Roman"/>
                <w:b/>
                <w:bCs/>
              </w:rPr>
              <w:t>Purpose</w:t>
            </w:r>
          </w:p>
        </w:tc>
      </w:tr>
      <w:tr w:rsidR="48420EB7" w14:paraId="30C77167" w14:textId="77777777" w:rsidTr="446EA5D8">
        <w:trPr>
          <w:trHeight w:val="300"/>
          <w:jc w:val="center"/>
        </w:trPr>
        <w:tc>
          <w:tcPr>
            <w:tcW w:w="2290" w:type="dxa"/>
            <w:tcMar>
              <w:top w:w="120" w:type="dxa"/>
              <w:left w:w="120" w:type="dxa"/>
              <w:bottom w:w="120" w:type="dxa"/>
              <w:right w:w="120" w:type="dxa"/>
            </w:tcMar>
            <w:vAlign w:val="center"/>
          </w:tcPr>
          <w:p w14:paraId="7AE83F5F" w14:textId="41BF1AA7"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Recall@5</w:t>
            </w:r>
          </w:p>
        </w:tc>
        <w:tc>
          <w:tcPr>
            <w:tcW w:w="1275" w:type="dxa"/>
            <w:tcMar>
              <w:top w:w="120" w:type="dxa"/>
              <w:left w:w="120" w:type="dxa"/>
              <w:bottom w:w="120" w:type="dxa"/>
              <w:right w:w="120" w:type="dxa"/>
            </w:tcMar>
            <w:vAlign w:val="center"/>
          </w:tcPr>
          <w:p w14:paraId="2F865D25" w14:textId="563DFDEA"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Retrieval Quality</w:t>
            </w:r>
          </w:p>
        </w:tc>
        <w:tc>
          <w:tcPr>
            <w:tcW w:w="3106" w:type="dxa"/>
            <w:tcMar>
              <w:top w:w="120" w:type="dxa"/>
              <w:left w:w="120" w:type="dxa"/>
              <w:bottom w:w="120" w:type="dxa"/>
              <w:right w:w="120" w:type="dxa"/>
            </w:tcMar>
            <w:vAlign w:val="center"/>
          </w:tcPr>
          <w:p w14:paraId="755BA954" w14:textId="15545CDC"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Measures the proportion of relevant documents retrieved in top 5 results</w:t>
            </w:r>
          </w:p>
        </w:tc>
        <w:tc>
          <w:tcPr>
            <w:tcW w:w="2472" w:type="dxa"/>
            <w:tcMar>
              <w:top w:w="120" w:type="dxa"/>
              <w:left w:w="120" w:type="dxa"/>
              <w:bottom w:w="120" w:type="dxa"/>
              <w:right w:w="120" w:type="dxa"/>
            </w:tcMar>
            <w:vAlign w:val="center"/>
          </w:tcPr>
          <w:p w14:paraId="19215D71" w14:textId="37557E0C"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Evaluate ability to retrieve relevant chunks quickly</w:t>
            </w:r>
          </w:p>
        </w:tc>
      </w:tr>
      <w:tr w:rsidR="48420EB7" w14:paraId="3FCE44DB" w14:textId="77777777" w:rsidTr="446EA5D8">
        <w:trPr>
          <w:trHeight w:val="300"/>
          <w:jc w:val="center"/>
        </w:trPr>
        <w:tc>
          <w:tcPr>
            <w:tcW w:w="2290" w:type="dxa"/>
            <w:tcMar>
              <w:top w:w="120" w:type="dxa"/>
              <w:left w:w="120" w:type="dxa"/>
              <w:bottom w:w="120" w:type="dxa"/>
              <w:right w:w="120" w:type="dxa"/>
            </w:tcMar>
            <w:vAlign w:val="center"/>
          </w:tcPr>
          <w:p w14:paraId="10C6EAA5" w14:textId="57C86B28"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Mean Reciprocal Rank (MRR)</w:t>
            </w:r>
          </w:p>
        </w:tc>
        <w:tc>
          <w:tcPr>
            <w:tcW w:w="1275" w:type="dxa"/>
            <w:tcMar>
              <w:top w:w="120" w:type="dxa"/>
              <w:left w:w="120" w:type="dxa"/>
              <w:bottom w:w="120" w:type="dxa"/>
              <w:right w:w="120" w:type="dxa"/>
            </w:tcMar>
            <w:vAlign w:val="center"/>
          </w:tcPr>
          <w:p w14:paraId="0D2A95D4" w14:textId="5A053D44"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Retrieval Quality</w:t>
            </w:r>
          </w:p>
        </w:tc>
        <w:tc>
          <w:tcPr>
            <w:tcW w:w="3106" w:type="dxa"/>
            <w:tcMar>
              <w:top w:w="120" w:type="dxa"/>
              <w:left w:w="120" w:type="dxa"/>
              <w:bottom w:w="120" w:type="dxa"/>
              <w:right w:w="120" w:type="dxa"/>
            </w:tcMar>
            <w:vAlign w:val="center"/>
          </w:tcPr>
          <w:p w14:paraId="5A64ABED" w14:textId="2E118D93"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Average of reciprocal ranks of the first relevant document</w:t>
            </w:r>
          </w:p>
        </w:tc>
        <w:tc>
          <w:tcPr>
            <w:tcW w:w="2472" w:type="dxa"/>
            <w:tcMar>
              <w:top w:w="120" w:type="dxa"/>
              <w:left w:w="120" w:type="dxa"/>
              <w:bottom w:w="120" w:type="dxa"/>
              <w:right w:w="120" w:type="dxa"/>
            </w:tcMar>
            <w:vAlign w:val="center"/>
          </w:tcPr>
          <w:p w14:paraId="5AFF773F" w14:textId="6820AA13"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Assesses ordering of relevant documents</w:t>
            </w:r>
          </w:p>
        </w:tc>
      </w:tr>
      <w:tr w:rsidR="48420EB7" w14:paraId="39BBB86D" w14:textId="77777777" w:rsidTr="446EA5D8">
        <w:trPr>
          <w:trHeight w:val="300"/>
          <w:jc w:val="center"/>
        </w:trPr>
        <w:tc>
          <w:tcPr>
            <w:tcW w:w="2290" w:type="dxa"/>
            <w:tcMar>
              <w:top w:w="120" w:type="dxa"/>
              <w:left w:w="120" w:type="dxa"/>
              <w:bottom w:w="120" w:type="dxa"/>
              <w:right w:w="120" w:type="dxa"/>
            </w:tcMar>
            <w:vAlign w:val="center"/>
          </w:tcPr>
          <w:p w14:paraId="124568C4" w14:textId="72E50DB0"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lastRenderedPageBreak/>
              <w:t>normalized Discounted Cumulative Gain (nDCG)</w:t>
            </w:r>
          </w:p>
        </w:tc>
        <w:tc>
          <w:tcPr>
            <w:tcW w:w="1275" w:type="dxa"/>
            <w:tcMar>
              <w:top w:w="120" w:type="dxa"/>
              <w:left w:w="120" w:type="dxa"/>
              <w:bottom w:w="120" w:type="dxa"/>
              <w:right w:w="120" w:type="dxa"/>
            </w:tcMar>
            <w:vAlign w:val="center"/>
          </w:tcPr>
          <w:p w14:paraId="1D497CEC" w14:textId="501FC2E9"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Retrieval Quality</w:t>
            </w:r>
          </w:p>
        </w:tc>
        <w:tc>
          <w:tcPr>
            <w:tcW w:w="3106" w:type="dxa"/>
            <w:tcMar>
              <w:top w:w="120" w:type="dxa"/>
              <w:left w:w="120" w:type="dxa"/>
              <w:bottom w:w="120" w:type="dxa"/>
              <w:right w:w="120" w:type="dxa"/>
            </w:tcMar>
            <w:vAlign w:val="center"/>
          </w:tcPr>
          <w:p w14:paraId="108E5AEF" w14:textId="415B5023"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Weighted measure emphasizing relevant documents ranked higher</w:t>
            </w:r>
          </w:p>
        </w:tc>
        <w:tc>
          <w:tcPr>
            <w:tcW w:w="2472" w:type="dxa"/>
            <w:tcMar>
              <w:top w:w="120" w:type="dxa"/>
              <w:left w:w="120" w:type="dxa"/>
              <w:bottom w:w="120" w:type="dxa"/>
              <w:right w:w="120" w:type="dxa"/>
            </w:tcMar>
            <w:vAlign w:val="center"/>
          </w:tcPr>
          <w:p w14:paraId="37A3BC8A" w14:textId="4C8D44DE"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Reflects both relevance and rank positions</w:t>
            </w:r>
          </w:p>
        </w:tc>
      </w:tr>
      <w:tr w:rsidR="48420EB7" w14:paraId="2FD5C753" w14:textId="77777777" w:rsidTr="446EA5D8">
        <w:trPr>
          <w:trHeight w:val="300"/>
          <w:jc w:val="center"/>
        </w:trPr>
        <w:tc>
          <w:tcPr>
            <w:tcW w:w="2290" w:type="dxa"/>
            <w:tcMar>
              <w:top w:w="120" w:type="dxa"/>
              <w:left w:w="120" w:type="dxa"/>
              <w:bottom w:w="120" w:type="dxa"/>
              <w:right w:w="120" w:type="dxa"/>
            </w:tcMar>
            <w:vAlign w:val="center"/>
          </w:tcPr>
          <w:p w14:paraId="0A4F07FD" w14:textId="0FEBA9C8"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Exact Match (EM)</w:t>
            </w:r>
          </w:p>
        </w:tc>
        <w:tc>
          <w:tcPr>
            <w:tcW w:w="1275" w:type="dxa"/>
            <w:tcMar>
              <w:top w:w="120" w:type="dxa"/>
              <w:left w:w="120" w:type="dxa"/>
              <w:bottom w:w="120" w:type="dxa"/>
              <w:right w:w="120" w:type="dxa"/>
            </w:tcMar>
            <w:vAlign w:val="center"/>
          </w:tcPr>
          <w:p w14:paraId="3BA26731" w14:textId="401D6C33"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LLM Output</w:t>
            </w:r>
          </w:p>
        </w:tc>
        <w:tc>
          <w:tcPr>
            <w:tcW w:w="3106" w:type="dxa"/>
            <w:tcMar>
              <w:top w:w="120" w:type="dxa"/>
              <w:left w:w="120" w:type="dxa"/>
              <w:bottom w:w="120" w:type="dxa"/>
              <w:right w:w="120" w:type="dxa"/>
            </w:tcMar>
            <w:vAlign w:val="center"/>
          </w:tcPr>
          <w:p w14:paraId="0E8026ED" w14:textId="324B89CF"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Percentage of generated answers exactly matching ground truth</w:t>
            </w:r>
          </w:p>
        </w:tc>
        <w:tc>
          <w:tcPr>
            <w:tcW w:w="2472" w:type="dxa"/>
            <w:tcMar>
              <w:top w:w="120" w:type="dxa"/>
              <w:left w:w="120" w:type="dxa"/>
              <w:bottom w:w="120" w:type="dxa"/>
              <w:right w:w="120" w:type="dxa"/>
            </w:tcMar>
            <w:vAlign w:val="center"/>
          </w:tcPr>
          <w:p w14:paraId="2368FE09" w14:textId="3085ACF2"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Measures answer correctness</w:t>
            </w:r>
          </w:p>
        </w:tc>
      </w:tr>
      <w:tr w:rsidR="48420EB7" w14:paraId="7AB35ED9" w14:textId="77777777" w:rsidTr="446EA5D8">
        <w:trPr>
          <w:trHeight w:val="300"/>
          <w:jc w:val="center"/>
        </w:trPr>
        <w:tc>
          <w:tcPr>
            <w:tcW w:w="2290" w:type="dxa"/>
            <w:tcMar>
              <w:top w:w="120" w:type="dxa"/>
              <w:left w:w="120" w:type="dxa"/>
              <w:bottom w:w="120" w:type="dxa"/>
              <w:right w:w="120" w:type="dxa"/>
            </w:tcMar>
            <w:vAlign w:val="center"/>
          </w:tcPr>
          <w:p w14:paraId="4FEBDE06" w14:textId="7452585F"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F1 Score</w:t>
            </w:r>
          </w:p>
        </w:tc>
        <w:tc>
          <w:tcPr>
            <w:tcW w:w="1275" w:type="dxa"/>
            <w:tcMar>
              <w:top w:w="120" w:type="dxa"/>
              <w:left w:w="120" w:type="dxa"/>
              <w:bottom w:w="120" w:type="dxa"/>
              <w:right w:w="120" w:type="dxa"/>
            </w:tcMar>
            <w:vAlign w:val="center"/>
          </w:tcPr>
          <w:p w14:paraId="08843EFD" w14:textId="06A2BC09"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LLM Output</w:t>
            </w:r>
          </w:p>
        </w:tc>
        <w:tc>
          <w:tcPr>
            <w:tcW w:w="3106" w:type="dxa"/>
            <w:tcMar>
              <w:top w:w="120" w:type="dxa"/>
              <w:left w:w="120" w:type="dxa"/>
              <w:bottom w:w="120" w:type="dxa"/>
              <w:right w:w="120" w:type="dxa"/>
            </w:tcMar>
            <w:vAlign w:val="center"/>
          </w:tcPr>
          <w:p w14:paraId="6D2D79BB" w14:textId="7464BAED"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Harmonic mean of precision and recall on generated answers</w:t>
            </w:r>
          </w:p>
        </w:tc>
        <w:tc>
          <w:tcPr>
            <w:tcW w:w="2472" w:type="dxa"/>
            <w:tcMar>
              <w:top w:w="120" w:type="dxa"/>
              <w:left w:w="120" w:type="dxa"/>
              <w:bottom w:w="120" w:type="dxa"/>
              <w:right w:w="120" w:type="dxa"/>
            </w:tcMar>
            <w:vAlign w:val="center"/>
          </w:tcPr>
          <w:p w14:paraId="3F98A6D1" w14:textId="6049CEFA"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Balances precision and completeness of answers</w:t>
            </w:r>
          </w:p>
        </w:tc>
      </w:tr>
      <w:tr w:rsidR="48420EB7" w14:paraId="4FD82335" w14:textId="77777777" w:rsidTr="446EA5D8">
        <w:trPr>
          <w:trHeight w:val="300"/>
          <w:jc w:val="center"/>
        </w:trPr>
        <w:tc>
          <w:tcPr>
            <w:tcW w:w="2290" w:type="dxa"/>
            <w:tcMar>
              <w:top w:w="120" w:type="dxa"/>
              <w:left w:w="120" w:type="dxa"/>
              <w:bottom w:w="120" w:type="dxa"/>
              <w:right w:w="120" w:type="dxa"/>
            </w:tcMar>
            <w:vAlign w:val="center"/>
          </w:tcPr>
          <w:p w14:paraId="4F6CBB35" w14:textId="762827A9"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Latency and Throughput</w:t>
            </w:r>
          </w:p>
        </w:tc>
        <w:tc>
          <w:tcPr>
            <w:tcW w:w="1275" w:type="dxa"/>
            <w:tcMar>
              <w:top w:w="120" w:type="dxa"/>
              <w:left w:w="120" w:type="dxa"/>
              <w:bottom w:w="120" w:type="dxa"/>
              <w:right w:w="120" w:type="dxa"/>
            </w:tcMar>
            <w:vAlign w:val="center"/>
          </w:tcPr>
          <w:p w14:paraId="1C2DECC9" w14:textId="624A6210"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System Performance</w:t>
            </w:r>
          </w:p>
        </w:tc>
        <w:tc>
          <w:tcPr>
            <w:tcW w:w="3106" w:type="dxa"/>
            <w:tcMar>
              <w:top w:w="120" w:type="dxa"/>
              <w:left w:w="120" w:type="dxa"/>
              <w:bottom w:w="120" w:type="dxa"/>
              <w:right w:w="120" w:type="dxa"/>
            </w:tcMar>
            <w:vAlign w:val="center"/>
          </w:tcPr>
          <w:p w14:paraId="78D78366" w14:textId="3B0408D0"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Time taken and number of queries processed per unit time</w:t>
            </w:r>
          </w:p>
        </w:tc>
        <w:tc>
          <w:tcPr>
            <w:tcW w:w="2472" w:type="dxa"/>
            <w:tcMar>
              <w:top w:w="120" w:type="dxa"/>
              <w:left w:w="120" w:type="dxa"/>
              <w:bottom w:w="120" w:type="dxa"/>
              <w:right w:w="120" w:type="dxa"/>
            </w:tcMar>
            <w:vAlign w:val="center"/>
          </w:tcPr>
          <w:p w14:paraId="30F3F289" w14:textId="5DDDC5B4" w:rsidR="48420EB7" w:rsidRDefault="48420EB7" w:rsidP="446EA5D8">
            <w:pPr>
              <w:spacing w:after="0" w:line="276" w:lineRule="auto"/>
              <w:jc w:val="both"/>
              <w:rPr>
                <w:rFonts w:ascii="Times New Roman" w:eastAsia="Times New Roman" w:hAnsi="Times New Roman" w:cs="Times New Roman"/>
              </w:rPr>
            </w:pPr>
            <w:r w:rsidRPr="446EA5D8">
              <w:rPr>
                <w:rFonts w:ascii="Times New Roman" w:eastAsia="Times New Roman" w:hAnsi="Times New Roman" w:cs="Times New Roman"/>
              </w:rPr>
              <w:t>Ensures practical deployment efficiency</w:t>
            </w:r>
          </w:p>
        </w:tc>
      </w:tr>
    </w:tbl>
    <w:p w14:paraId="04BF3A6A" w14:textId="033EDBD7" w:rsidR="446EA5D8" w:rsidRDefault="446EA5D8" w:rsidP="446EA5D8">
      <w:pPr>
        <w:spacing w:line="276" w:lineRule="auto"/>
        <w:jc w:val="center"/>
        <w:rPr>
          <w:rFonts w:ascii="Times New Roman" w:eastAsia="Times New Roman" w:hAnsi="Times New Roman" w:cs="Times New Roman"/>
        </w:rPr>
      </w:pPr>
    </w:p>
    <w:p w14:paraId="4DEC0707" w14:textId="67210C06" w:rsidR="367568A3" w:rsidRDefault="367568A3" w:rsidP="446EA5D8">
      <w:pPr>
        <w:pStyle w:val="Heading2"/>
        <w:spacing w:line="276" w:lineRule="auto"/>
        <w:rPr>
          <w:rFonts w:ascii="Times New Roman" w:eastAsia="Times New Roman" w:hAnsi="Times New Roman" w:cs="Times New Roman"/>
          <w:b/>
          <w:bCs/>
          <w:sz w:val="24"/>
          <w:szCs w:val="24"/>
        </w:rPr>
      </w:pPr>
      <w:r w:rsidRPr="446EA5D8">
        <w:rPr>
          <w:rFonts w:ascii="Times New Roman" w:eastAsia="Times New Roman" w:hAnsi="Times New Roman" w:cs="Times New Roman"/>
          <w:b/>
          <w:bCs/>
          <w:sz w:val="24"/>
          <w:szCs w:val="24"/>
        </w:rPr>
        <w:t>4</w:t>
      </w:r>
      <w:r w:rsidR="037F926D" w:rsidRPr="446EA5D8">
        <w:rPr>
          <w:rFonts w:ascii="Times New Roman" w:eastAsia="Times New Roman" w:hAnsi="Times New Roman" w:cs="Times New Roman"/>
          <w:b/>
          <w:bCs/>
          <w:sz w:val="24"/>
          <w:szCs w:val="24"/>
        </w:rPr>
        <w:t xml:space="preserve">. </w:t>
      </w:r>
      <w:r w:rsidRPr="446EA5D8">
        <w:rPr>
          <w:rFonts w:ascii="Times New Roman" w:eastAsia="Times New Roman" w:hAnsi="Times New Roman" w:cs="Times New Roman"/>
          <w:b/>
          <w:bCs/>
          <w:sz w:val="24"/>
          <w:szCs w:val="24"/>
        </w:rPr>
        <w:t>Experiments</w:t>
      </w:r>
    </w:p>
    <w:p w14:paraId="55C2A79E" w14:textId="44B5697D" w:rsidR="7224EA3D" w:rsidRDefault="3994DCDB" w:rsidP="446EA5D8">
      <w:pPr>
        <w:pStyle w:val="Heading3"/>
        <w:spacing w:line="276" w:lineRule="auto"/>
        <w:rPr>
          <w:rFonts w:ascii="Times New Roman" w:eastAsia="Times New Roman" w:hAnsi="Times New Roman" w:cs="Times New Roman"/>
          <w:b/>
          <w:bCs/>
          <w:sz w:val="24"/>
          <w:szCs w:val="24"/>
        </w:rPr>
      </w:pPr>
      <w:r w:rsidRPr="446EA5D8">
        <w:rPr>
          <w:rFonts w:ascii="Times New Roman" w:eastAsia="Times New Roman" w:hAnsi="Times New Roman" w:cs="Times New Roman"/>
          <w:sz w:val="24"/>
          <w:szCs w:val="24"/>
        </w:rPr>
        <w:t>4.1</w:t>
      </w:r>
      <w:r w:rsidR="524EC8D6" w:rsidRPr="446EA5D8">
        <w:rPr>
          <w:rFonts w:ascii="Times New Roman" w:eastAsia="Times New Roman" w:hAnsi="Times New Roman" w:cs="Times New Roman"/>
          <w:sz w:val="24"/>
          <w:szCs w:val="24"/>
        </w:rPr>
        <w:t xml:space="preserve">. </w:t>
      </w:r>
      <w:r w:rsidR="48420EB7" w:rsidRPr="446EA5D8">
        <w:rPr>
          <w:rFonts w:ascii="Times New Roman" w:eastAsia="Times New Roman" w:hAnsi="Times New Roman" w:cs="Times New Roman"/>
          <w:sz w:val="24"/>
          <w:szCs w:val="24"/>
        </w:rPr>
        <w:t>Dataset</w:t>
      </w:r>
    </w:p>
    <w:p w14:paraId="061FD9FA" w14:textId="7CCB74D0" w:rsidR="7224EA3D"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The experiment was performed on a heterogeneous document corpus of approximately 50,000 documents across multiple domains, including academic papers, technical documentation, product FAQs, and company reports. The documents went through processing where the content was read using Apache Tika and pdfplumber for text extraction, a boilerplate removal step was performed, and whitespace was normalized, while punctuation required for keyword identification remained. The average card was 512-tokens per </w:t>
      </w:r>
      <w:r w:rsidR="04BBFAD5" w:rsidRPr="446EA5D8">
        <w:rPr>
          <w:rFonts w:ascii="Times New Roman" w:eastAsia="Times New Roman" w:hAnsi="Times New Roman" w:cs="Times New Roman"/>
        </w:rPr>
        <w:t>chunk and</w:t>
      </w:r>
      <w:r w:rsidRPr="446EA5D8">
        <w:rPr>
          <w:rFonts w:ascii="Times New Roman" w:eastAsia="Times New Roman" w:hAnsi="Times New Roman" w:cs="Times New Roman"/>
        </w:rPr>
        <w:t xml:space="preserve"> included 25% overlap for a more granular retrieval and contextual match.  </w:t>
      </w:r>
    </w:p>
    <w:p w14:paraId="686E5131" w14:textId="21288829" w:rsidR="4D3CB514"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A test collection of 200 real-life queries was produced to simulate each condition where both semantic information needs and keyword restrictions were imposed, along with ground truth verification through human verification and majority voting. Topics were to be equally </w:t>
      </w:r>
      <w:r w:rsidR="4ABDE872" w:rsidRPr="446EA5D8">
        <w:rPr>
          <w:rFonts w:ascii="Times New Roman" w:eastAsia="Times New Roman" w:hAnsi="Times New Roman" w:cs="Times New Roman"/>
        </w:rPr>
        <w:t>represented,</w:t>
      </w:r>
      <w:r w:rsidRPr="446EA5D8">
        <w:rPr>
          <w:rFonts w:ascii="Times New Roman" w:eastAsia="Times New Roman" w:hAnsi="Times New Roman" w:cs="Times New Roman"/>
        </w:rPr>
        <w:t xml:space="preserve"> and queries would cover topic range so as to test recall, precision, and relevance with respect to each topic, all in front of a hybrid retrieval framework.   </w:t>
      </w:r>
    </w:p>
    <w:p w14:paraId="5B76CDF7" w14:textId="6093C2E3" w:rsidR="4D3CB514" w:rsidRDefault="1E54C04A" w:rsidP="446EA5D8">
      <w:pPr>
        <w:pStyle w:val="Heading3"/>
        <w:spacing w:line="276" w:lineRule="auto"/>
        <w:rPr>
          <w:rFonts w:ascii="Times New Roman" w:eastAsia="Times New Roman" w:hAnsi="Times New Roman" w:cs="Times New Roman"/>
          <w:b/>
          <w:bCs/>
          <w:sz w:val="24"/>
          <w:szCs w:val="24"/>
        </w:rPr>
      </w:pPr>
      <w:r w:rsidRPr="446EA5D8">
        <w:rPr>
          <w:rFonts w:ascii="Times New Roman" w:eastAsia="Times New Roman" w:hAnsi="Times New Roman" w:cs="Times New Roman"/>
          <w:sz w:val="24"/>
          <w:szCs w:val="24"/>
        </w:rPr>
        <w:t>4.2</w:t>
      </w:r>
      <w:r w:rsidR="3DF2B89D" w:rsidRPr="446EA5D8">
        <w:rPr>
          <w:rFonts w:ascii="Times New Roman" w:eastAsia="Times New Roman" w:hAnsi="Times New Roman" w:cs="Times New Roman"/>
          <w:sz w:val="24"/>
          <w:szCs w:val="24"/>
        </w:rPr>
        <w:t>.</w:t>
      </w:r>
      <w:r w:rsidRPr="446EA5D8">
        <w:rPr>
          <w:rFonts w:ascii="Times New Roman" w:eastAsia="Times New Roman" w:hAnsi="Times New Roman" w:cs="Times New Roman"/>
          <w:sz w:val="24"/>
          <w:szCs w:val="24"/>
        </w:rPr>
        <w:t xml:space="preserve"> </w:t>
      </w:r>
      <w:r w:rsidR="48420EB7" w:rsidRPr="446EA5D8">
        <w:rPr>
          <w:rFonts w:ascii="Times New Roman" w:eastAsia="Times New Roman" w:hAnsi="Times New Roman" w:cs="Times New Roman"/>
          <w:sz w:val="24"/>
          <w:szCs w:val="24"/>
        </w:rPr>
        <w:t>Experimental Setup</w:t>
      </w:r>
    </w:p>
    <w:p w14:paraId="456D598A" w14:textId="0832B43A" w:rsidR="32EFD333"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The retrieval system had three baseline configurations:</w:t>
      </w:r>
    </w:p>
    <w:p w14:paraId="7EE92F8F" w14:textId="11A0EF59" w:rsidR="32EFD333"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Vector Retrieval: In the vector retrieval configuration, document chunks and queries were embedded into dense vector spaces with OpenAI’s text-embedding-3-small model. Retrieval against a FAISS HNSW index occurred using cosine similarity to surface candidates that were </w:t>
      </w:r>
      <w:r w:rsidR="729992EF" w:rsidRPr="446EA5D8">
        <w:rPr>
          <w:rFonts w:ascii="Times New Roman" w:eastAsia="Times New Roman" w:hAnsi="Times New Roman" w:cs="Times New Roman"/>
        </w:rPr>
        <w:t>semantically related</w:t>
      </w:r>
      <w:r w:rsidRPr="446EA5D8">
        <w:rPr>
          <w:rFonts w:ascii="Times New Roman" w:eastAsia="Times New Roman" w:hAnsi="Times New Roman" w:cs="Times New Roman"/>
        </w:rPr>
        <w:t>.</w:t>
      </w:r>
    </w:p>
    <w:p w14:paraId="06C3ECDC" w14:textId="6A36BCD3" w:rsidR="32EFD333" w:rsidRDefault="32EFD333"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Keyword Retrieval: In the keyword retrieval pipeline, BM25 (a classic retrieval function) was used in Elasticsearch with documents indexed using analyzers to perform stopword removal </w:t>
      </w:r>
      <w:r w:rsidRPr="446EA5D8">
        <w:rPr>
          <w:rFonts w:ascii="Times New Roman" w:eastAsia="Times New Roman" w:hAnsi="Times New Roman" w:cs="Times New Roman"/>
        </w:rPr>
        <w:lastRenderedPageBreak/>
        <w:t>and stemming. We boosted document titles, document type, and exact phrase fields for relativity.</w:t>
      </w:r>
    </w:p>
    <w:p w14:paraId="45707593" w14:textId="3C56C20C" w:rsidR="32EFD333" w:rsidRDefault="32EFD333"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Hybrid Retrieval: In the hybrid retrieval setting, a weighted fusion score from the vector and the keyword score was computed using the formula</w:t>
      </w:r>
    </w:p>
    <w:p w14:paraId="1A5713EF" w14:textId="5C7BA75A" w:rsidR="32EFD333" w:rsidRDefault="32EFD333" w:rsidP="446EA5D8">
      <w:pPr>
        <w:spacing w:line="276" w:lineRule="auto"/>
        <w:jc w:val="center"/>
        <w:rPr>
          <w:rFonts w:ascii="Times New Roman" w:eastAsia="Times New Roman" w:hAnsi="Times New Roman" w:cs="Times New Roman"/>
        </w:rPr>
      </w:pPr>
      <w:r w:rsidRPr="446EA5D8">
        <w:rPr>
          <w:rFonts w:ascii="Times New Roman" w:eastAsia="Times New Roman" w:hAnsi="Times New Roman" w:cs="Times New Roman"/>
        </w:rPr>
        <w:t>FinalScore</w:t>
      </w:r>
      <w:r w:rsidR="15ADABFF" w:rsidRPr="446EA5D8">
        <w:rPr>
          <w:rFonts w:ascii="Times New Roman" w:eastAsia="Times New Roman" w:hAnsi="Times New Roman" w:cs="Times New Roman"/>
        </w:rPr>
        <w:t xml:space="preserve"> </w:t>
      </w:r>
      <w:r w:rsidRPr="446EA5D8">
        <w:rPr>
          <w:rFonts w:ascii="Times New Roman" w:eastAsia="Times New Roman" w:hAnsi="Times New Roman" w:cs="Times New Roman"/>
        </w:rPr>
        <w:t>=</w:t>
      </w:r>
      <w:r w:rsidR="71E53E93" w:rsidRPr="446EA5D8">
        <w:rPr>
          <w:rFonts w:ascii="Times New Roman" w:eastAsia="Times New Roman" w:hAnsi="Times New Roman" w:cs="Times New Roman"/>
        </w:rPr>
        <w:t xml:space="preserve"> </w:t>
      </w:r>
      <w:r w:rsidRPr="446EA5D8">
        <w:rPr>
          <w:rFonts w:ascii="Times New Roman" w:eastAsia="Times New Roman" w:hAnsi="Times New Roman" w:cs="Times New Roman"/>
        </w:rPr>
        <w:t>α</w:t>
      </w:r>
      <w:r w:rsidR="71E53E93" w:rsidRPr="446EA5D8">
        <w:rPr>
          <w:rFonts w:ascii="Times New Roman" w:eastAsia="Times New Roman" w:hAnsi="Times New Roman" w:cs="Times New Roman"/>
        </w:rPr>
        <w:t xml:space="preserve"> </w:t>
      </w:r>
      <w:r w:rsidRPr="446EA5D8">
        <w:rPr>
          <w:rFonts w:ascii="Times New Roman" w:eastAsia="Times New Roman" w:hAnsi="Times New Roman" w:cs="Times New Roman"/>
        </w:rPr>
        <w:t>×</w:t>
      </w:r>
      <w:r w:rsidR="604ACDFA" w:rsidRPr="446EA5D8">
        <w:rPr>
          <w:rFonts w:ascii="Times New Roman" w:eastAsia="Times New Roman" w:hAnsi="Times New Roman" w:cs="Times New Roman"/>
        </w:rPr>
        <w:t xml:space="preserve"> </w:t>
      </w:r>
      <w:r w:rsidRPr="446EA5D8">
        <w:rPr>
          <w:rFonts w:ascii="Times New Roman" w:eastAsia="Times New Roman" w:hAnsi="Times New Roman" w:cs="Times New Roman"/>
        </w:rPr>
        <w:t>VectorScore</w:t>
      </w:r>
      <w:r w:rsidR="4A739DE8" w:rsidRPr="446EA5D8">
        <w:rPr>
          <w:rFonts w:ascii="Times New Roman" w:eastAsia="Times New Roman" w:hAnsi="Times New Roman" w:cs="Times New Roman"/>
        </w:rPr>
        <w:t xml:space="preserve"> </w:t>
      </w:r>
      <w:r w:rsidRPr="446EA5D8">
        <w:rPr>
          <w:rFonts w:ascii="Times New Roman" w:eastAsia="Times New Roman" w:hAnsi="Times New Roman" w:cs="Times New Roman"/>
        </w:rPr>
        <w:t>+</w:t>
      </w:r>
      <w:r w:rsidR="47FFE154" w:rsidRPr="446EA5D8">
        <w:rPr>
          <w:rFonts w:ascii="Times New Roman" w:eastAsia="Times New Roman" w:hAnsi="Times New Roman" w:cs="Times New Roman"/>
        </w:rPr>
        <w:t xml:space="preserve"> </w:t>
      </w:r>
      <w:r w:rsidRPr="446EA5D8">
        <w:rPr>
          <w:rFonts w:ascii="Times New Roman" w:eastAsia="Times New Roman" w:hAnsi="Times New Roman" w:cs="Times New Roman"/>
        </w:rPr>
        <w:t>β</w:t>
      </w:r>
      <w:r w:rsidR="3DFB14AB" w:rsidRPr="446EA5D8">
        <w:rPr>
          <w:rFonts w:ascii="Times New Roman" w:eastAsia="Times New Roman" w:hAnsi="Times New Roman" w:cs="Times New Roman"/>
        </w:rPr>
        <w:t xml:space="preserve"> </w:t>
      </w:r>
      <w:r w:rsidRPr="446EA5D8">
        <w:rPr>
          <w:rFonts w:ascii="Times New Roman" w:eastAsia="Times New Roman" w:hAnsi="Times New Roman" w:cs="Times New Roman"/>
        </w:rPr>
        <w:t>×</w:t>
      </w:r>
      <w:r w:rsidR="3DFB14AB" w:rsidRPr="446EA5D8">
        <w:rPr>
          <w:rFonts w:ascii="Times New Roman" w:eastAsia="Times New Roman" w:hAnsi="Times New Roman" w:cs="Times New Roman"/>
        </w:rPr>
        <w:t xml:space="preserve"> </w:t>
      </w:r>
      <w:r w:rsidRPr="446EA5D8">
        <w:rPr>
          <w:rFonts w:ascii="Times New Roman" w:eastAsia="Times New Roman" w:hAnsi="Times New Roman" w:cs="Times New Roman"/>
        </w:rPr>
        <w:t>KeywordScore</w:t>
      </w:r>
    </w:p>
    <w:p w14:paraId="5B805A9B" w14:textId="5C86DE4D" w:rsidR="32EFD333" w:rsidRDefault="32EFD333"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where the hyperparameters α and β were tuned empirically to 0.7 and 0.3, respectively, for best performance.</w:t>
      </w:r>
    </w:p>
    <w:p w14:paraId="5FE4AEF7" w14:textId="72466922" w:rsidR="4D3CB514" w:rsidRDefault="32EFD333"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Raw answer</w:t>
      </w:r>
      <w:r w:rsidR="2B0593BD" w:rsidRPr="446EA5D8">
        <w:rPr>
          <w:rFonts w:ascii="Times New Roman" w:eastAsia="Times New Roman" w:hAnsi="Times New Roman" w:cs="Times New Roman"/>
        </w:rPr>
        <w:t>s</w:t>
      </w:r>
      <w:r w:rsidRPr="446EA5D8">
        <w:rPr>
          <w:rFonts w:ascii="Times New Roman" w:eastAsia="Times New Roman" w:hAnsi="Times New Roman" w:cs="Times New Roman"/>
        </w:rPr>
        <w:t xml:space="preserve"> were produced with a GPT-4 based large language model with deterministic decoding parameters, using the top 5 to 8 ranking chunks from the pipeline runs along with the corresponding metadata, strictly stated in the retrieved context.</w:t>
      </w:r>
    </w:p>
    <w:p w14:paraId="0C9A4102" w14:textId="3A96908C" w:rsidR="4D3CB514" w:rsidRDefault="2DC00B69" w:rsidP="446EA5D8">
      <w:pPr>
        <w:pStyle w:val="Heading3"/>
        <w:spacing w:line="276" w:lineRule="auto"/>
        <w:rPr>
          <w:rFonts w:ascii="Times New Roman" w:eastAsia="Times New Roman" w:hAnsi="Times New Roman" w:cs="Times New Roman"/>
          <w:sz w:val="24"/>
          <w:szCs w:val="24"/>
        </w:rPr>
      </w:pPr>
      <w:r w:rsidRPr="446EA5D8">
        <w:rPr>
          <w:rFonts w:ascii="Times New Roman" w:eastAsia="Times New Roman" w:hAnsi="Times New Roman" w:cs="Times New Roman"/>
          <w:sz w:val="24"/>
          <w:szCs w:val="24"/>
        </w:rPr>
        <w:t>4.3</w:t>
      </w:r>
      <w:r w:rsidR="4ECD1818" w:rsidRPr="446EA5D8">
        <w:rPr>
          <w:rFonts w:ascii="Times New Roman" w:eastAsia="Times New Roman" w:hAnsi="Times New Roman" w:cs="Times New Roman"/>
          <w:sz w:val="24"/>
          <w:szCs w:val="24"/>
        </w:rPr>
        <w:t>.</w:t>
      </w:r>
      <w:r w:rsidRPr="446EA5D8">
        <w:rPr>
          <w:rFonts w:ascii="Times New Roman" w:eastAsia="Times New Roman" w:hAnsi="Times New Roman" w:cs="Times New Roman"/>
          <w:sz w:val="24"/>
          <w:szCs w:val="24"/>
        </w:rPr>
        <w:t xml:space="preserve"> </w:t>
      </w:r>
      <w:r w:rsidR="48420EB7" w:rsidRPr="446EA5D8">
        <w:rPr>
          <w:rFonts w:ascii="Times New Roman" w:eastAsia="Times New Roman" w:hAnsi="Times New Roman" w:cs="Times New Roman"/>
          <w:sz w:val="24"/>
          <w:szCs w:val="24"/>
        </w:rPr>
        <w:t>Assessment Measures</w:t>
      </w:r>
    </w:p>
    <w:p w14:paraId="5F6FC04D" w14:textId="5BD7F566" w:rsidR="063B83BE" w:rsidRDefault="063B83BE"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The conventional retrieval metrics used were Precision@5, Recall@5, and normalized Discounted Cumulative Gain (nDCG) as well as the evaluation of answer quality through calculation of Exact Match (EM) and F1 scores against the annotated ground-truth identifiers. Latency was taken end-to-end as a measurement from the start of the query until the answer is generated, which has allowed for exploration of practical feasibility.</w:t>
      </w:r>
    </w:p>
    <w:p w14:paraId="791DCFD4" w14:textId="09D480C7" w:rsidR="063B83BE" w:rsidRDefault="1D26B843" w:rsidP="446EA5D8">
      <w:pPr>
        <w:pStyle w:val="Heading3"/>
        <w:rPr>
          <w:rFonts w:ascii="Times New Roman" w:eastAsia="Times New Roman" w:hAnsi="Times New Roman" w:cs="Times New Roman"/>
          <w:sz w:val="24"/>
          <w:szCs w:val="24"/>
        </w:rPr>
      </w:pPr>
      <w:r w:rsidRPr="446EA5D8">
        <w:rPr>
          <w:rFonts w:ascii="Times New Roman" w:eastAsia="Times New Roman" w:hAnsi="Times New Roman" w:cs="Times New Roman"/>
          <w:sz w:val="24"/>
          <w:szCs w:val="24"/>
        </w:rPr>
        <w:t xml:space="preserve">4.4. </w:t>
      </w:r>
      <w:r w:rsidR="063B83BE" w:rsidRPr="446EA5D8">
        <w:rPr>
          <w:rFonts w:ascii="Times New Roman" w:eastAsia="Times New Roman" w:hAnsi="Times New Roman" w:cs="Times New Roman"/>
          <w:sz w:val="24"/>
          <w:szCs w:val="24"/>
        </w:rPr>
        <w:t>Outcomes</w:t>
      </w:r>
    </w:p>
    <w:p w14:paraId="27BCCEEF" w14:textId="126F03F6" w:rsidR="4D3CB514" w:rsidRDefault="063B83BE"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In summary, demonstrated in Table 1, the hybrid retrieval strategy showed evidence of a statistically significant improvement compared to the vector and keyword-only baselines:</w:t>
      </w:r>
    </w:p>
    <w:p w14:paraId="416C0A1F" w14:textId="6F7E1CB1" w:rsidR="4D3CB514" w:rsidRDefault="205C0252" w:rsidP="446EA5D8">
      <w:pPr>
        <w:spacing w:line="276" w:lineRule="auto"/>
        <w:jc w:val="center"/>
        <w:rPr>
          <w:rFonts w:ascii="Times New Roman" w:eastAsia="Times New Roman" w:hAnsi="Times New Roman" w:cs="Times New Roman"/>
          <w:b/>
          <w:bCs/>
        </w:rPr>
      </w:pPr>
      <w:r w:rsidRPr="446EA5D8">
        <w:rPr>
          <w:rFonts w:ascii="Times New Roman" w:eastAsia="Times New Roman" w:hAnsi="Times New Roman" w:cs="Times New Roman"/>
          <w:b/>
          <w:bCs/>
        </w:rPr>
        <w:t>Table 3: Performance Metrics for the Modified Hybrid RAG Retrieval Method</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641"/>
        <w:gridCol w:w="1285"/>
        <w:gridCol w:w="983"/>
        <w:gridCol w:w="1010"/>
        <w:gridCol w:w="1900"/>
      </w:tblGrid>
      <w:tr w:rsidR="446EA5D8" w14:paraId="4DBE7B20" w14:textId="77777777" w:rsidTr="446EA5D8">
        <w:trPr>
          <w:trHeight w:val="300"/>
          <w:jc w:val="center"/>
        </w:trPr>
        <w:tc>
          <w:tcPr>
            <w:tcW w:w="3641" w:type="dxa"/>
            <w:vAlign w:val="center"/>
          </w:tcPr>
          <w:p w14:paraId="64CC9DCE" w14:textId="7B3D84ED" w:rsidR="446EA5D8" w:rsidRDefault="446EA5D8" w:rsidP="446EA5D8">
            <w:pPr>
              <w:spacing w:after="0" w:line="276" w:lineRule="auto"/>
            </w:pPr>
            <w:r w:rsidRPr="446EA5D8">
              <w:rPr>
                <w:b/>
                <w:bCs/>
              </w:rPr>
              <w:t>Retrieval Method</w:t>
            </w:r>
          </w:p>
        </w:tc>
        <w:tc>
          <w:tcPr>
            <w:tcW w:w="1285" w:type="dxa"/>
            <w:vAlign w:val="center"/>
          </w:tcPr>
          <w:p w14:paraId="6E9CC1D8" w14:textId="33A9D766" w:rsidR="446EA5D8" w:rsidRDefault="446EA5D8" w:rsidP="446EA5D8">
            <w:pPr>
              <w:spacing w:after="0" w:line="276" w:lineRule="auto"/>
            </w:pPr>
            <w:r w:rsidRPr="446EA5D8">
              <w:rPr>
                <w:b/>
                <w:bCs/>
              </w:rPr>
              <w:t>Precision@5</w:t>
            </w:r>
          </w:p>
        </w:tc>
        <w:tc>
          <w:tcPr>
            <w:tcW w:w="983" w:type="dxa"/>
            <w:vAlign w:val="center"/>
          </w:tcPr>
          <w:p w14:paraId="6C147913" w14:textId="58B5438F" w:rsidR="446EA5D8" w:rsidRDefault="446EA5D8" w:rsidP="446EA5D8">
            <w:pPr>
              <w:spacing w:after="0" w:line="276" w:lineRule="auto"/>
            </w:pPr>
            <w:r w:rsidRPr="446EA5D8">
              <w:rPr>
                <w:b/>
                <w:bCs/>
              </w:rPr>
              <w:t>Recall@5</w:t>
            </w:r>
          </w:p>
        </w:tc>
        <w:tc>
          <w:tcPr>
            <w:tcW w:w="1010" w:type="dxa"/>
            <w:vAlign w:val="center"/>
          </w:tcPr>
          <w:p w14:paraId="0A6C6694" w14:textId="480C972C" w:rsidR="446EA5D8" w:rsidRDefault="446EA5D8" w:rsidP="446EA5D8">
            <w:pPr>
              <w:spacing w:after="0" w:line="276" w:lineRule="auto"/>
            </w:pPr>
            <w:r w:rsidRPr="446EA5D8">
              <w:rPr>
                <w:b/>
                <w:bCs/>
              </w:rPr>
              <w:t>nDCG@5</w:t>
            </w:r>
          </w:p>
        </w:tc>
        <w:tc>
          <w:tcPr>
            <w:tcW w:w="1900" w:type="dxa"/>
            <w:vAlign w:val="center"/>
          </w:tcPr>
          <w:p w14:paraId="3E37E7A0" w14:textId="39464661" w:rsidR="446EA5D8" w:rsidRDefault="446EA5D8" w:rsidP="446EA5D8">
            <w:pPr>
              <w:spacing w:after="0" w:line="276" w:lineRule="auto"/>
            </w:pPr>
            <w:r w:rsidRPr="446EA5D8">
              <w:rPr>
                <w:b/>
                <w:bCs/>
              </w:rPr>
              <w:t>EM / F1 (optional)</w:t>
            </w:r>
          </w:p>
        </w:tc>
      </w:tr>
      <w:tr w:rsidR="446EA5D8" w14:paraId="1884E6EA" w14:textId="77777777" w:rsidTr="446EA5D8">
        <w:trPr>
          <w:trHeight w:val="300"/>
          <w:jc w:val="center"/>
        </w:trPr>
        <w:tc>
          <w:tcPr>
            <w:tcW w:w="3641" w:type="dxa"/>
            <w:vAlign w:val="center"/>
          </w:tcPr>
          <w:p w14:paraId="0DF4FF4A" w14:textId="04DEC8DC" w:rsidR="446EA5D8" w:rsidRDefault="446EA5D8" w:rsidP="446EA5D8">
            <w:pPr>
              <w:spacing w:after="0" w:line="276" w:lineRule="auto"/>
            </w:pPr>
            <w:r>
              <w:t>Vector-only</w:t>
            </w:r>
          </w:p>
        </w:tc>
        <w:tc>
          <w:tcPr>
            <w:tcW w:w="1285" w:type="dxa"/>
            <w:vAlign w:val="center"/>
          </w:tcPr>
          <w:p w14:paraId="1C771DEC" w14:textId="42FC6FD2" w:rsidR="446EA5D8" w:rsidRDefault="446EA5D8" w:rsidP="446EA5D8">
            <w:pPr>
              <w:spacing w:after="0" w:line="276" w:lineRule="auto"/>
            </w:pPr>
            <w:r>
              <w:t>0.66–0.67</w:t>
            </w:r>
          </w:p>
        </w:tc>
        <w:tc>
          <w:tcPr>
            <w:tcW w:w="983" w:type="dxa"/>
            <w:vAlign w:val="center"/>
          </w:tcPr>
          <w:p w14:paraId="6C47FFDD" w14:textId="3F8704C9" w:rsidR="446EA5D8" w:rsidRDefault="446EA5D8" w:rsidP="446EA5D8">
            <w:pPr>
              <w:spacing w:after="0" w:line="276" w:lineRule="auto"/>
            </w:pPr>
            <w:r>
              <w:t>0.70</w:t>
            </w:r>
          </w:p>
        </w:tc>
        <w:tc>
          <w:tcPr>
            <w:tcW w:w="1010" w:type="dxa"/>
            <w:vAlign w:val="center"/>
          </w:tcPr>
          <w:p w14:paraId="199488C8" w14:textId="52F545CB" w:rsidR="446EA5D8" w:rsidRDefault="446EA5D8" w:rsidP="446EA5D8">
            <w:pPr>
              <w:spacing w:after="0" w:line="276" w:lineRule="auto"/>
            </w:pPr>
            <w:r>
              <w:t>0.69</w:t>
            </w:r>
          </w:p>
        </w:tc>
        <w:tc>
          <w:tcPr>
            <w:tcW w:w="1900" w:type="dxa"/>
            <w:vAlign w:val="center"/>
          </w:tcPr>
          <w:p w14:paraId="6510A60F" w14:textId="4AC023C7" w:rsidR="446EA5D8" w:rsidRDefault="446EA5D8" w:rsidP="446EA5D8">
            <w:pPr>
              <w:spacing w:after="0" w:line="276" w:lineRule="auto"/>
            </w:pPr>
            <w:r>
              <w:t>0.61–0.65</w:t>
            </w:r>
          </w:p>
        </w:tc>
      </w:tr>
      <w:tr w:rsidR="446EA5D8" w14:paraId="1827179B" w14:textId="77777777" w:rsidTr="446EA5D8">
        <w:trPr>
          <w:trHeight w:val="300"/>
          <w:jc w:val="center"/>
        </w:trPr>
        <w:tc>
          <w:tcPr>
            <w:tcW w:w="3641" w:type="dxa"/>
            <w:vAlign w:val="center"/>
          </w:tcPr>
          <w:p w14:paraId="6EBDD0D2" w14:textId="17DD8B36" w:rsidR="446EA5D8" w:rsidRDefault="446EA5D8" w:rsidP="446EA5D8">
            <w:pPr>
              <w:spacing w:after="0" w:line="276" w:lineRule="auto"/>
            </w:pPr>
            <w:r>
              <w:t>BM25-only</w:t>
            </w:r>
          </w:p>
        </w:tc>
        <w:tc>
          <w:tcPr>
            <w:tcW w:w="1285" w:type="dxa"/>
            <w:vAlign w:val="center"/>
          </w:tcPr>
          <w:p w14:paraId="25BFC403" w14:textId="2AF4DEAE" w:rsidR="446EA5D8" w:rsidRDefault="446EA5D8" w:rsidP="446EA5D8">
            <w:pPr>
              <w:spacing w:after="0" w:line="276" w:lineRule="auto"/>
            </w:pPr>
            <w:r>
              <w:t>0.69</w:t>
            </w:r>
          </w:p>
        </w:tc>
        <w:tc>
          <w:tcPr>
            <w:tcW w:w="983" w:type="dxa"/>
            <w:vAlign w:val="center"/>
          </w:tcPr>
          <w:p w14:paraId="63F8309D" w14:textId="3E917B3E" w:rsidR="446EA5D8" w:rsidRDefault="446EA5D8" w:rsidP="446EA5D8">
            <w:pPr>
              <w:spacing w:after="0" w:line="276" w:lineRule="auto"/>
            </w:pPr>
            <w:r>
              <w:t>0.63</w:t>
            </w:r>
          </w:p>
        </w:tc>
        <w:tc>
          <w:tcPr>
            <w:tcW w:w="1010" w:type="dxa"/>
            <w:vAlign w:val="center"/>
          </w:tcPr>
          <w:p w14:paraId="26D11B7B" w14:textId="552BCE2B" w:rsidR="446EA5D8" w:rsidRDefault="446EA5D8" w:rsidP="446EA5D8">
            <w:pPr>
              <w:spacing w:after="0" w:line="276" w:lineRule="auto"/>
            </w:pPr>
            <w:r>
              <w:t>0.65</w:t>
            </w:r>
          </w:p>
        </w:tc>
        <w:tc>
          <w:tcPr>
            <w:tcW w:w="1900" w:type="dxa"/>
            <w:vAlign w:val="center"/>
          </w:tcPr>
          <w:p w14:paraId="00FC8FBF" w14:textId="482B1DD9" w:rsidR="446EA5D8" w:rsidRDefault="446EA5D8" w:rsidP="446EA5D8">
            <w:pPr>
              <w:spacing w:after="0" w:line="276" w:lineRule="auto"/>
            </w:pPr>
            <w:r>
              <w:t>0.57–0.61</w:t>
            </w:r>
          </w:p>
        </w:tc>
      </w:tr>
      <w:tr w:rsidR="446EA5D8" w14:paraId="7A6E01F5" w14:textId="77777777" w:rsidTr="446EA5D8">
        <w:trPr>
          <w:trHeight w:val="300"/>
          <w:jc w:val="center"/>
        </w:trPr>
        <w:tc>
          <w:tcPr>
            <w:tcW w:w="3641" w:type="dxa"/>
            <w:vAlign w:val="center"/>
          </w:tcPr>
          <w:p w14:paraId="78650B0F" w14:textId="403A406F" w:rsidR="446EA5D8" w:rsidRDefault="446EA5D8" w:rsidP="446EA5D8">
            <w:pPr>
              <w:spacing w:after="0" w:line="276" w:lineRule="auto"/>
            </w:pPr>
            <w:r>
              <w:t>Modified Hybrid (Dynamic + Neural)</w:t>
            </w:r>
          </w:p>
        </w:tc>
        <w:tc>
          <w:tcPr>
            <w:tcW w:w="1285" w:type="dxa"/>
            <w:vAlign w:val="center"/>
          </w:tcPr>
          <w:p w14:paraId="50E0AEDE" w14:textId="12595DE1" w:rsidR="446EA5D8" w:rsidRDefault="446EA5D8" w:rsidP="446EA5D8">
            <w:pPr>
              <w:spacing w:after="0" w:line="276" w:lineRule="auto"/>
            </w:pPr>
            <w:r>
              <w:t>0.80–0.83</w:t>
            </w:r>
          </w:p>
        </w:tc>
        <w:tc>
          <w:tcPr>
            <w:tcW w:w="983" w:type="dxa"/>
            <w:vAlign w:val="center"/>
          </w:tcPr>
          <w:p w14:paraId="455FB6C5" w14:textId="2F535F12" w:rsidR="446EA5D8" w:rsidRDefault="446EA5D8" w:rsidP="446EA5D8">
            <w:pPr>
              <w:spacing w:after="0" w:line="276" w:lineRule="auto"/>
            </w:pPr>
            <w:r>
              <w:t>0.78–0.81</w:t>
            </w:r>
          </w:p>
        </w:tc>
        <w:tc>
          <w:tcPr>
            <w:tcW w:w="1010" w:type="dxa"/>
            <w:vAlign w:val="center"/>
          </w:tcPr>
          <w:p w14:paraId="4043761F" w14:textId="4B26FA31" w:rsidR="446EA5D8" w:rsidRDefault="446EA5D8" w:rsidP="446EA5D8">
            <w:pPr>
              <w:spacing w:after="0" w:line="276" w:lineRule="auto"/>
            </w:pPr>
            <w:r>
              <w:t>0.77–0.80</w:t>
            </w:r>
          </w:p>
        </w:tc>
        <w:tc>
          <w:tcPr>
            <w:tcW w:w="1900" w:type="dxa"/>
            <w:vAlign w:val="center"/>
          </w:tcPr>
          <w:p w14:paraId="0FFADE07" w14:textId="521DC5D6" w:rsidR="446EA5D8" w:rsidRDefault="446EA5D8" w:rsidP="446EA5D8">
            <w:pPr>
              <w:spacing w:after="0" w:line="276" w:lineRule="auto"/>
            </w:pPr>
            <w:r>
              <w:t>0.72–0.76</w:t>
            </w:r>
          </w:p>
        </w:tc>
      </w:tr>
    </w:tbl>
    <w:p w14:paraId="4116BC11" w14:textId="75C15393" w:rsidR="4D3CB514" w:rsidRDefault="4D3CB514" w:rsidP="446EA5D8">
      <w:pPr>
        <w:spacing w:line="276" w:lineRule="auto"/>
        <w:rPr>
          <w:rFonts w:ascii="Times New Roman" w:eastAsia="Times New Roman" w:hAnsi="Times New Roman" w:cs="Times New Roman"/>
        </w:rPr>
      </w:pPr>
    </w:p>
    <w:p w14:paraId="7C45367C" w14:textId="2076621C" w:rsidR="063B83BE" w:rsidRDefault="063B83BE"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The hybrid method exhibited over an 11% improvement in Precision@5 and over a 7% increase in Recall@5 compared to the vector baseline, which indicates a better ability to retrieve documents relevant to a query. Improvements demonstrated at the answer level by EM and F1 scores showed evidence of a direct effect on the final quality of the question answering.</w:t>
      </w:r>
    </w:p>
    <w:p w14:paraId="5D39AFDD" w14:textId="0256E132" w:rsidR="063B83BE" w:rsidRDefault="48420EB7"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Inquiring of average latency indicated an increase of about 50 milliseconds average time spent in the hybrid fusion steps, in contrast to vector-only retrieval. The time was longer, but the time recorded was still within appropriate averages for real-time usage.</w:t>
      </w:r>
    </w:p>
    <w:p w14:paraId="1D3E8E99" w14:textId="151D0088" w:rsidR="446EA5D8" w:rsidRDefault="446EA5D8" w:rsidP="446EA5D8">
      <w:pPr>
        <w:spacing w:line="276" w:lineRule="auto"/>
        <w:rPr>
          <w:rFonts w:ascii="Times New Roman" w:eastAsia="Times New Roman" w:hAnsi="Times New Roman" w:cs="Times New Roman"/>
        </w:rPr>
      </w:pPr>
    </w:p>
    <w:p w14:paraId="06BBEEC8" w14:textId="4CC2D3EB" w:rsidR="2D626B86" w:rsidRDefault="2D626B86" w:rsidP="446EA5D8">
      <w:pPr>
        <w:pStyle w:val="Heading3"/>
        <w:rPr>
          <w:rFonts w:ascii="Times New Roman" w:eastAsia="Times New Roman" w:hAnsi="Times New Roman" w:cs="Times New Roman"/>
          <w:b/>
          <w:bCs/>
          <w:sz w:val="24"/>
          <w:szCs w:val="24"/>
        </w:rPr>
      </w:pPr>
      <w:r w:rsidRPr="446EA5D8">
        <w:rPr>
          <w:rFonts w:ascii="Times New Roman" w:eastAsia="Times New Roman" w:hAnsi="Times New Roman" w:cs="Times New Roman"/>
          <w:b/>
          <w:bCs/>
          <w:sz w:val="24"/>
          <w:szCs w:val="24"/>
        </w:rPr>
        <w:lastRenderedPageBreak/>
        <w:t>Conclusion</w:t>
      </w:r>
    </w:p>
    <w:p w14:paraId="192E9B6A" w14:textId="7090DAFB" w:rsidR="2D626B86" w:rsidRDefault="2D626B86" w:rsidP="446EA5D8">
      <w:pPr>
        <w:rPr>
          <w:rFonts w:ascii="Times New Roman" w:eastAsia="Times New Roman" w:hAnsi="Times New Roman" w:cs="Times New Roman"/>
          <w:color w:val="0D0D0D" w:themeColor="text1" w:themeTint="F2"/>
        </w:rPr>
      </w:pPr>
      <w:r w:rsidRPr="446EA5D8">
        <w:rPr>
          <w:rFonts w:ascii="Times New Roman" w:eastAsia="Times New Roman" w:hAnsi="Times New Roman" w:cs="Times New Roman"/>
          <w:color w:val="0D0D0D" w:themeColor="text1" w:themeTint="F2"/>
        </w:rPr>
        <w:t>This research reveals that a hybrid retrieval system, consisting of a dense vector-based semantic search paired with sparse keyword-based filtering along with dynamic fusion, illustrates a significant improvement to performance in LLM-motivated QA systems. By capitalizing on both conceptual similarity as well as exact lexical matches, the hybrid retrieval system enhances retrieval performance metrics like Precision@5, Recall@5, and nDCG, whilst also improving answer quality via EM and F1 scores. Query-aware, sparse boosting, neural re-ranking and context-aware LLM prompting, ensures generated generated answers are accurate, on-topic and grounded in what has been retrieved. With its scalable, domain agnostic, and ultra-low latency capabilities, this approach applies to real-world QA contexts, whilst offering a solid basis for future expansion in hybrid retrieval systems.</w:t>
      </w:r>
    </w:p>
    <w:p w14:paraId="5D210520" w14:textId="58B2F132" w:rsidR="446EA5D8" w:rsidRDefault="446EA5D8" w:rsidP="446EA5D8">
      <w:pPr>
        <w:spacing w:line="276" w:lineRule="auto"/>
        <w:rPr>
          <w:rFonts w:ascii="Times New Roman" w:eastAsia="Times New Roman" w:hAnsi="Times New Roman" w:cs="Times New Roman"/>
        </w:rPr>
      </w:pPr>
    </w:p>
    <w:p w14:paraId="54CDCC1A" w14:textId="4CD1B2CC" w:rsidR="354E7816" w:rsidRDefault="354E7816" w:rsidP="446EA5D8">
      <w:pPr>
        <w:pStyle w:val="Heading3"/>
        <w:spacing w:line="276" w:lineRule="auto"/>
        <w:rPr>
          <w:rFonts w:ascii="Times New Roman" w:eastAsia="Times New Roman" w:hAnsi="Times New Roman" w:cs="Times New Roman"/>
          <w:b/>
          <w:bCs/>
          <w:sz w:val="24"/>
          <w:szCs w:val="24"/>
        </w:rPr>
      </w:pPr>
      <w:r w:rsidRPr="446EA5D8">
        <w:rPr>
          <w:rFonts w:ascii="Times New Roman" w:eastAsia="Times New Roman" w:hAnsi="Times New Roman" w:cs="Times New Roman"/>
          <w:b/>
          <w:bCs/>
          <w:sz w:val="24"/>
          <w:szCs w:val="24"/>
        </w:rPr>
        <w:t>References</w:t>
      </w:r>
    </w:p>
    <w:p w14:paraId="7164466E" w14:textId="012E92FF" w:rsidR="160DBF19" w:rsidRDefault="160DBF19" w:rsidP="446EA5D8">
      <w:pPr>
        <w:spacing w:before="240" w:after="120"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[1] Dilmegani, C., Sarı, E.: Hybrid RAG: Boosting RAG Accuracy. AIMultiple (2025). Available at </w:t>
      </w:r>
      <w:hyperlink r:id="rId10">
        <w:r w:rsidRPr="446EA5D8">
          <w:rPr>
            <w:rStyle w:val="Hyperlink"/>
            <w:rFonts w:ascii="Times New Roman" w:eastAsia="Times New Roman" w:hAnsi="Times New Roman" w:cs="Times New Roman"/>
          </w:rPr>
          <w:t>https://research.aimultiple.com/hybrid-rag/</w:t>
        </w:r>
      </w:hyperlink>
      <w:r w:rsidRPr="446EA5D8">
        <w:rPr>
          <w:rFonts w:ascii="Times New Roman" w:eastAsia="Times New Roman" w:hAnsi="Times New Roman" w:cs="Times New Roman"/>
        </w:rPr>
        <w:t xml:space="preserve"> (accessed September 26, 2025)</w:t>
      </w:r>
    </w:p>
    <w:p w14:paraId="77C70E6E" w14:textId="7BE16037" w:rsidR="160DBF19" w:rsidRDefault="160DBF19" w:rsidP="446EA5D8">
      <w:pPr>
        <w:spacing w:before="240" w:after="120" w:line="276" w:lineRule="auto"/>
        <w:rPr>
          <w:rFonts w:ascii="Times New Roman" w:eastAsia="Times New Roman" w:hAnsi="Times New Roman" w:cs="Times New Roman"/>
        </w:rPr>
      </w:pPr>
      <w:r w:rsidRPr="446EA5D8">
        <w:rPr>
          <w:rFonts w:ascii="Times New Roman" w:eastAsia="Times New Roman" w:hAnsi="Times New Roman" w:cs="Times New Roman"/>
        </w:rPr>
        <w:t>[2] Nagori, A., Casonatto, R. A., Gautam, A., Cheruvu, A. M. S., Kamaleswaran, R.: Open-Source Agentic Hybrid RAG Framework for Scientific Literature Review. arXiv preprint arXiv:2508.05660 (2025)</w:t>
      </w:r>
    </w:p>
    <w:p w14:paraId="4A7B4277" w14:textId="63E092F6" w:rsidR="160DBF19" w:rsidRDefault="160DBF19" w:rsidP="446EA5D8">
      <w:pPr>
        <w:spacing w:before="240" w:after="120" w:line="276" w:lineRule="auto"/>
        <w:rPr>
          <w:rFonts w:ascii="Times New Roman" w:eastAsia="Times New Roman" w:hAnsi="Times New Roman" w:cs="Times New Roman"/>
        </w:rPr>
      </w:pPr>
      <w:r w:rsidRPr="446EA5D8">
        <w:rPr>
          <w:rFonts w:ascii="Times New Roman" w:eastAsia="Times New Roman" w:hAnsi="Times New Roman" w:cs="Times New Roman"/>
        </w:rPr>
        <w:t>[3] Nguyen, L., Quan, T.: URAG: Implementing a Unified Hybrid RAG for Precise Answers in University Admission Chatbots. arXiv preprint arXiv:2501.16276 (2025)</w:t>
      </w:r>
    </w:p>
    <w:p w14:paraId="65BB5EAF" w14:textId="48B485C1" w:rsidR="160DBF19" w:rsidRDefault="160DBF19" w:rsidP="446EA5D8">
      <w:pPr>
        <w:spacing w:before="240" w:after="120"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[4] Cao, R., Zhang, H., Huang, T., Kang, Z., Zhang, Y., Sun, L., Li, H., Miao, Y., Fan, S., Chen, L., Yu, K.: NeuSym-RAG: Hybrid Neural Symbolic Retrieval with Multiview Structuring for PDF Question Answering. Proceedings of the 63rd Annual Meeting of the Association for Computational Linguistics (ACL), pp. 6211–6239 (2025). </w:t>
      </w:r>
      <w:hyperlink r:id="rId11">
        <w:r w:rsidRPr="446EA5D8">
          <w:rPr>
            <w:rStyle w:val="Hyperlink"/>
            <w:rFonts w:ascii="Times New Roman" w:eastAsia="Times New Roman" w:hAnsi="Times New Roman" w:cs="Times New Roman"/>
          </w:rPr>
          <w:t>https://doi.org/10.18653/v1/2025.acl-long.311</w:t>
        </w:r>
      </w:hyperlink>
    </w:p>
    <w:p w14:paraId="3CE71C4C" w14:textId="342DA711" w:rsidR="160DBF19" w:rsidRDefault="160DBF19" w:rsidP="446EA5D8">
      <w:pPr>
        <w:spacing w:before="240" w:after="120" w:line="276" w:lineRule="auto"/>
        <w:rPr>
          <w:rFonts w:ascii="Times New Roman" w:eastAsia="Times New Roman" w:hAnsi="Times New Roman" w:cs="Times New Roman"/>
        </w:rPr>
      </w:pPr>
      <w:r w:rsidRPr="446EA5D8">
        <w:rPr>
          <w:rFonts w:ascii="Times New Roman" w:eastAsia="Times New Roman" w:hAnsi="Times New Roman" w:cs="Times New Roman"/>
        </w:rPr>
        <w:t>[5] Lewis, P., et al.: Retrieval-augmented generation for knowledge-intensive NLP tasks. Advances in Neural Information Processing Systems (NeurIPS) (2020)</w:t>
      </w:r>
    </w:p>
    <w:p w14:paraId="08AA7E9C" w14:textId="7FF16CF5" w:rsidR="160DBF19" w:rsidRDefault="160DBF19" w:rsidP="446EA5D8">
      <w:pPr>
        <w:spacing w:before="240" w:after="120"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[6] Johnson, J., Douze, M., Jégou, H.: FAISS: A library for efficient similarity search and clustering of dense vectors. Facebook AI Research (2017). Available at </w:t>
      </w:r>
      <w:hyperlink r:id="rId12">
        <w:r w:rsidRPr="446EA5D8">
          <w:rPr>
            <w:rStyle w:val="Hyperlink"/>
            <w:rFonts w:ascii="Times New Roman" w:eastAsia="Times New Roman" w:hAnsi="Times New Roman" w:cs="Times New Roman"/>
          </w:rPr>
          <w:t>https://github.com/facebookresearch/faiss</w:t>
        </w:r>
      </w:hyperlink>
    </w:p>
    <w:p w14:paraId="7718F1FD" w14:textId="01DB0EB6" w:rsidR="160DBF19" w:rsidRDefault="160DBF19" w:rsidP="446EA5D8">
      <w:pPr>
        <w:spacing w:before="240" w:after="120" w:line="276" w:lineRule="auto"/>
      </w:pPr>
      <w:r w:rsidRPr="446EA5D8">
        <w:rPr>
          <w:rFonts w:ascii="Times New Roman" w:eastAsia="Times New Roman" w:hAnsi="Times New Roman" w:cs="Times New Roman"/>
        </w:rPr>
        <w:t>[7] Robertson, S., Walker, K.: BM25 and beyond: Exploring modern keyword retrieval models. Proceedings of the ACM SIGIR Conference (1994)</w:t>
      </w:r>
    </w:p>
    <w:p w14:paraId="1B636E38" w14:textId="6022AA9B" w:rsidR="744D8AD4" w:rsidRDefault="744D8AD4" w:rsidP="446EA5D8">
      <w:pPr>
        <w:spacing w:before="240" w:after="240" w:line="276" w:lineRule="auto"/>
      </w:pPr>
      <w:r w:rsidRPr="446EA5D8">
        <w:rPr>
          <w:rFonts w:ascii="Times New Roman" w:eastAsia="Times New Roman" w:hAnsi="Times New Roman" w:cs="Times New Roman"/>
        </w:rPr>
        <w:t>[</w:t>
      </w:r>
      <w:r w:rsidR="53B32206" w:rsidRPr="446EA5D8">
        <w:rPr>
          <w:rFonts w:ascii="Times New Roman" w:eastAsia="Times New Roman" w:hAnsi="Times New Roman" w:cs="Times New Roman"/>
        </w:rPr>
        <w:t>8</w:t>
      </w:r>
      <w:r w:rsidRPr="446EA5D8">
        <w:rPr>
          <w:rFonts w:ascii="Times New Roman" w:eastAsia="Times New Roman" w:hAnsi="Times New Roman" w:cs="Times New Roman"/>
        </w:rPr>
        <w:t xml:space="preserve">] Lewis, P., Perez, E., Piktus, A., Karpukhin, V., Goyal, N., Zettlemoyer, L., Yih, W.-t.: Retrieval-augmented generation for knowledge-intensive NLP tasks. In: </w:t>
      </w:r>
      <w:r w:rsidRPr="446EA5D8">
        <w:rPr>
          <w:rFonts w:ascii="Times New Roman" w:eastAsia="Times New Roman" w:hAnsi="Times New Roman" w:cs="Times New Roman"/>
          <w:i/>
          <w:iCs/>
        </w:rPr>
        <w:t>Advances in Neural Information Processing Systems (NeurIPS)</w:t>
      </w:r>
      <w:r w:rsidRPr="446EA5D8">
        <w:rPr>
          <w:rFonts w:ascii="Times New Roman" w:eastAsia="Times New Roman" w:hAnsi="Times New Roman" w:cs="Times New Roman"/>
        </w:rPr>
        <w:t xml:space="preserve">, pp. 9459–9474 (2020). </w:t>
      </w:r>
      <w:hyperlink r:id="rId13">
        <w:r w:rsidRPr="446EA5D8">
          <w:rPr>
            <w:rStyle w:val="Hyperlink"/>
            <w:rFonts w:ascii="Times New Roman" w:eastAsia="Times New Roman" w:hAnsi="Times New Roman" w:cs="Times New Roman"/>
          </w:rPr>
          <w:t>https://arxiv.org/abs/2005.11401</w:t>
        </w:r>
      </w:hyperlink>
    </w:p>
    <w:p w14:paraId="5F7ABF3C" w14:textId="3A7EBF4D" w:rsidR="744D8AD4" w:rsidRDefault="744D8AD4" w:rsidP="446EA5D8">
      <w:pPr>
        <w:spacing w:before="240" w:after="240" w:line="276" w:lineRule="auto"/>
      </w:pPr>
      <w:r w:rsidRPr="446EA5D8">
        <w:rPr>
          <w:rFonts w:ascii="Times New Roman" w:eastAsia="Times New Roman" w:hAnsi="Times New Roman" w:cs="Times New Roman"/>
        </w:rPr>
        <w:lastRenderedPageBreak/>
        <w:t>[</w:t>
      </w:r>
      <w:r w:rsidR="393A8F4B" w:rsidRPr="446EA5D8">
        <w:rPr>
          <w:rFonts w:ascii="Times New Roman" w:eastAsia="Times New Roman" w:hAnsi="Times New Roman" w:cs="Times New Roman"/>
        </w:rPr>
        <w:t>9</w:t>
      </w:r>
      <w:r w:rsidRPr="446EA5D8">
        <w:rPr>
          <w:rFonts w:ascii="Times New Roman" w:eastAsia="Times New Roman" w:hAnsi="Times New Roman" w:cs="Times New Roman"/>
        </w:rPr>
        <w:t xml:space="preserve">] Karpukhin, V., Oguz, B., Min, S., Lewis, P., Wu, L., Edunov, S., Chen, D., Yih, W.-t.: Dense passage retrieval for open-domain question answering. In: </w:t>
      </w:r>
      <w:r w:rsidRPr="446EA5D8">
        <w:rPr>
          <w:rFonts w:ascii="Times New Roman" w:eastAsia="Times New Roman" w:hAnsi="Times New Roman" w:cs="Times New Roman"/>
          <w:i/>
          <w:iCs/>
        </w:rPr>
        <w:t>Proceedings of the Conference on Empirical Methods in Natural Language Processing (EMNLP)</w:t>
      </w:r>
      <w:r w:rsidRPr="446EA5D8">
        <w:rPr>
          <w:rFonts w:ascii="Times New Roman" w:eastAsia="Times New Roman" w:hAnsi="Times New Roman" w:cs="Times New Roman"/>
        </w:rPr>
        <w:t xml:space="preserve">, pp. 6769–6781 (2020). </w:t>
      </w:r>
      <w:hyperlink r:id="rId14">
        <w:r w:rsidRPr="446EA5D8">
          <w:rPr>
            <w:rStyle w:val="Hyperlink"/>
            <w:rFonts w:ascii="Times New Roman" w:eastAsia="Times New Roman" w:hAnsi="Times New Roman" w:cs="Times New Roman"/>
          </w:rPr>
          <w:t>https://arxiv.org/abs/2004.04906</w:t>
        </w:r>
      </w:hyperlink>
    </w:p>
    <w:p w14:paraId="434C3DC7" w14:textId="774BCC7E" w:rsidR="744D8AD4" w:rsidRDefault="744D8AD4" w:rsidP="446EA5D8">
      <w:pPr>
        <w:spacing w:before="240" w:after="240" w:line="276" w:lineRule="auto"/>
      </w:pPr>
      <w:r w:rsidRPr="446EA5D8">
        <w:rPr>
          <w:rFonts w:ascii="Times New Roman" w:eastAsia="Times New Roman" w:hAnsi="Times New Roman" w:cs="Times New Roman"/>
        </w:rPr>
        <w:t>[1</w:t>
      </w:r>
      <w:r w:rsidR="53A52D97" w:rsidRPr="446EA5D8">
        <w:rPr>
          <w:rFonts w:ascii="Times New Roman" w:eastAsia="Times New Roman" w:hAnsi="Times New Roman" w:cs="Times New Roman"/>
        </w:rPr>
        <w:t>0</w:t>
      </w:r>
      <w:r w:rsidRPr="446EA5D8">
        <w:rPr>
          <w:rFonts w:ascii="Times New Roman" w:eastAsia="Times New Roman" w:hAnsi="Times New Roman" w:cs="Times New Roman"/>
        </w:rPr>
        <w:t xml:space="preserve">] Mallia, E., Barrón-Cedeño, A., Rosso, P.: SPLADE: Sparse lexical and expansion model for dense retrieval. In: </w:t>
      </w:r>
      <w:r w:rsidRPr="446EA5D8">
        <w:rPr>
          <w:rFonts w:ascii="Times New Roman" w:eastAsia="Times New Roman" w:hAnsi="Times New Roman" w:cs="Times New Roman"/>
          <w:i/>
          <w:iCs/>
        </w:rPr>
        <w:t>Proceedings of the Conference on Empirical Methods in Natural Language Processing (EMNLP)</w:t>
      </w:r>
      <w:r w:rsidRPr="446EA5D8">
        <w:rPr>
          <w:rFonts w:ascii="Times New Roman" w:eastAsia="Times New Roman" w:hAnsi="Times New Roman" w:cs="Times New Roman"/>
        </w:rPr>
        <w:t xml:space="preserve"> (2021)</w:t>
      </w:r>
    </w:p>
    <w:p w14:paraId="7E1BE8FD" w14:textId="62FACAA2" w:rsidR="744D8AD4" w:rsidRDefault="744D8AD4" w:rsidP="446EA5D8">
      <w:pPr>
        <w:spacing w:before="240" w:after="240" w:line="276" w:lineRule="auto"/>
      </w:pPr>
      <w:r w:rsidRPr="446EA5D8">
        <w:rPr>
          <w:rFonts w:ascii="Times New Roman" w:eastAsia="Times New Roman" w:hAnsi="Times New Roman" w:cs="Times New Roman"/>
        </w:rPr>
        <w:t>[1</w:t>
      </w:r>
      <w:r w:rsidR="17C03568" w:rsidRPr="446EA5D8">
        <w:rPr>
          <w:rFonts w:ascii="Times New Roman" w:eastAsia="Times New Roman" w:hAnsi="Times New Roman" w:cs="Times New Roman"/>
        </w:rPr>
        <w:t>1</w:t>
      </w:r>
      <w:r w:rsidRPr="446EA5D8">
        <w:rPr>
          <w:rFonts w:ascii="Times New Roman" w:eastAsia="Times New Roman" w:hAnsi="Times New Roman" w:cs="Times New Roman"/>
        </w:rPr>
        <w:t xml:space="preserve">] Jiang, J., Lin, H., Li, L., Yang, Z., Chen, J., Sun, M.: Neural re-ranking approaches for open-domain question answering. In: </w:t>
      </w:r>
      <w:r w:rsidRPr="446EA5D8">
        <w:rPr>
          <w:rFonts w:ascii="Times New Roman" w:eastAsia="Times New Roman" w:hAnsi="Times New Roman" w:cs="Times New Roman"/>
          <w:i/>
          <w:iCs/>
        </w:rPr>
        <w:t>Proceedings of NAACL</w:t>
      </w:r>
      <w:r w:rsidRPr="446EA5D8">
        <w:rPr>
          <w:rFonts w:ascii="Times New Roman" w:eastAsia="Times New Roman" w:hAnsi="Times New Roman" w:cs="Times New Roman"/>
        </w:rPr>
        <w:t xml:space="preserve"> (2021)</w:t>
      </w:r>
    </w:p>
    <w:p w14:paraId="3D7E1402" w14:textId="22DA8C38" w:rsidR="744D8AD4" w:rsidRDefault="744D8AD4" w:rsidP="446EA5D8">
      <w:pPr>
        <w:spacing w:before="240" w:after="240" w:line="276" w:lineRule="auto"/>
      </w:pPr>
      <w:r w:rsidRPr="446EA5D8">
        <w:rPr>
          <w:rFonts w:ascii="Times New Roman" w:eastAsia="Times New Roman" w:hAnsi="Times New Roman" w:cs="Times New Roman"/>
        </w:rPr>
        <w:t>[1</w:t>
      </w:r>
      <w:r w:rsidR="13952CF5" w:rsidRPr="446EA5D8">
        <w:rPr>
          <w:rFonts w:ascii="Times New Roman" w:eastAsia="Times New Roman" w:hAnsi="Times New Roman" w:cs="Times New Roman"/>
        </w:rPr>
        <w:t>2</w:t>
      </w:r>
      <w:r w:rsidRPr="446EA5D8">
        <w:rPr>
          <w:rFonts w:ascii="Times New Roman" w:eastAsia="Times New Roman" w:hAnsi="Times New Roman" w:cs="Times New Roman"/>
        </w:rPr>
        <w:t xml:space="preserve">] Devlin, J., Chang, M.-W., Lee, K., Toutanova, K.: BERT: Pre-training of deep bidirectional transformers for language understanding. In: </w:t>
      </w:r>
      <w:r w:rsidRPr="446EA5D8">
        <w:rPr>
          <w:rFonts w:ascii="Times New Roman" w:eastAsia="Times New Roman" w:hAnsi="Times New Roman" w:cs="Times New Roman"/>
          <w:i/>
          <w:iCs/>
        </w:rPr>
        <w:t>Proceedings of NAACL</w:t>
      </w:r>
      <w:r w:rsidRPr="446EA5D8">
        <w:rPr>
          <w:rFonts w:ascii="Times New Roman" w:eastAsia="Times New Roman" w:hAnsi="Times New Roman" w:cs="Times New Roman"/>
        </w:rPr>
        <w:t xml:space="preserve"> (2019)</w:t>
      </w:r>
    </w:p>
    <w:p w14:paraId="3E6395D3" w14:textId="749A073F" w:rsidR="73BA6792" w:rsidRDefault="73BA6792"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[13] </w:t>
      </w:r>
      <w:r w:rsidR="388C3BDF" w:rsidRPr="446EA5D8">
        <w:rPr>
          <w:rFonts w:ascii="Times New Roman" w:eastAsia="Times New Roman" w:hAnsi="Times New Roman" w:cs="Times New Roman"/>
        </w:rPr>
        <w:t xml:space="preserve">OpenAI: text-embedding-3-small. OpenAI API Documentation (2025). https://platform.openai.com/docs/guides/embeddings </w:t>
      </w:r>
    </w:p>
    <w:p w14:paraId="568F385A" w14:textId="4AA01F33" w:rsidR="390A3C28" w:rsidRDefault="390A3C28"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[14] Johnson, J., Douze, M., Jégou, H.: FAISS: A library for efficient similarity search and clustering of dense vectors. Facebook AI Research (2017). https://github.com/facebookresearch/faiss</w:t>
      </w:r>
    </w:p>
    <w:p w14:paraId="0D3E6BB5" w14:textId="13A6D27E" w:rsidR="3F11C648" w:rsidRDefault="3F11C648"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[15] </w:t>
      </w:r>
      <w:r w:rsidR="388C3BDF" w:rsidRPr="446EA5D8">
        <w:rPr>
          <w:rFonts w:ascii="Times New Roman" w:eastAsia="Times New Roman" w:hAnsi="Times New Roman" w:cs="Times New Roman"/>
        </w:rPr>
        <w:t>Elasticsearch BV: Elasticsearch: The Definitive Guide (2025). https://www.elastic.co/guide/en/elasticsearch/</w:t>
      </w:r>
    </w:p>
    <w:p w14:paraId="020555A2" w14:textId="12B88305" w:rsidR="125E60F4" w:rsidRDefault="125E60F4"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[16]</w:t>
      </w:r>
      <w:r w:rsidR="74AF29FE" w:rsidRPr="446EA5D8">
        <w:rPr>
          <w:rFonts w:ascii="Times New Roman" w:eastAsia="Times New Roman" w:hAnsi="Times New Roman" w:cs="Times New Roman"/>
        </w:rPr>
        <w:t xml:space="preserve"> </w:t>
      </w:r>
      <w:r w:rsidR="388C3BDF" w:rsidRPr="446EA5D8">
        <w:rPr>
          <w:rFonts w:ascii="Times New Roman" w:eastAsia="Times New Roman" w:hAnsi="Times New Roman" w:cs="Times New Roman"/>
        </w:rPr>
        <w:t>Robertson, S., Walker, K.: BM25 and beyond: Exploring modern keyword retrieval models. In: Proceedings of the ACM SIGIR Conference (1994)</w:t>
      </w:r>
    </w:p>
    <w:p w14:paraId="26905807" w14:textId="636A7B68" w:rsidR="08E88B79" w:rsidRDefault="08E88B79"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[17]</w:t>
      </w:r>
      <w:r w:rsidR="3278626A" w:rsidRPr="446EA5D8">
        <w:rPr>
          <w:rFonts w:ascii="Times New Roman" w:eastAsia="Times New Roman" w:hAnsi="Times New Roman" w:cs="Times New Roman"/>
        </w:rPr>
        <w:t xml:space="preserve"> </w:t>
      </w:r>
      <w:r w:rsidR="388C3BDF" w:rsidRPr="446EA5D8">
        <w:rPr>
          <w:rFonts w:ascii="Times New Roman" w:eastAsia="Times New Roman" w:hAnsi="Times New Roman" w:cs="Times New Roman"/>
        </w:rPr>
        <w:t>Apache Software Foundation: Apache Tika: A content analysis toolkit (2025). https://tika.apache.org/</w:t>
      </w:r>
    </w:p>
    <w:p w14:paraId="57D52BC4" w14:textId="5ED0E329" w:rsidR="4E989AEF" w:rsidRDefault="4E989AEF"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[18]</w:t>
      </w:r>
      <w:r w:rsidR="6640E147" w:rsidRPr="446EA5D8">
        <w:rPr>
          <w:rFonts w:ascii="Times New Roman" w:eastAsia="Times New Roman" w:hAnsi="Times New Roman" w:cs="Times New Roman"/>
        </w:rPr>
        <w:t xml:space="preserve"> </w:t>
      </w:r>
      <w:r w:rsidR="388C3BDF" w:rsidRPr="446EA5D8">
        <w:rPr>
          <w:rFonts w:ascii="Times New Roman" w:eastAsia="Times New Roman" w:hAnsi="Times New Roman" w:cs="Times New Roman"/>
        </w:rPr>
        <w:t>Mack, J.: pdfplumber: Python library for PDF text extraction (2025). https://github.com/jsvine/pdfplumber</w:t>
      </w:r>
    </w:p>
    <w:p w14:paraId="29D07856" w14:textId="4356B884" w:rsidR="667FBAB5" w:rsidRDefault="667FBAB5" w:rsidP="446EA5D8">
      <w:pPr>
        <w:spacing w:line="276" w:lineRule="auto"/>
        <w:rPr>
          <w:rFonts w:ascii="Times New Roman" w:eastAsia="Times New Roman" w:hAnsi="Times New Roman" w:cs="Times New Roman"/>
        </w:rPr>
      </w:pPr>
      <w:r w:rsidRPr="446EA5D8">
        <w:rPr>
          <w:rFonts w:ascii="Times New Roman" w:eastAsia="Times New Roman" w:hAnsi="Times New Roman" w:cs="Times New Roman"/>
        </w:rPr>
        <w:t xml:space="preserve">[19] </w:t>
      </w:r>
      <w:r w:rsidR="388C3BDF" w:rsidRPr="446EA5D8">
        <w:rPr>
          <w:rFonts w:ascii="Times New Roman" w:eastAsia="Times New Roman" w:hAnsi="Times New Roman" w:cs="Times New Roman"/>
        </w:rPr>
        <w:t xml:space="preserve">OpenAI: GPT-4 Technical Report. (2023). </w:t>
      </w:r>
      <w:hyperlink r:id="rId15">
        <w:r w:rsidR="388C3BDF" w:rsidRPr="446EA5D8">
          <w:rPr>
            <w:rStyle w:val="Hyperlink"/>
            <w:rFonts w:ascii="Times New Roman" w:eastAsia="Times New Roman" w:hAnsi="Times New Roman" w:cs="Times New Roman"/>
          </w:rPr>
          <w:t>https://cdn.openai.com/papers/gpt-4.pdf</w:t>
        </w:r>
      </w:hyperlink>
    </w:p>
    <w:p w14:paraId="75BB91B3" w14:textId="0CAC5CCF" w:rsidR="446EA5D8" w:rsidRDefault="446EA5D8" w:rsidP="446EA5D8">
      <w:pPr>
        <w:spacing w:line="276" w:lineRule="auto"/>
        <w:rPr>
          <w:rFonts w:ascii="Times New Roman" w:eastAsia="Times New Roman" w:hAnsi="Times New Roman" w:cs="Times New Roman"/>
        </w:rPr>
      </w:pPr>
    </w:p>
    <w:p w14:paraId="4FD5B480" w14:textId="7132BAC4" w:rsidR="446EA5D8" w:rsidRDefault="446EA5D8" w:rsidP="446EA5D8">
      <w:pPr>
        <w:spacing w:line="276" w:lineRule="auto"/>
      </w:pPr>
    </w:p>
    <w:p w14:paraId="43722B55" w14:textId="18EADB07" w:rsidR="4D3CB514" w:rsidRDefault="4D3CB514" w:rsidP="446EA5D8">
      <w:pPr>
        <w:spacing w:line="276" w:lineRule="auto"/>
        <w:jc w:val="center"/>
      </w:pPr>
    </w:p>
    <w:p w14:paraId="21CA06C9" w14:textId="632B1773" w:rsidR="4D3CB514" w:rsidRDefault="4D3CB514" w:rsidP="446EA5D8">
      <w:pPr>
        <w:spacing w:line="276" w:lineRule="auto"/>
        <w:jc w:val="right"/>
      </w:pPr>
    </w:p>
    <w:p w14:paraId="64A86BB7" w14:textId="037EAA72" w:rsidR="4D3CB514" w:rsidRDefault="4D3CB514" w:rsidP="446EA5D8">
      <w:pPr>
        <w:spacing w:line="276" w:lineRule="auto"/>
        <w:jc w:val="center"/>
      </w:pPr>
    </w:p>
    <w:p w14:paraId="08C13E80" w14:textId="1A41D707" w:rsidR="4D3CB514" w:rsidRDefault="4D3CB514" w:rsidP="446EA5D8">
      <w:pPr>
        <w:spacing w:line="276" w:lineRule="auto"/>
        <w:jc w:val="center"/>
      </w:pPr>
    </w:p>
    <w:p w14:paraId="7DB9AF1E" w14:textId="06A3C0FC" w:rsidR="4D3CB514" w:rsidRDefault="4D3CB514" w:rsidP="446EA5D8">
      <w:pPr>
        <w:spacing w:line="276" w:lineRule="auto"/>
        <w:jc w:val="center"/>
      </w:pPr>
    </w:p>
    <w:sectPr w:rsidR="4D3CB514">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3089" w14:textId="77777777" w:rsidR="006B4865" w:rsidRDefault="006B4865">
      <w:pPr>
        <w:spacing w:after="0" w:line="240" w:lineRule="auto"/>
      </w:pPr>
      <w:r>
        <w:separator/>
      </w:r>
    </w:p>
  </w:endnote>
  <w:endnote w:type="continuationSeparator" w:id="0">
    <w:p w14:paraId="417B67F0" w14:textId="77777777" w:rsidR="006B4865" w:rsidRDefault="006B4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6D21" w14:textId="77777777" w:rsidR="006B4865" w:rsidRDefault="006B4865">
      <w:pPr>
        <w:spacing w:after="0" w:line="240" w:lineRule="auto"/>
      </w:pPr>
      <w:r>
        <w:separator/>
      </w:r>
    </w:p>
  </w:footnote>
  <w:footnote w:type="continuationSeparator" w:id="0">
    <w:p w14:paraId="6816D210" w14:textId="77777777" w:rsidR="006B4865" w:rsidRDefault="006B48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D3CB514" w14:paraId="4353B5E7" w14:textId="77777777" w:rsidTr="4D3CB514">
      <w:trPr>
        <w:trHeight w:val="300"/>
      </w:trPr>
      <w:tc>
        <w:tcPr>
          <w:tcW w:w="3005" w:type="dxa"/>
        </w:tcPr>
        <w:p w14:paraId="48DC51E9" w14:textId="5B089CA1" w:rsidR="4D3CB514" w:rsidRDefault="4D3CB514" w:rsidP="4D3CB514">
          <w:pPr>
            <w:pStyle w:val="Header"/>
            <w:ind w:left="-115"/>
          </w:pPr>
        </w:p>
      </w:tc>
      <w:tc>
        <w:tcPr>
          <w:tcW w:w="3005" w:type="dxa"/>
        </w:tcPr>
        <w:p w14:paraId="7F2E5A6B" w14:textId="5604B671" w:rsidR="4D3CB514" w:rsidRDefault="4D3CB514" w:rsidP="4D3CB514">
          <w:pPr>
            <w:pStyle w:val="Header"/>
            <w:jc w:val="center"/>
          </w:pPr>
        </w:p>
      </w:tc>
      <w:tc>
        <w:tcPr>
          <w:tcW w:w="3005" w:type="dxa"/>
        </w:tcPr>
        <w:p w14:paraId="5F307575" w14:textId="3B04B3AF" w:rsidR="4D3CB514" w:rsidRDefault="4D3CB514" w:rsidP="4D3CB514">
          <w:pPr>
            <w:pStyle w:val="Header"/>
            <w:ind w:right="-115"/>
            <w:jc w:val="right"/>
          </w:pPr>
        </w:p>
      </w:tc>
    </w:tr>
  </w:tbl>
  <w:p w14:paraId="23FF24B3" w14:textId="5265C56F" w:rsidR="4D3CB514" w:rsidRDefault="4D3CB514"/>
</w:hdr>
</file>

<file path=word/intelligence2.xml><?xml version="1.0" encoding="utf-8"?>
<int2:intelligence xmlns:int2="http://schemas.microsoft.com/office/intelligence/2020/intelligence" xmlns:oel="http://schemas.microsoft.com/office/2019/extlst">
  <int2:observations>
    <int2:textHash int2:hashCode="lpk9nddKwTUUyX" int2:id="NPC2yErT">
      <int2:state int2:value="Rejected" int2:type="spell"/>
    </int2:textHash>
    <int2:textHash int2:hashCode="bNsF2EU9KNStZm" int2:id="wp1cHR97">
      <int2:state int2:value="Rejected" int2:type="spell"/>
    </int2:textHash>
    <int2:textHash int2:hashCode="GNvLkY45M6a3Iz" int2:id="ZzDuB1kQ">
      <int2:state int2:value="Rejected" int2:type="spell"/>
    </int2:textHash>
    <int2:textHash int2:hashCode="7MZLWqIgnxYYce" int2:id="dlFVwJnR">
      <int2:state int2:value="Rejected" int2:type="spell"/>
    </int2:textHash>
    <int2:textHash int2:hashCode="eBztCbYdJtt2zg" int2:id="MPjfMjzR">
      <int2:state int2:value="Rejected" int2:type="spell"/>
    </int2:textHash>
    <int2:textHash int2:hashCode="kIukV+vcgEPq+E" int2:id="pXiiIJ80">
      <int2:state int2:value="Rejected" int2:type="spell"/>
    </int2:textHash>
    <int2:textHash int2:hashCode="dpGTxsgmAgMVyn" int2:id="MDd6mEdI">
      <int2:state int2:value="Rejected" int2:type="spell"/>
    </int2:textHash>
    <int2:textHash int2:hashCode="O2q8cdkKdNMj1O" int2:id="hnSD6NP3">
      <int2:state int2:value="Rejected" int2:type="spell"/>
    </int2:textHash>
    <int2:textHash int2:hashCode="Y/MQ9hE4gZ7RS1" int2:id="HLt2aCA9">
      <int2:state int2:value="Rejected" int2:type="spell"/>
    </int2:textHash>
    <int2:textHash int2:hashCode="OkTtCKZttPM/Z/" int2:id="EvjewEU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A34F"/>
    <w:multiLevelType w:val="hybridMultilevel"/>
    <w:tmpl w:val="B33A262A"/>
    <w:lvl w:ilvl="0" w:tplc="80AA9338">
      <w:start w:val="1"/>
      <w:numFmt w:val="decimal"/>
      <w:lvlText w:val="%1."/>
      <w:lvlJc w:val="left"/>
      <w:pPr>
        <w:ind w:left="720" w:hanging="360"/>
      </w:pPr>
    </w:lvl>
    <w:lvl w:ilvl="1" w:tplc="610C8C76">
      <w:start w:val="1"/>
      <w:numFmt w:val="lowerLetter"/>
      <w:lvlText w:val="%2."/>
      <w:lvlJc w:val="left"/>
      <w:pPr>
        <w:ind w:left="1440" w:hanging="360"/>
      </w:pPr>
    </w:lvl>
    <w:lvl w:ilvl="2" w:tplc="20F0F706">
      <w:start w:val="1"/>
      <w:numFmt w:val="lowerRoman"/>
      <w:lvlText w:val="%3."/>
      <w:lvlJc w:val="right"/>
      <w:pPr>
        <w:ind w:left="2160" w:hanging="180"/>
      </w:pPr>
    </w:lvl>
    <w:lvl w:ilvl="3" w:tplc="57968206">
      <w:start w:val="1"/>
      <w:numFmt w:val="decimal"/>
      <w:lvlText w:val="%4."/>
      <w:lvlJc w:val="left"/>
      <w:pPr>
        <w:ind w:left="2880" w:hanging="360"/>
      </w:pPr>
    </w:lvl>
    <w:lvl w:ilvl="4" w:tplc="B59494D8">
      <w:start w:val="1"/>
      <w:numFmt w:val="lowerLetter"/>
      <w:lvlText w:val="%5."/>
      <w:lvlJc w:val="left"/>
      <w:pPr>
        <w:ind w:left="3600" w:hanging="360"/>
      </w:pPr>
    </w:lvl>
    <w:lvl w:ilvl="5" w:tplc="A76EA1F2">
      <w:start w:val="1"/>
      <w:numFmt w:val="lowerRoman"/>
      <w:lvlText w:val="%6."/>
      <w:lvlJc w:val="right"/>
      <w:pPr>
        <w:ind w:left="4320" w:hanging="180"/>
      </w:pPr>
    </w:lvl>
    <w:lvl w:ilvl="6" w:tplc="56429ACA">
      <w:start w:val="1"/>
      <w:numFmt w:val="decimal"/>
      <w:lvlText w:val="%7."/>
      <w:lvlJc w:val="left"/>
      <w:pPr>
        <w:ind w:left="5040" w:hanging="360"/>
      </w:pPr>
    </w:lvl>
    <w:lvl w:ilvl="7" w:tplc="9DAC7906">
      <w:start w:val="1"/>
      <w:numFmt w:val="lowerLetter"/>
      <w:lvlText w:val="%8."/>
      <w:lvlJc w:val="left"/>
      <w:pPr>
        <w:ind w:left="5760" w:hanging="360"/>
      </w:pPr>
    </w:lvl>
    <w:lvl w:ilvl="8" w:tplc="5A4ECB52">
      <w:start w:val="1"/>
      <w:numFmt w:val="lowerRoman"/>
      <w:lvlText w:val="%9."/>
      <w:lvlJc w:val="right"/>
      <w:pPr>
        <w:ind w:left="6480" w:hanging="180"/>
      </w:pPr>
    </w:lvl>
  </w:abstractNum>
  <w:abstractNum w:abstractNumId="1" w15:restartNumberingAfterBreak="0">
    <w:nsid w:val="10289178"/>
    <w:multiLevelType w:val="hybridMultilevel"/>
    <w:tmpl w:val="A4503802"/>
    <w:lvl w:ilvl="0" w:tplc="2BB8992E">
      <w:start w:val="1"/>
      <w:numFmt w:val="decimal"/>
      <w:lvlText w:val="%1."/>
      <w:lvlJc w:val="left"/>
      <w:pPr>
        <w:ind w:left="720" w:hanging="360"/>
      </w:pPr>
    </w:lvl>
    <w:lvl w:ilvl="1" w:tplc="ED28DE42">
      <w:start w:val="1"/>
      <w:numFmt w:val="lowerLetter"/>
      <w:lvlText w:val="%2."/>
      <w:lvlJc w:val="left"/>
      <w:pPr>
        <w:ind w:left="1440" w:hanging="360"/>
      </w:pPr>
    </w:lvl>
    <w:lvl w:ilvl="2" w:tplc="4D8E97B6">
      <w:start w:val="1"/>
      <w:numFmt w:val="lowerRoman"/>
      <w:lvlText w:val="%3."/>
      <w:lvlJc w:val="right"/>
      <w:pPr>
        <w:ind w:left="2160" w:hanging="180"/>
      </w:pPr>
    </w:lvl>
    <w:lvl w:ilvl="3" w:tplc="BC8E40AC">
      <w:start w:val="1"/>
      <w:numFmt w:val="decimal"/>
      <w:lvlText w:val="%4."/>
      <w:lvlJc w:val="left"/>
      <w:pPr>
        <w:ind w:left="2880" w:hanging="360"/>
      </w:pPr>
    </w:lvl>
    <w:lvl w:ilvl="4" w:tplc="70701194">
      <w:start w:val="1"/>
      <w:numFmt w:val="lowerLetter"/>
      <w:lvlText w:val="%5."/>
      <w:lvlJc w:val="left"/>
      <w:pPr>
        <w:ind w:left="3600" w:hanging="360"/>
      </w:pPr>
    </w:lvl>
    <w:lvl w:ilvl="5" w:tplc="AA88BF20">
      <w:start w:val="1"/>
      <w:numFmt w:val="lowerRoman"/>
      <w:lvlText w:val="%6."/>
      <w:lvlJc w:val="right"/>
      <w:pPr>
        <w:ind w:left="4320" w:hanging="180"/>
      </w:pPr>
    </w:lvl>
    <w:lvl w:ilvl="6" w:tplc="DC30AC18">
      <w:start w:val="1"/>
      <w:numFmt w:val="decimal"/>
      <w:lvlText w:val="%7."/>
      <w:lvlJc w:val="left"/>
      <w:pPr>
        <w:ind w:left="5040" w:hanging="360"/>
      </w:pPr>
    </w:lvl>
    <w:lvl w:ilvl="7" w:tplc="AEA6A944">
      <w:start w:val="1"/>
      <w:numFmt w:val="lowerLetter"/>
      <w:lvlText w:val="%8."/>
      <w:lvlJc w:val="left"/>
      <w:pPr>
        <w:ind w:left="5760" w:hanging="360"/>
      </w:pPr>
    </w:lvl>
    <w:lvl w:ilvl="8" w:tplc="2C24B520">
      <w:start w:val="1"/>
      <w:numFmt w:val="lowerRoman"/>
      <w:lvlText w:val="%9."/>
      <w:lvlJc w:val="right"/>
      <w:pPr>
        <w:ind w:left="6480" w:hanging="180"/>
      </w:pPr>
    </w:lvl>
  </w:abstractNum>
  <w:abstractNum w:abstractNumId="2" w15:restartNumberingAfterBreak="0">
    <w:nsid w:val="11772645"/>
    <w:multiLevelType w:val="hybridMultilevel"/>
    <w:tmpl w:val="4C0E2D46"/>
    <w:lvl w:ilvl="0" w:tplc="327C33A4">
      <w:start w:val="1"/>
      <w:numFmt w:val="decimal"/>
      <w:lvlText w:val="%1."/>
      <w:lvlJc w:val="left"/>
      <w:pPr>
        <w:ind w:left="720" w:hanging="360"/>
      </w:pPr>
    </w:lvl>
    <w:lvl w:ilvl="1" w:tplc="AC7CABBA">
      <w:start w:val="1"/>
      <w:numFmt w:val="lowerLetter"/>
      <w:lvlText w:val="%2."/>
      <w:lvlJc w:val="left"/>
      <w:pPr>
        <w:ind w:left="1440" w:hanging="360"/>
      </w:pPr>
    </w:lvl>
    <w:lvl w:ilvl="2" w:tplc="72602A30">
      <w:start w:val="1"/>
      <w:numFmt w:val="lowerRoman"/>
      <w:lvlText w:val="%3."/>
      <w:lvlJc w:val="right"/>
      <w:pPr>
        <w:ind w:left="2160" w:hanging="180"/>
      </w:pPr>
    </w:lvl>
    <w:lvl w:ilvl="3" w:tplc="B87AA39E">
      <w:start w:val="1"/>
      <w:numFmt w:val="decimal"/>
      <w:lvlText w:val="%4."/>
      <w:lvlJc w:val="left"/>
      <w:pPr>
        <w:ind w:left="2880" w:hanging="360"/>
      </w:pPr>
    </w:lvl>
    <w:lvl w:ilvl="4" w:tplc="5F6888A6">
      <w:start w:val="1"/>
      <w:numFmt w:val="lowerLetter"/>
      <w:lvlText w:val="%5."/>
      <w:lvlJc w:val="left"/>
      <w:pPr>
        <w:ind w:left="3600" w:hanging="360"/>
      </w:pPr>
    </w:lvl>
    <w:lvl w:ilvl="5" w:tplc="C430EAD4">
      <w:start w:val="1"/>
      <w:numFmt w:val="lowerRoman"/>
      <w:lvlText w:val="%6."/>
      <w:lvlJc w:val="right"/>
      <w:pPr>
        <w:ind w:left="4320" w:hanging="180"/>
      </w:pPr>
    </w:lvl>
    <w:lvl w:ilvl="6" w:tplc="8C1C927E">
      <w:start w:val="1"/>
      <w:numFmt w:val="decimal"/>
      <w:lvlText w:val="%7."/>
      <w:lvlJc w:val="left"/>
      <w:pPr>
        <w:ind w:left="5040" w:hanging="360"/>
      </w:pPr>
    </w:lvl>
    <w:lvl w:ilvl="7" w:tplc="885CBF26">
      <w:start w:val="1"/>
      <w:numFmt w:val="lowerLetter"/>
      <w:lvlText w:val="%8."/>
      <w:lvlJc w:val="left"/>
      <w:pPr>
        <w:ind w:left="5760" w:hanging="360"/>
      </w:pPr>
    </w:lvl>
    <w:lvl w:ilvl="8" w:tplc="A3E638D8">
      <w:start w:val="1"/>
      <w:numFmt w:val="lowerRoman"/>
      <w:lvlText w:val="%9."/>
      <w:lvlJc w:val="right"/>
      <w:pPr>
        <w:ind w:left="6480" w:hanging="180"/>
      </w:pPr>
    </w:lvl>
  </w:abstractNum>
  <w:abstractNum w:abstractNumId="3" w15:restartNumberingAfterBreak="0">
    <w:nsid w:val="273DB83D"/>
    <w:multiLevelType w:val="hybridMultilevel"/>
    <w:tmpl w:val="340285FC"/>
    <w:lvl w:ilvl="0" w:tplc="8824408E">
      <w:start w:val="1"/>
      <w:numFmt w:val="bullet"/>
      <w:lvlText w:val=""/>
      <w:lvlJc w:val="left"/>
      <w:pPr>
        <w:ind w:left="1080" w:hanging="360"/>
      </w:pPr>
      <w:rPr>
        <w:rFonts w:ascii="Symbol" w:hAnsi="Symbol" w:hint="default"/>
      </w:rPr>
    </w:lvl>
    <w:lvl w:ilvl="1" w:tplc="0480E9E8">
      <w:start w:val="1"/>
      <w:numFmt w:val="bullet"/>
      <w:lvlText w:val="o"/>
      <w:lvlJc w:val="left"/>
      <w:pPr>
        <w:ind w:left="1800" w:hanging="360"/>
      </w:pPr>
      <w:rPr>
        <w:rFonts w:ascii="Courier New" w:hAnsi="Courier New" w:hint="default"/>
      </w:rPr>
    </w:lvl>
    <w:lvl w:ilvl="2" w:tplc="16725B26">
      <w:start w:val="1"/>
      <w:numFmt w:val="bullet"/>
      <w:lvlText w:val=""/>
      <w:lvlJc w:val="left"/>
      <w:pPr>
        <w:ind w:left="2520" w:hanging="360"/>
      </w:pPr>
      <w:rPr>
        <w:rFonts w:ascii="Wingdings" w:hAnsi="Wingdings" w:hint="default"/>
      </w:rPr>
    </w:lvl>
    <w:lvl w:ilvl="3" w:tplc="27CE74FA">
      <w:start w:val="1"/>
      <w:numFmt w:val="bullet"/>
      <w:lvlText w:val=""/>
      <w:lvlJc w:val="left"/>
      <w:pPr>
        <w:ind w:left="3240" w:hanging="360"/>
      </w:pPr>
      <w:rPr>
        <w:rFonts w:ascii="Symbol" w:hAnsi="Symbol" w:hint="default"/>
      </w:rPr>
    </w:lvl>
    <w:lvl w:ilvl="4" w:tplc="0D864DFE">
      <w:start w:val="1"/>
      <w:numFmt w:val="bullet"/>
      <w:lvlText w:val="o"/>
      <w:lvlJc w:val="left"/>
      <w:pPr>
        <w:ind w:left="3960" w:hanging="360"/>
      </w:pPr>
      <w:rPr>
        <w:rFonts w:ascii="Courier New" w:hAnsi="Courier New" w:hint="default"/>
      </w:rPr>
    </w:lvl>
    <w:lvl w:ilvl="5" w:tplc="677A2184">
      <w:start w:val="1"/>
      <w:numFmt w:val="bullet"/>
      <w:lvlText w:val=""/>
      <w:lvlJc w:val="left"/>
      <w:pPr>
        <w:ind w:left="4680" w:hanging="360"/>
      </w:pPr>
      <w:rPr>
        <w:rFonts w:ascii="Wingdings" w:hAnsi="Wingdings" w:hint="default"/>
      </w:rPr>
    </w:lvl>
    <w:lvl w:ilvl="6" w:tplc="3024466C">
      <w:start w:val="1"/>
      <w:numFmt w:val="bullet"/>
      <w:lvlText w:val=""/>
      <w:lvlJc w:val="left"/>
      <w:pPr>
        <w:ind w:left="5400" w:hanging="360"/>
      </w:pPr>
      <w:rPr>
        <w:rFonts w:ascii="Symbol" w:hAnsi="Symbol" w:hint="default"/>
      </w:rPr>
    </w:lvl>
    <w:lvl w:ilvl="7" w:tplc="0E2C22BE">
      <w:start w:val="1"/>
      <w:numFmt w:val="bullet"/>
      <w:lvlText w:val="o"/>
      <w:lvlJc w:val="left"/>
      <w:pPr>
        <w:ind w:left="6120" w:hanging="360"/>
      </w:pPr>
      <w:rPr>
        <w:rFonts w:ascii="Courier New" w:hAnsi="Courier New" w:hint="default"/>
      </w:rPr>
    </w:lvl>
    <w:lvl w:ilvl="8" w:tplc="5E182BFA">
      <w:start w:val="1"/>
      <w:numFmt w:val="bullet"/>
      <w:lvlText w:val=""/>
      <w:lvlJc w:val="left"/>
      <w:pPr>
        <w:ind w:left="6840" w:hanging="360"/>
      </w:pPr>
      <w:rPr>
        <w:rFonts w:ascii="Wingdings" w:hAnsi="Wingdings" w:hint="default"/>
      </w:rPr>
    </w:lvl>
  </w:abstractNum>
  <w:abstractNum w:abstractNumId="4" w15:restartNumberingAfterBreak="0">
    <w:nsid w:val="2ABA68C9"/>
    <w:multiLevelType w:val="hybridMultilevel"/>
    <w:tmpl w:val="CF4C2C3E"/>
    <w:lvl w:ilvl="0" w:tplc="D048F0EE">
      <w:start w:val="1"/>
      <w:numFmt w:val="decimal"/>
      <w:lvlText w:val="%1."/>
      <w:lvlJc w:val="left"/>
      <w:pPr>
        <w:ind w:left="720" w:hanging="360"/>
      </w:pPr>
    </w:lvl>
    <w:lvl w:ilvl="1" w:tplc="655AAFB2">
      <w:start w:val="1"/>
      <w:numFmt w:val="lowerLetter"/>
      <w:lvlText w:val="%2."/>
      <w:lvlJc w:val="left"/>
      <w:pPr>
        <w:ind w:left="1440" w:hanging="360"/>
      </w:pPr>
    </w:lvl>
    <w:lvl w:ilvl="2" w:tplc="C690185E">
      <w:start w:val="1"/>
      <w:numFmt w:val="lowerRoman"/>
      <w:lvlText w:val="%3."/>
      <w:lvlJc w:val="right"/>
      <w:pPr>
        <w:ind w:left="2160" w:hanging="180"/>
      </w:pPr>
    </w:lvl>
    <w:lvl w:ilvl="3" w:tplc="1E02978A">
      <w:start w:val="1"/>
      <w:numFmt w:val="decimal"/>
      <w:lvlText w:val="%4."/>
      <w:lvlJc w:val="left"/>
      <w:pPr>
        <w:ind w:left="2880" w:hanging="360"/>
      </w:pPr>
    </w:lvl>
    <w:lvl w:ilvl="4" w:tplc="FEF0E2D0">
      <w:start w:val="1"/>
      <w:numFmt w:val="lowerLetter"/>
      <w:lvlText w:val="%5."/>
      <w:lvlJc w:val="left"/>
      <w:pPr>
        <w:ind w:left="3600" w:hanging="360"/>
      </w:pPr>
    </w:lvl>
    <w:lvl w:ilvl="5" w:tplc="C58E6470">
      <w:start w:val="1"/>
      <w:numFmt w:val="lowerRoman"/>
      <w:lvlText w:val="%6."/>
      <w:lvlJc w:val="right"/>
      <w:pPr>
        <w:ind w:left="4320" w:hanging="180"/>
      </w:pPr>
    </w:lvl>
    <w:lvl w:ilvl="6" w:tplc="76E0F436">
      <w:start w:val="1"/>
      <w:numFmt w:val="decimal"/>
      <w:lvlText w:val="%7."/>
      <w:lvlJc w:val="left"/>
      <w:pPr>
        <w:ind w:left="5040" w:hanging="360"/>
      </w:pPr>
    </w:lvl>
    <w:lvl w:ilvl="7" w:tplc="7F323ECA">
      <w:start w:val="1"/>
      <w:numFmt w:val="lowerLetter"/>
      <w:lvlText w:val="%8."/>
      <w:lvlJc w:val="left"/>
      <w:pPr>
        <w:ind w:left="5760" w:hanging="360"/>
      </w:pPr>
    </w:lvl>
    <w:lvl w:ilvl="8" w:tplc="1D2216E4">
      <w:start w:val="1"/>
      <w:numFmt w:val="lowerRoman"/>
      <w:lvlText w:val="%9."/>
      <w:lvlJc w:val="right"/>
      <w:pPr>
        <w:ind w:left="6480" w:hanging="180"/>
      </w:pPr>
    </w:lvl>
  </w:abstractNum>
  <w:abstractNum w:abstractNumId="5" w15:restartNumberingAfterBreak="0">
    <w:nsid w:val="2CD63032"/>
    <w:multiLevelType w:val="hybridMultilevel"/>
    <w:tmpl w:val="7E4C9BB8"/>
    <w:lvl w:ilvl="0" w:tplc="6BA03476">
      <w:start w:val="1"/>
      <w:numFmt w:val="decimal"/>
      <w:lvlText w:val="%1."/>
      <w:lvlJc w:val="left"/>
      <w:pPr>
        <w:ind w:left="720" w:hanging="360"/>
      </w:pPr>
    </w:lvl>
    <w:lvl w:ilvl="1" w:tplc="0D32AF30">
      <w:start w:val="1"/>
      <w:numFmt w:val="lowerLetter"/>
      <w:lvlText w:val="%2."/>
      <w:lvlJc w:val="left"/>
      <w:pPr>
        <w:ind w:left="1440" w:hanging="360"/>
      </w:pPr>
    </w:lvl>
    <w:lvl w:ilvl="2" w:tplc="483C8570">
      <w:start w:val="1"/>
      <w:numFmt w:val="lowerRoman"/>
      <w:lvlText w:val="%3."/>
      <w:lvlJc w:val="right"/>
      <w:pPr>
        <w:ind w:left="2160" w:hanging="180"/>
      </w:pPr>
    </w:lvl>
    <w:lvl w:ilvl="3" w:tplc="BB90285E">
      <w:start w:val="1"/>
      <w:numFmt w:val="decimal"/>
      <w:lvlText w:val="%4."/>
      <w:lvlJc w:val="left"/>
      <w:pPr>
        <w:ind w:left="2880" w:hanging="360"/>
      </w:pPr>
    </w:lvl>
    <w:lvl w:ilvl="4" w:tplc="FB7C5B8E">
      <w:start w:val="1"/>
      <w:numFmt w:val="lowerLetter"/>
      <w:lvlText w:val="%5."/>
      <w:lvlJc w:val="left"/>
      <w:pPr>
        <w:ind w:left="3600" w:hanging="360"/>
      </w:pPr>
    </w:lvl>
    <w:lvl w:ilvl="5" w:tplc="C428DE08">
      <w:start w:val="1"/>
      <w:numFmt w:val="lowerRoman"/>
      <w:lvlText w:val="%6."/>
      <w:lvlJc w:val="right"/>
      <w:pPr>
        <w:ind w:left="4320" w:hanging="180"/>
      </w:pPr>
    </w:lvl>
    <w:lvl w:ilvl="6" w:tplc="7ACC7C84">
      <w:start w:val="1"/>
      <w:numFmt w:val="decimal"/>
      <w:lvlText w:val="%7."/>
      <w:lvlJc w:val="left"/>
      <w:pPr>
        <w:ind w:left="5040" w:hanging="360"/>
      </w:pPr>
    </w:lvl>
    <w:lvl w:ilvl="7" w:tplc="37A6425C">
      <w:start w:val="1"/>
      <w:numFmt w:val="lowerLetter"/>
      <w:lvlText w:val="%8."/>
      <w:lvlJc w:val="left"/>
      <w:pPr>
        <w:ind w:left="5760" w:hanging="360"/>
      </w:pPr>
    </w:lvl>
    <w:lvl w:ilvl="8" w:tplc="1E308358">
      <w:start w:val="1"/>
      <w:numFmt w:val="lowerRoman"/>
      <w:lvlText w:val="%9."/>
      <w:lvlJc w:val="right"/>
      <w:pPr>
        <w:ind w:left="6480" w:hanging="180"/>
      </w:pPr>
    </w:lvl>
  </w:abstractNum>
  <w:abstractNum w:abstractNumId="6" w15:restartNumberingAfterBreak="0">
    <w:nsid w:val="2E845E21"/>
    <w:multiLevelType w:val="hybridMultilevel"/>
    <w:tmpl w:val="07383940"/>
    <w:lvl w:ilvl="0" w:tplc="A1C2FFBC">
      <w:start w:val="1"/>
      <w:numFmt w:val="bullet"/>
      <w:lvlText w:val=""/>
      <w:lvlJc w:val="left"/>
      <w:pPr>
        <w:ind w:left="720" w:hanging="360"/>
      </w:pPr>
      <w:rPr>
        <w:rFonts w:ascii="Symbol" w:hAnsi="Symbol" w:hint="default"/>
      </w:rPr>
    </w:lvl>
    <w:lvl w:ilvl="1" w:tplc="862601E0">
      <w:start w:val="1"/>
      <w:numFmt w:val="bullet"/>
      <w:lvlText w:val="o"/>
      <w:lvlJc w:val="left"/>
      <w:pPr>
        <w:ind w:left="1440" w:hanging="360"/>
      </w:pPr>
      <w:rPr>
        <w:rFonts w:ascii="Courier New" w:hAnsi="Courier New" w:hint="default"/>
      </w:rPr>
    </w:lvl>
    <w:lvl w:ilvl="2" w:tplc="43AEF8F6">
      <w:start w:val="1"/>
      <w:numFmt w:val="bullet"/>
      <w:lvlText w:val=""/>
      <w:lvlJc w:val="left"/>
      <w:pPr>
        <w:ind w:left="2160" w:hanging="360"/>
      </w:pPr>
      <w:rPr>
        <w:rFonts w:ascii="Wingdings" w:hAnsi="Wingdings" w:hint="default"/>
      </w:rPr>
    </w:lvl>
    <w:lvl w:ilvl="3" w:tplc="81424C28">
      <w:start w:val="1"/>
      <w:numFmt w:val="bullet"/>
      <w:lvlText w:val=""/>
      <w:lvlJc w:val="left"/>
      <w:pPr>
        <w:ind w:left="2880" w:hanging="360"/>
      </w:pPr>
      <w:rPr>
        <w:rFonts w:ascii="Symbol" w:hAnsi="Symbol" w:hint="default"/>
      </w:rPr>
    </w:lvl>
    <w:lvl w:ilvl="4" w:tplc="08CA9DD4">
      <w:start w:val="1"/>
      <w:numFmt w:val="bullet"/>
      <w:lvlText w:val="o"/>
      <w:lvlJc w:val="left"/>
      <w:pPr>
        <w:ind w:left="3600" w:hanging="360"/>
      </w:pPr>
      <w:rPr>
        <w:rFonts w:ascii="Courier New" w:hAnsi="Courier New" w:hint="default"/>
      </w:rPr>
    </w:lvl>
    <w:lvl w:ilvl="5" w:tplc="4E9C0F9C">
      <w:start w:val="1"/>
      <w:numFmt w:val="bullet"/>
      <w:lvlText w:val=""/>
      <w:lvlJc w:val="left"/>
      <w:pPr>
        <w:ind w:left="4320" w:hanging="360"/>
      </w:pPr>
      <w:rPr>
        <w:rFonts w:ascii="Wingdings" w:hAnsi="Wingdings" w:hint="default"/>
      </w:rPr>
    </w:lvl>
    <w:lvl w:ilvl="6" w:tplc="23C48AD2">
      <w:start w:val="1"/>
      <w:numFmt w:val="bullet"/>
      <w:lvlText w:val=""/>
      <w:lvlJc w:val="left"/>
      <w:pPr>
        <w:ind w:left="5040" w:hanging="360"/>
      </w:pPr>
      <w:rPr>
        <w:rFonts w:ascii="Symbol" w:hAnsi="Symbol" w:hint="default"/>
      </w:rPr>
    </w:lvl>
    <w:lvl w:ilvl="7" w:tplc="3F40D336">
      <w:start w:val="1"/>
      <w:numFmt w:val="bullet"/>
      <w:lvlText w:val="o"/>
      <w:lvlJc w:val="left"/>
      <w:pPr>
        <w:ind w:left="5760" w:hanging="360"/>
      </w:pPr>
      <w:rPr>
        <w:rFonts w:ascii="Courier New" w:hAnsi="Courier New" w:hint="default"/>
      </w:rPr>
    </w:lvl>
    <w:lvl w:ilvl="8" w:tplc="5AC21B48">
      <w:start w:val="1"/>
      <w:numFmt w:val="bullet"/>
      <w:lvlText w:val=""/>
      <w:lvlJc w:val="left"/>
      <w:pPr>
        <w:ind w:left="6480" w:hanging="360"/>
      </w:pPr>
      <w:rPr>
        <w:rFonts w:ascii="Wingdings" w:hAnsi="Wingdings" w:hint="default"/>
      </w:rPr>
    </w:lvl>
  </w:abstractNum>
  <w:abstractNum w:abstractNumId="7" w15:restartNumberingAfterBreak="0">
    <w:nsid w:val="30D2DF3D"/>
    <w:multiLevelType w:val="hybridMultilevel"/>
    <w:tmpl w:val="73A01C18"/>
    <w:lvl w:ilvl="0" w:tplc="3ADA3C36">
      <w:start w:val="1"/>
      <w:numFmt w:val="bullet"/>
      <w:lvlText w:val=""/>
      <w:lvlJc w:val="left"/>
      <w:pPr>
        <w:ind w:left="720" w:hanging="360"/>
      </w:pPr>
      <w:rPr>
        <w:rFonts w:ascii="Symbol" w:hAnsi="Symbol" w:hint="default"/>
      </w:rPr>
    </w:lvl>
    <w:lvl w:ilvl="1" w:tplc="6D56DA0A">
      <w:start w:val="1"/>
      <w:numFmt w:val="bullet"/>
      <w:lvlText w:val="o"/>
      <w:lvlJc w:val="left"/>
      <w:pPr>
        <w:ind w:left="1440" w:hanging="360"/>
      </w:pPr>
      <w:rPr>
        <w:rFonts w:ascii="Courier New" w:hAnsi="Courier New" w:hint="default"/>
      </w:rPr>
    </w:lvl>
    <w:lvl w:ilvl="2" w:tplc="5C1CF7C4">
      <w:start w:val="1"/>
      <w:numFmt w:val="bullet"/>
      <w:lvlText w:val=""/>
      <w:lvlJc w:val="left"/>
      <w:pPr>
        <w:ind w:left="2160" w:hanging="360"/>
      </w:pPr>
      <w:rPr>
        <w:rFonts w:ascii="Wingdings" w:hAnsi="Wingdings" w:hint="default"/>
      </w:rPr>
    </w:lvl>
    <w:lvl w:ilvl="3" w:tplc="B134ACD4">
      <w:start w:val="1"/>
      <w:numFmt w:val="bullet"/>
      <w:lvlText w:val=""/>
      <w:lvlJc w:val="left"/>
      <w:pPr>
        <w:ind w:left="2880" w:hanging="360"/>
      </w:pPr>
      <w:rPr>
        <w:rFonts w:ascii="Symbol" w:hAnsi="Symbol" w:hint="default"/>
      </w:rPr>
    </w:lvl>
    <w:lvl w:ilvl="4" w:tplc="F0B620DA">
      <w:start w:val="1"/>
      <w:numFmt w:val="bullet"/>
      <w:lvlText w:val="o"/>
      <w:lvlJc w:val="left"/>
      <w:pPr>
        <w:ind w:left="3600" w:hanging="360"/>
      </w:pPr>
      <w:rPr>
        <w:rFonts w:ascii="Courier New" w:hAnsi="Courier New" w:hint="default"/>
      </w:rPr>
    </w:lvl>
    <w:lvl w:ilvl="5" w:tplc="B8C27F0A">
      <w:start w:val="1"/>
      <w:numFmt w:val="bullet"/>
      <w:lvlText w:val=""/>
      <w:lvlJc w:val="left"/>
      <w:pPr>
        <w:ind w:left="4320" w:hanging="360"/>
      </w:pPr>
      <w:rPr>
        <w:rFonts w:ascii="Wingdings" w:hAnsi="Wingdings" w:hint="default"/>
      </w:rPr>
    </w:lvl>
    <w:lvl w:ilvl="6" w:tplc="43EAC9A2">
      <w:start w:val="1"/>
      <w:numFmt w:val="bullet"/>
      <w:lvlText w:val=""/>
      <w:lvlJc w:val="left"/>
      <w:pPr>
        <w:ind w:left="5040" w:hanging="360"/>
      </w:pPr>
      <w:rPr>
        <w:rFonts w:ascii="Symbol" w:hAnsi="Symbol" w:hint="default"/>
      </w:rPr>
    </w:lvl>
    <w:lvl w:ilvl="7" w:tplc="DE5030A2">
      <w:start w:val="1"/>
      <w:numFmt w:val="bullet"/>
      <w:lvlText w:val="o"/>
      <w:lvlJc w:val="left"/>
      <w:pPr>
        <w:ind w:left="5760" w:hanging="360"/>
      </w:pPr>
      <w:rPr>
        <w:rFonts w:ascii="Courier New" w:hAnsi="Courier New" w:hint="default"/>
      </w:rPr>
    </w:lvl>
    <w:lvl w:ilvl="8" w:tplc="475C2764">
      <w:start w:val="1"/>
      <w:numFmt w:val="bullet"/>
      <w:lvlText w:val=""/>
      <w:lvlJc w:val="left"/>
      <w:pPr>
        <w:ind w:left="6480" w:hanging="360"/>
      </w:pPr>
      <w:rPr>
        <w:rFonts w:ascii="Wingdings" w:hAnsi="Wingdings" w:hint="default"/>
      </w:rPr>
    </w:lvl>
  </w:abstractNum>
  <w:abstractNum w:abstractNumId="8" w15:restartNumberingAfterBreak="0">
    <w:nsid w:val="33DAC8D0"/>
    <w:multiLevelType w:val="hybridMultilevel"/>
    <w:tmpl w:val="18780396"/>
    <w:lvl w:ilvl="0" w:tplc="084A6B60">
      <w:start w:val="1"/>
      <w:numFmt w:val="decimal"/>
      <w:lvlText w:val="%1."/>
      <w:lvlJc w:val="left"/>
      <w:pPr>
        <w:ind w:left="720" w:hanging="360"/>
      </w:pPr>
    </w:lvl>
    <w:lvl w:ilvl="1" w:tplc="A1F02748">
      <w:start w:val="1"/>
      <w:numFmt w:val="lowerLetter"/>
      <w:lvlText w:val="%2."/>
      <w:lvlJc w:val="left"/>
      <w:pPr>
        <w:ind w:left="1440" w:hanging="360"/>
      </w:pPr>
    </w:lvl>
    <w:lvl w:ilvl="2" w:tplc="5AE0C3B2">
      <w:start w:val="1"/>
      <w:numFmt w:val="lowerRoman"/>
      <w:lvlText w:val="%3."/>
      <w:lvlJc w:val="right"/>
      <w:pPr>
        <w:ind w:left="2160" w:hanging="180"/>
      </w:pPr>
    </w:lvl>
    <w:lvl w:ilvl="3" w:tplc="40267556">
      <w:start w:val="1"/>
      <w:numFmt w:val="decimal"/>
      <w:lvlText w:val="%4."/>
      <w:lvlJc w:val="left"/>
      <w:pPr>
        <w:ind w:left="2880" w:hanging="360"/>
      </w:pPr>
    </w:lvl>
    <w:lvl w:ilvl="4" w:tplc="C2A84F8A">
      <w:start w:val="1"/>
      <w:numFmt w:val="lowerLetter"/>
      <w:lvlText w:val="%5."/>
      <w:lvlJc w:val="left"/>
      <w:pPr>
        <w:ind w:left="3600" w:hanging="360"/>
      </w:pPr>
    </w:lvl>
    <w:lvl w:ilvl="5" w:tplc="EFB69DA0">
      <w:start w:val="1"/>
      <w:numFmt w:val="lowerRoman"/>
      <w:lvlText w:val="%6."/>
      <w:lvlJc w:val="right"/>
      <w:pPr>
        <w:ind w:left="4320" w:hanging="180"/>
      </w:pPr>
    </w:lvl>
    <w:lvl w:ilvl="6" w:tplc="8242C7A6">
      <w:start w:val="1"/>
      <w:numFmt w:val="decimal"/>
      <w:lvlText w:val="%7."/>
      <w:lvlJc w:val="left"/>
      <w:pPr>
        <w:ind w:left="5040" w:hanging="360"/>
      </w:pPr>
    </w:lvl>
    <w:lvl w:ilvl="7" w:tplc="A71ED4AC">
      <w:start w:val="1"/>
      <w:numFmt w:val="lowerLetter"/>
      <w:lvlText w:val="%8."/>
      <w:lvlJc w:val="left"/>
      <w:pPr>
        <w:ind w:left="5760" w:hanging="360"/>
      </w:pPr>
    </w:lvl>
    <w:lvl w:ilvl="8" w:tplc="5B449716">
      <w:start w:val="1"/>
      <w:numFmt w:val="lowerRoman"/>
      <w:lvlText w:val="%9."/>
      <w:lvlJc w:val="right"/>
      <w:pPr>
        <w:ind w:left="6480" w:hanging="180"/>
      </w:pPr>
    </w:lvl>
  </w:abstractNum>
  <w:abstractNum w:abstractNumId="9" w15:restartNumberingAfterBreak="0">
    <w:nsid w:val="3C2FBCD8"/>
    <w:multiLevelType w:val="hybridMultilevel"/>
    <w:tmpl w:val="8D4C0940"/>
    <w:lvl w:ilvl="0" w:tplc="4C525FD2">
      <w:start w:val="1"/>
      <w:numFmt w:val="bullet"/>
      <w:lvlText w:val=""/>
      <w:lvlJc w:val="left"/>
      <w:pPr>
        <w:ind w:left="720" w:hanging="360"/>
      </w:pPr>
      <w:rPr>
        <w:rFonts w:ascii="Symbol" w:hAnsi="Symbol" w:hint="default"/>
      </w:rPr>
    </w:lvl>
    <w:lvl w:ilvl="1" w:tplc="5D76DB64">
      <w:start w:val="1"/>
      <w:numFmt w:val="bullet"/>
      <w:lvlText w:val="o"/>
      <w:lvlJc w:val="left"/>
      <w:pPr>
        <w:ind w:left="1440" w:hanging="360"/>
      </w:pPr>
      <w:rPr>
        <w:rFonts w:ascii="Courier New" w:hAnsi="Courier New" w:hint="default"/>
      </w:rPr>
    </w:lvl>
    <w:lvl w:ilvl="2" w:tplc="2B06E586">
      <w:start w:val="1"/>
      <w:numFmt w:val="bullet"/>
      <w:lvlText w:val=""/>
      <w:lvlJc w:val="left"/>
      <w:pPr>
        <w:ind w:left="2160" w:hanging="360"/>
      </w:pPr>
      <w:rPr>
        <w:rFonts w:ascii="Wingdings" w:hAnsi="Wingdings" w:hint="default"/>
      </w:rPr>
    </w:lvl>
    <w:lvl w:ilvl="3" w:tplc="C754875C">
      <w:start w:val="1"/>
      <w:numFmt w:val="bullet"/>
      <w:lvlText w:val=""/>
      <w:lvlJc w:val="left"/>
      <w:pPr>
        <w:ind w:left="2880" w:hanging="360"/>
      </w:pPr>
      <w:rPr>
        <w:rFonts w:ascii="Symbol" w:hAnsi="Symbol" w:hint="default"/>
      </w:rPr>
    </w:lvl>
    <w:lvl w:ilvl="4" w:tplc="72162F00">
      <w:start w:val="1"/>
      <w:numFmt w:val="bullet"/>
      <w:lvlText w:val="o"/>
      <w:lvlJc w:val="left"/>
      <w:pPr>
        <w:ind w:left="3600" w:hanging="360"/>
      </w:pPr>
      <w:rPr>
        <w:rFonts w:ascii="Courier New" w:hAnsi="Courier New" w:hint="default"/>
      </w:rPr>
    </w:lvl>
    <w:lvl w:ilvl="5" w:tplc="6AC44B98">
      <w:start w:val="1"/>
      <w:numFmt w:val="bullet"/>
      <w:lvlText w:val=""/>
      <w:lvlJc w:val="left"/>
      <w:pPr>
        <w:ind w:left="4320" w:hanging="360"/>
      </w:pPr>
      <w:rPr>
        <w:rFonts w:ascii="Wingdings" w:hAnsi="Wingdings" w:hint="default"/>
      </w:rPr>
    </w:lvl>
    <w:lvl w:ilvl="6" w:tplc="88DCD3BA">
      <w:start w:val="1"/>
      <w:numFmt w:val="bullet"/>
      <w:lvlText w:val=""/>
      <w:lvlJc w:val="left"/>
      <w:pPr>
        <w:ind w:left="5040" w:hanging="360"/>
      </w:pPr>
      <w:rPr>
        <w:rFonts w:ascii="Symbol" w:hAnsi="Symbol" w:hint="default"/>
      </w:rPr>
    </w:lvl>
    <w:lvl w:ilvl="7" w:tplc="1E62DF2A">
      <w:start w:val="1"/>
      <w:numFmt w:val="bullet"/>
      <w:lvlText w:val="o"/>
      <w:lvlJc w:val="left"/>
      <w:pPr>
        <w:ind w:left="5760" w:hanging="360"/>
      </w:pPr>
      <w:rPr>
        <w:rFonts w:ascii="Courier New" w:hAnsi="Courier New" w:hint="default"/>
      </w:rPr>
    </w:lvl>
    <w:lvl w:ilvl="8" w:tplc="F978F540">
      <w:start w:val="1"/>
      <w:numFmt w:val="bullet"/>
      <w:lvlText w:val=""/>
      <w:lvlJc w:val="left"/>
      <w:pPr>
        <w:ind w:left="6480" w:hanging="360"/>
      </w:pPr>
      <w:rPr>
        <w:rFonts w:ascii="Wingdings" w:hAnsi="Wingdings" w:hint="default"/>
      </w:rPr>
    </w:lvl>
  </w:abstractNum>
  <w:abstractNum w:abstractNumId="10" w15:restartNumberingAfterBreak="0">
    <w:nsid w:val="464DB6F3"/>
    <w:multiLevelType w:val="hybridMultilevel"/>
    <w:tmpl w:val="08A2A16A"/>
    <w:lvl w:ilvl="0" w:tplc="0C42A36A">
      <w:start w:val="1"/>
      <w:numFmt w:val="bullet"/>
      <w:lvlText w:val=""/>
      <w:lvlJc w:val="left"/>
      <w:pPr>
        <w:ind w:left="720" w:hanging="360"/>
      </w:pPr>
      <w:rPr>
        <w:rFonts w:ascii="Symbol" w:hAnsi="Symbol" w:hint="default"/>
      </w:rPr>
    </w:lvl>
    <w:lvl w:ilvl="1" w:tplc="A7FC1B7A">
      <w:start w:val="1"/>
      <w:numFmt w:val="bullet"/>
      <w:lvlText w:val="o"/>
      <w:lvlJc w:val="left"/>
      <w:pPr>
        <w:ind w:left="1440" w:hanging="360"/>
      </w:pPr>
      <w:rPr>
        <w:rFonts w:ascii="Courier New" w:hAnsi="Courier New" w:hint="default"/>
      </w:rPr>
    </w:lvl>
    <w:lvl w:ilvl="2" w:tplc="724C51EC">
      <w:start w:val="1"/>
      <w:numFmt w:val="bullet"/>
      <w:lvlText w:val=""/>
      <w:lvlJc w:val="left"/>
      <w:pPr>
        <w:ind w:left="2160" w:hanging="360"/>
      </w:pPr>
      <w:rPr>
        <w:rFonts w:ascii="Wingdings" w:hAnsi="Wingdings" w:hint="default"/>
      </w:rPr>
    </w:lvl>
    <w:lvl w:ilvl="3" w:tplc="464E79B8">
      <w:start w:val="1"/>
      <w:numFmt w:val="bullet"/>
      <w:lvlText w:val=""/>
      <w:lvlJc w:val="left"/>
      <w:pPr>
        <w:ind w:left="2880" w:hanging="360"/>
      </w:pPr>
      <w:rPr>
        <w:rFonts w:ascii="Symbol" w:hAnsi="Symbol" w:hint="default"/>
      </w:rPr>
    </w:lvl>
    <w:lvl w:ilvl="4" w:tplc="F5788268">
      <w:start w:val="1"/>
      <w:numFmt w:val="bullet"/>
      <w:lvlText w:val="o"/>
      <w:lvlJc w:val="left"/>
      <w:pPr>
        <w:ind w:left="3600" w:hanging="360"/>
      </w:pPr>
      <w:rPr>
        <w:rFonts w:ascii="Courier New" w:hAnsi="Courier New" w:hint="default"/>
      </w:rPr>
    </w:lvl>
    <w:lvl w:ilvl="5" w:tplc="72E4010C">
      <w:start w:val="1"/>
      <w:numFmt w:val="bullet"/>
      <w:lvlText w:val=""/>
      <w:lvlJc w:val="left"/>
      <w:pPr>
        <w:ind w:left="4320" w:hanging="360"/>
      </w:pPr>
      <w:rPr>
        <w:rFonts w:ascii="Wingdings" w:hAnsi="Wingdings" w:hint="default"/>
      </w:rPr>
    </w:lvl>
    <w:lvl w:ilvl="6" w:tplc="8C2ABE38">
      <w:start w:val="1"/>
      <w:numFmt w:val="bullet"/>
      <w:lvlText w:val=""/>
      <w:lvlJc w:val="left"/>
      <w:pPr>
        <w:ind w:left="5040" w:hanging="360"/>
      </w:pPr>
      <w:rPr>
        <w:rFonts w:ascii="Symbol" w:hAnsi="Symbol" w:hint="default"/>
      </w:rPr>
    </w:lvl>
    <w:lvl w:ilvl="7" w:tplc="F020994E">
      <w:start w:val="1"/>
      <w:numFmt w:val="bullet"/>
      <w:lvlText w:val="o"/>
      <w:lvlJc w:val="left"/>
      <w:pPr>
        <w:ind w:left="5760" w:hanging="360"/>
      </w:pPr>
      <w:rPr>
        <w:rFonts w:ascii="Courier New" w:hAnsi="Courier New" w:hint="default"/>
      </w:rPr>
    </w:lvl>
    <w:lvl w:ilvl="8" w:tplc="D9E85506">
      <w:start w:val="1"/>
      <w:numFmt w:val="bullet"/>
      <w:lvlText w:val=""/>
      <w:lvlJc w:val="left"/>
      <w:pPr>
        <w:ind w:left="6480" w:hanging="360"/>
      </w:pPr>
      <w:rPr>
        <w:rFonts w:ascii="Wingdings" w:hAnsi="Wingdings" w:hint="default"/>
      </w:rPr>
    </w:lvl>
  </w:abstractNum>
  <w:abstractNum w:abstractNumId="11" w15:restartNumberingAfterBreak="0">
    <w:nsid w:val="4D5106C8"/>
    <w:multiLevelType w:val="multilevel"/>
    <w:tmpl w:val="627A6F22"/>
    <w:lvl w:ilvl="0">
      <w:start w:val="1"/>
      <w:numFmt w:val="bullet"/>
      <w:lvlText w:val=""/>
      <w:lvlJc w:val="left"/>
      <w:pPr>
        <w:ind w:left="1440" w:hanging="360"/>
      </w:pPr>
      <w:rPr>
        <w:rFonts w:ascii="Wingdings" w:hAnsi="Wingdings"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Wingdings" w:hAnsi="Wingdings" w:hint="default"/>
      </w:rPr>
    </w:lvl>
    <w:lvl w:ilvl="7">
      <w:start w:val="1"/>
      <w:numFmt w:val="bullet"/>
      <w:lvlText w:val=""/>
      <w:lvlJc w:val="left"/>
      <w:pPr>
        <w:ind w:left="6480" w:hanging="360"/>
      </w:pPr>
      <w:rPr>
        <w:rFonts w:ascii="Symbol" w:hAnsi="Symbol" w:hint="default"/>
      </w:rPr>
    </w:lvl>
    <w:lvl w:ilvl="8">
      <w:start w:val="1"/>
      <w:numFmt w:val="bullet"/>
      <w:lvlText w:val="♦"/>
      <w:lvlJc w:val="left"/>
      <w:pPr>
        <w:ind w:left="7200" w:hanging="360"/>
      </w:pPr>
      <w:rPr>
        <w:rFonts w:ascii="Courier New" w:hAnsi="Courier New" w:hint="default"/>
      </w:rPr>
    </w:lvl>
  </w:abstractNum>
  <w:abstractNum w:abstractNumId="12" w15:restartNumberingAfterBreak="0">
    <w:nsid w:val="51032915"/>
    <w:multiLevelType w:val="hybridMultilevel"/>
    <w:tmpl w:val="85D0EFF4"/>
    <w:lvl w:ilvl="0" w:tplc="06B25240">
      <w:start w:val="1"/>
      <w:numFmt w:val="bullet"/>
      <w:lvlText w:val=""/>
      <w:lvlJc w:val="left"/>
      <w:pPr>
        <w:ind w:left="1440" w:hanging="360"/>
      </w:pPr>
      <w:rPr>
        <w:rFonts w:ascii="Symbol" w:hAnsi="Symbol" w:hint="default"/>
      </w:rPr>
    </w:lvl>
    <w:lvl w:ilvl="1" w:tplc="C9EE2D16">
      <w:start w:val="1"/>
      <w:numFmt w:val="bullet"/>
      <w:lvlText w:val="o"/>
      <w:lvlJc w:val="left"/>
      <w:pPr>
        <w:ind w:left="2160" w:hanging="360"/>
      </w:pPr>
      <w:rPr>
        <w:rFonts w:ascii="Courier New" w:hAnsi="Courier New" w:hint="default"/>
      </w:rPr>
    </w:lvl>
    <w:lvl w:ilvl="2" w:tplc="F0F8E728">
      <w:start w:val="1"/>
      <w:numFmt w:val="bullet"/>
      <w:lvlText w:val=""/>
      <w:lvlJc w:val="left"/>
      <w:pPr>
        <w:ind w:left="2880" w:hanging="360"/>
      </w:pPr>
      <w:rPr>
        <w:rFonts w:ascii="Wingdings" w:hAnsi="Wingdings" w:hint="default"/>
      </w:rPr>
    </w:lvl>
    <w:lvl w:ilvl="3" w:tplc="6BF0601E">
      <w:start w:val="1"/>
      <w:numFmt w:val="bullet"/>
      <w:lvlText w:val=""/>
      <w:lvlJc w:val="left"/>
      <w:pPr>
        <w:ind w:left="3600" w:hanging="360"/>
      </w:pPr>
      <w:rPr>
        <w:rFonts w:ascii="Symbol" w:hAnsi="Symbol" w:hint="default"/>
      </w:rPr>
    </w:lvl>
    <w:lvl w:ilvl="4" w:tplc="C93E0C7A">
      <w:start w:val="1"/>
      <w:numFmt w:val="bullet"/>
      <w:lvlText w:val="o"/>
      <w:lvlJc w:val="left"/>
      <w:pPr>
        <w:ind w:left="4320" w:hanging="360"/>
      </w:pPr>
      <w:rPr>
        <w:rFonts w:ascii="Courier New" w:hAnsi="Courier New" w:hint="default"/>
      </w:rPr>
    </w:lvl>
    <w:lvl w:ilvl="5" w:tplc="11EE5722">
      <w:start w:val="1"/>
      <w:numFmt w:val="bullet"/>
      <w:lvlText w:val=""/>
      <w:lvlJc w:val="left"/>
      <w:pPr>
        <w:ind w:left="5040" w:hanging="360"/>
      </w:pPr>
      <w:rPr>
        <w:rFonts w:ascii="Wingdings" w:hAnsi="Wingdings" w:hint="default"/>
      </w:rPr>
    </w:lvl>
    <w:lvl w:ilvl="6" w:tplc="0712C040">
      <w:start w:val="1"/>
      <w:numFmt w:val="bullet"/>
      <w:lvlText w:val=""/>
      <w:lvlJc w:val="left"/>
      <w:pPr>
        <w:ind w:left="5760" w:hanging="360"/>
      </w:pPr>
      <w:rPr>
        <w:rFonts w:ascii="Symbol" w:hAnsi="Symbol" w:hint="default"/>
      </w:rPr>
    </w:lvl>
    <w:lvl w:ilvl="7" w:tplc="DB4ED542">
      <w:start w:val="1"/>
      <w:numFmt w:val="bullet"/>
      <w:lvlText w:val="o"/>
      <w:lvlJc w:val="left"/>
      <w:pPr>
        <w:ind w:left="6480" w:hanging="360"/>
      </w:pPr>
      <w:rPr>
        <w:rFonts w:ascii="Courier New" w:hAnsi="Courier New" w:hint="default"/>
      </w:rPr>
    </w:lvl>
    <w:lvl w:ilvl="8" w:tplc="F5E4E98A">
      <w:start w:val="1"/>
      <w:numFmt w:val="bullet"/>
      <w:lvlText w:val=""/>
      <w:lvlJc w:val="left"/>
      <w:pPr>
        <w:ind w:left="7200" w:hanging="360"/>
      </w:pPr>
      <w:rPr>
        <w:rFonts w:ascii="Wingdings" w:hAnsi="Wingdings" w:hint="default"/>
      </w:rPr>
    </w:lvl>
  </w:abstractNum>
  <w:abstractNum w:abstractNumId="13" w15:restartNumberingAfterBreak="0">
    <w:nsid w:val="5833C6A4"/>
    <w:multiLevelType w:val="hybridMultilevel"/>
    <w:tmpl w:val="C5025C84"/>
    <w:lvl w:ilvl="0" w:tplc="AC3AC048">
      <w:start w:val="1"/>
      <w:numFmt w:val="decimal"/>
      <w:lvlText w:val="%1."/>
      <w:lvlJc w:val="left"/>
      <w:pPr>
        <w:ind w:left="720" w:hanging="360"/>
      </w:pPr>
    </w:lvl>
    <w:lvl w:ilvl="1" w:tplc="43AA3FFA">
      <w:start w:val="1"/>
      <w:numFmt w:val="lowerLetter"/>
      <w:lvlText w:val="%2."/>
      <w:lvlJc w:val="left"/>
      <w:pPr>
        <w:ind w:left="1440" w:hanging="360"/>
      </w:pPr>
    </w:lvl>
    <w:lvl w:ilvl="2" w:tplc="ECE0D1BA">
      <w:start w:val="1"/>
      <w:numFmt w:val="lowerRoman"/>
      <w:lvlText w:val="%3."/>
      <w:lvlJc w:val="right"/>
      <w:pPr>
        <w:ind w:left="2160" w:hanging="180"/>
      </w:pPr>
    </w:lvl>
    <w:lvl w:ilvl="3" w:tplc="42C02414">
      <w:start w:val="1"/>
      <w:numFmt w:val="decimal"/>
      <w:lvlText w:val="%4."/>
      <w:lvlJc w:val="left"/>
      <w:pPr>
        <w:ind w:left="2880" w:hanging="360"/>
      </w:pPr>
    </w:lvl>
    <w:lvl w:ilvl="4" w:tplc="6C9AE478">
      <w:start w:val="1"/>
      <w:numFmt w:val="lowerLetter"/>
      <w:lvlText w:val="%5."/>
      <w:lvlJc w:val="left"/>
      <w:pPr>
        <w:ind w:left="3600" w:hanging="360"/>
      </w:pPr>
    </w:lvl>
    <w:lvl w:ilvl="5" w:tplc="78C2087A">
      <w:start w:val="1"/>
      <w:numFmt w:val="lowerRoman"/>
      <w:lvlText w:val="%6."/>
      <w:lvlJc w:val="right"/>
      <w:pPr>
        <w:ind w:left="4320" w:hanging="180"/>
      </w:pPr>
    </w:lvl>
    <w:lvl w:ilvl="6" w:tplc="7A1ABB2E">
      <w:start w:val="1"/>
      <w:numFmt w:val="decimal"/>
      <w:lvlText w:val="%7."/>
      <w:lvlJc w:val="left"/>
      <w:pPr>
        <w:ind w:left="5040" w:hanging="360"/>
      </w:pPr>
    </w:lvl>
    <w:lvl w:ilvl="7" w:tplc="66949CDE">
      <w:start w:val="1"/>
      <w:numFmt w:val="lowerLetter"/>
      <w:lvlText w:val="%8."/>
      <w:lvlJc w:val="left"/>
      <w:pPr>
        <w:ind w:left="5760" w:hanging="360"/>
      </w:pPr>
    </w:lvl>
    <w:lvl w:ilvl="8" w:tplc="77766676">
      <w:start w:val="1"/>
      <w:numFmt w:val="lowerRoman"/>
      <w:lvlText w:val="%9."/>
      <w:lvlJc w:val="right"/>
      <w:pPr>
        <w:ind w:left="6480" w:hanging="180"/>
      </w:pPr>
    </w:lvl>
  </w:abstractNum>
  <w:abstractNum w:abstractNumId="14" w15:restartNumberingAfterBreak="0">
    <w:nsid w:val="5B711749"/>
    <w:multiLevelType w:val="hybridMultilevel"/>
    <w:tmpl w:val="600AE33C"/>
    <w:lvl w:ilvl="0" w:tplc="F0324868">
      <w:start w:val="1"/>
      <w:numFmt w:val="decimal"/>
      <w:lvlText w:val="%1."/>
      <w:lvlJc w:val="left"/>
      <w:pPr>
        <w:ind w:left="1080" w:hanging="360"/>
      </w:pPr>
    </w:lvl>
    <w:lvl w:ilvl="1" w:tplc="430C94DC">
      <w:start w:val="1"/>
      <w:numFmt w:val="lowerLetter"/>
      <w:lvlText w:val="%2."/>
      <w:lvlJc w:val="left"/>
      <w:pPr>
        <w:ind w:left="1800" w:hanging="360"/>
      </w:pPr>
    </w:lvl>
    <w:lvl w:ilvl="2" w:tplc="3FF88F4C">
      <w:start w:val="1"/>
      <w:numFmt w:val="lowerRoman"/>
      <w:lvlText w:val="%3."/>
      <w:lvlJc w:val="right"/>
      <w:pPr>
        <w:ind w:left="2520" w:hanging="180"/>
      </w:pPr>
    </w:lvl>
    <w:lvl w:ilvl="3" w:tplc="BE3C9636">
      <w:start w:val="1"/>
      <w:numFmt w:val="decimal"/>
      <w:lvlText w:val="%4."/>
      <w:lvlJc w:val="left"/>
      <w:pPr>
        <w:ind w:left="3240" w:hanging="360"/>
      </w:pPr>
    </w:lvl>
    <w:lvl w:ilvl="4" w:tplc="27ECE942">
      <w:start w:val="1"/>
      <w:numFmt w:val="lowerLetter"/>
      <w:lvlText w:val="%5."/>
      <w:lvlJc w:val="left"/>
      <w:pPr>
        <w:ind w:left="3960" w:hanging="360"/>
      </w:pPr>
    </w:lvl>
    <w:lvl w:ilvl="5" w:tplc="08DC5CDE">
      <w:start w:val="1"/>
      <w:numFmt w:val="lowerRoman"/>
      <w:lvlText w:val="%6."/>
      <w:lvlJc w:val="right"/>
      <w:pPr>
        <w:ind w:left="4680" w:hanging="180"/>
      </w:pPr>
    </w:lvl>
    <w:lvl w:ilvl="6" w:tplc="31248416">
      <w:start w:val="1"/>
      <w:numFmt w:val="decimal"/>
      <w:lvlText w:val="%7."/>
      <w:lvlJc w:val="left"/>
      <w:pPr>
        <w:ind w:left="5400" w:hanging="360"/>
      </w:pPr>
    </w:lvl>
    <w:lvl w:ilvl="7" w:tplc="E3FE27A6">
      <w:start w:val="1"/>
      <w:numFmt w:val="lowerLetter"/>
      <w:lvlText w:val="%8."/>
      <w:lvlJc w:val="left"/>
      <w:pPr>
        <w:ind w:left="6120" w:hanging="360"/>
      </w:pPr>
    </w:lvl>
    <w:lvl w:ilvl="8" w:tplc="7C8EC874">
      <w:start w:val="1"/>
      <w:numFmt w:val="lowerRoman"/>
      <w:lvlText w:val="%9."/>
      <w:lvlJc w:val="right"/>
      <w:pPr>
        <w:ind w:left="6840" w:hanging="180"/>
      </w:pPr>
    </w:lvl>
  </w:abstractNum>
  <w:abstractNum w:abstractNumId="15" w15:restartNumberingAfterBreak="0">
    <w:nsid w:val="60FA7C54"/>
    <w:multiLevelType w:val="hybridMultilevel"/>
    <w:tmpl w:val="DD023398"/>
    <w:lvl w:ilvl="0" w:tplc="CB84372A">
      <w:start w:val="1"/>
      <w:numFmt w:val="bullet"/>
      <w:lvlText w:val=""/>
      <w:lvlJc w:val="left"/>
      <w:pPr>
        <w:ind w:left="720" w:hanging="360"/>
      </w:pPr>
      <w:rPr>
        <w:rFonts w:ascii="Symbol" w:hAnsi="Symbol" w:hint="default"/>
      </w:rPr>
    </w:lvl>
    <w:lvl w:ilvl="1" w:tplc="ABF6ADFE">
      <w:start w:val="1"/>
      <w:numFmt w:val="bullet"/>
      <w:lvlText w:val="o"/>
      <w:lvlJc w:val="left"/>
      <w:pPr>
        <w:ind w:left="1440" w:hanging="360"/>
      </w:pPr>
      <w:rPr>
        <w:rFonts w:ascii="Courier New" w:hAnsi="Courier New" w:hint="default"/>
      </w:rPr>
    </w:lvl>
    <w:lvl w:ilvl="2" w:tplc="602CD9AC">
      <w:start w:val="1"/>
      <w:numFmt w:val="bullet"/>
      <w:lvlText w:val=""/>
      <w:lvlJc w:val="left"/>
      <w:pPr>
        <w:ind w:left="2160" w:hanging="360"/>
      </w:pPr>
      <w:rPr>
        <w:rFonts w:ascii="Wingdings" w:hAnsi="Wingdings" w:hint="default"/>
      </w:rPr>
    </w:lvl>
    <w:lvl w:ilvl="3" w:tplc="42E8233C">
      <w:start w:val="1"/>
      <w:numFmt w:val="bullet"/>
      <w:lvlText w:val=""/>
      <w:lvlJc w:val="left"/>
      <w:pPr>
        <w:ind w:left="2880" w:hanging="360"/>
      </w:pPr>
      <w:rPr>
        <w:rFonts w:ascii="Symbol" w:hAnsi="Symbol" w:hint="default"/>
      </w:rPr>
    </w:lvl>
    <w:lvl w:ilvl="4" w:tplc="37645B52">
      <w:start w:val="1"/>
      <w:numFmt w:val="bullet"/>
      <w:lvlText w:val="o"/>
      <w:lvlJc w:val="left"/>
      <w:pPr>
        <w:ind w:left="3600" w:hanging="360"/>
      </w:pPr>
      <w:rPr>
        <w:rFonts w:ascii="Courier New" w:hAnsi="Courier New" w:hint="default"/>
      </w:rPr>
    </w:lvl>
    <w:lvl w:ilvl="5" w:tplc="B41E8E48">
      <w:start w:val="1"/>
      <w:numFmt w:val="bullet"/>
      <w:lvlText w:val=""/>
      <w:lvlJc w:val="left"/>
      <w:pPr>
        <w:ind w:left="4320" w:hanging="360"/>
      </w:pPr>
      <w:rPr>
        <w:rFonts w:ascii="Wingdings" w:hAnsi="Wingdings" w:hint="default"/>
      </w:rPr>
    </w:lvl>
    <w:lvl w:ilvl="6" w:tplc="07F0D808">
      <w:start w:val="1"/>
      <w:numFmt w:val="bullet"/>
      <w:lvlText w:val=""/>
      <w:lvlJc w:val="left"/>
      <w:pPr>
        <w:ind w:left="5040" w:hanging="360"/>
      </w:pPr>
      <w:rPr>
        <w:rFonts w:ascii="Symbol" w:hAnsi="Symbol" w:hint="default"/>
      </w:rPr>
    </w:lvl>
    <w:lvl w:ilvl="7" w:tplc="5922EBAE">
      <w:start w:val="1"/>
      <w:numFmt w:val="bullet"/>
      <w:lvlText w:val="o"/>
      <w:lvlJc w:val="left"/>
      <w:pPr>
        <w:ind w:left="5760" w:hanging="360"/>
      </w:pPr>
      <w:rPr>
        <w:rFonts w:ascii="Courier New" w:hAnsi="Courier New" w:hint="default"/>
      </w:rPr>
    </w:lvl>
    <w:lvl w:ilvl="8" w:tplc="183E738E">
      <w:start w:val="1"/>
      <w:numFmt w:val="bullet"/>
      <w:lvlText w:val=""/>
      <w:lvlJc w:val="left"/>
      <w:pPr>
        <w:ind w:left="6480" w:hanging="360"/>
      </w:pPr>
      <w:rPr>
        <w:rFonts w:ascii="Wingdings" w:hAnsi="Wingdings" w:hint="default"/>
      </w:rPr>
    </w:lvl>
  </w:abstractNum>
  <w:abstractNum w:abstractNumId="16" w15:restartNumberingAfterBreak="0">
    <w:nsid w:val="6D6F55A0"/>
    <w:multiLevelType w:val="hybridMultilevel"/>
    <w:tmpl w:val="A16AC752"/>
    <w:lvl w:ilvl="0" w:tplc="36B87E44">
      <w:start w:val="1"/>
      <w:numFmt w:val="bullet"/>
      <w:lvlText w:val=""/>
      <w:lvlJc w:val="left"/>
      <w:pPr>
        <w:ind w:left="1080" w:hanging="360"/>
      </w:pPr>
      <w:rPr>
        <w:rFonts w:ascii="Wingdings" w:hAnsi="Wingdings" w:hint="default"/>
      </w:rPr>
    </w:lvl>
    <w:lvl w:ilvl="1" w:tplc="5EBCC35C">
      <w:start w:val="1"/>
      <w:numFmt w:val="bullet"/>
      <w:lvlText w:val=""/>
      <w:lvlJc w:val="left"/>
      <w:pPr>
        <w:ind w:left="1800" w:hanging="360"/>
      </w:pPr>
      <w:rPr>
        <w:rFonts w:ascii="Wingdings" w:hAnsi="Wingdings" w:hint="default"/>
      </w:rPr>
    </w:lvl>
    <w:lvl w:ilvl="2" w:tplc="1F6E42A0">
      <w:start w:val="1"/>
      <w:numFmt w:val="bullet"/>
      <w:lvlText w:val=""/>
      <w:lvlJc w:val="left"/>
      <w:pPr>
        <w:ind w:left="2520" w:hanging="360"/>
      </w:pPr>
      <w:rPr>
        <w:rFonts w:ascii="Wingdings" w:hAnsi="Wingdings" w:hint="default"/>
      </w:rPr>
    </w:lvl>
    <w:lvl w:ilvl="3" w:tplc="80E422A8">
      <w:start w:val="1"/>
      <w:numFmt w:val="bullet"/>
      <w:lvlText w:val=""/>
      <w:lvlJc w:val="left"/>
      <w:pPr>
        <w:ind w:left="3240" w:hanging="360"/>
      </w:pPr>
      <w:rPr>
        <w:rFonts w:ascii="Wingdings" w:hAnsi="Wingdings" w:hint="default"/>
      </w:rPr>
    </w:lvl>
    <w:lvl w:ilvl="4" w:tplc="F064C518">
      <w:start w:val="1"/>
      <w:numFmt w:val="bullet"/>
      <w:lvlText w:val=""/>
      <w:lvlJc w:val="left"/>
      <w:pPr>
        <w:ind w:left="3960" w:hanging="360"/>
      </w:pPr>
      <w:rPr>
        <w:rFonts w:ascii="Wingdings" w:hAnsi="Wingdings" w:hint="default"/>
      </w:rPr>
    </w:lvl>
    <w:lvl w:ilvl="5" w:tplc="A3F2F304">
      <w:start w:val="1"/>
      <w:numFmt w:val="bullet"/>
      <w:lvlText w:val=""/>
      <w:lvlJc w:val="left"/>
      <w:pPr>
        <w:ind w:left="4680" w:hanging="360"/>
      </w:pPr>
      <w:rPr>
        <w:rFonts w:ascii="Wingdings" w:hAnsi="Wingdings" w:hint="default"/>
      </w:rPr>
    </w:lvl>
    <w:lvl w:ilvl="6" w:tplc="AC107160">
      <w:start w:val="1"/>
      <w:numFmt w:val="bullet"/>
      <w:lvlText w:val=""/>
      <w:lvlJc w:val="left"/>
      <w:pPr>
        <w:ind w:left="5400" w:hanging="360"/>
      </w:pPr>
      <w:rPr>
        <w:rFonts w:ascii="Wingdings" w:hAnsi="Wingdings" w:hint="default"/>
      </w:rPr>
    </w:lvl>
    <w:lvl w:ilvl="7" w:tplc="CAAA6B3E">
      <w:start w:val="1"/>
      <w:numFmt w:val="bullet"/>
      <w:lvlText w:val=""/>
      <w:lvlJc w:val="left"/>
      <w:pPr>
        <w:ind w:left="6120" w:hanging="360"/>
      </w:pPr>
      <w:rPr>
        <w:rFonts w:ascii="Wingdings" w:hAnsi="Wingdings" w:hint="default"/>
      </w:rPr>
    </w:lvl>
    <w:lvl w:ilvl="8" w:tplc="959027CA">
      <w:start w:val="1"/>
      <w:numFmt w:val="bullet"/>
      <w:lvlText w:val=""/>
      <w:lvlJc w:val="left"/>
      <w:pPr>
        <w:ind w:left="6840" w:hanging="360"/>
      </w:pPr>
      <w:rPr>
        <w:rFonts w:ascii="Wingdings" w:hAnsi="Wingdings" w:hint="default"/>
      </w:rPr>
    </w:lvl>
  </w:abstractNum>
  <w:abstractNum w:abstractNumId="17" w15:restartNumberingAfterBreak="0">
    <w:nsid w:val="7881F853"/>
    <w:multiLevelType w:val="hybridMultilevel"/>
    <w:tmpl w:val="57BC324C"/>
    <w:lvl w:ilvl="0" w:tplc="F39E8FD4">
      <w:start w:val="1"/>
      <w:numFmt w:val="bullet"/>
      <w:lvlText w:val=""/>
      <w:lvlJc w:val="left"/>
      <w:pPr>
        <w:ind w:left="720" w:hanging="360"/>
      </w:pPr>
      <w:rPr>
        <w:rFonts w:ascii="Symbol" w:hAnsi="Symbol" w:hint="default"/>
      </w:rPr>
    </w:lvl>
    <w:lvl w:ilvl="1" w:tplc="206064F4">
      <w:start w:val="1"/>
      <w:numFmt w:val="bullet"/>
      <w:lvlText w:val="o"/>
      <w:lvlJc w:val="left"/>
      <w:pPr>
        <w:ind w:left="1440" w:hanging="360"/>
      </w:pPr>
      <w:rPr>
        <w:rFonts w:ascii="Courier New" w:hAnsi="Courier New" w:hint="default"/>
      </w:rPr>
    </w:lvl>
    <w:lvl w:ilvl="2" w:tplc="6AF6C016">
      <w:start w:val="1"/>
      <w:numFmt w:val="bullet"/>
      <w:lvlText w:val=""/>
      <w:lvlJc w:val="left"/>
      <w:pPr>
        <w:ind w:left="2160" w:hanging="360"/>
      </w:pPr>
      <w:rPr>
        <w:rFonts w:ascii="Wingdings" w:hAnsi="Wingdings" w:hint="default"/>
      </w:rPr>
    </w:lvl>
    <w:lvl w:ilvl="3" w:tplc="BF747702">
      <w:start w:val="1"/>
      <w:numFmt w:val="bullet"/>
      <w:lvlText w:val=""/>
      <w:lvlJc w:val="left"/>
      <w:pPr>
        <w:ind w:left="2880" w:hanging="360"/>
      </w:pPr>
      <w:rPr>
        <w:rFonts w:ascii="Symbol" w:hAnsi="Symbol" w:hint="default"/>
      </w:rPr>
    </w:lvl>
    <w:lvl w:ilvl="4" w:tplc="F7F4184A">
      <w:start w:val="1"/>
      <w:numFmt w:val="bullet"/>
      <w:lvlText w:val="o"/>
      <w:lvlJc w:val="left"/>
      <w:pPr>
        <w:ind w:left="3600" w:hanging="360"/>
      </w:pPr>
      <w:rPr>
        <w:rFonts w:ascii="Courier New" w:hAnsi="Courier New" w:hint="default"/>
      </w:rPr>
    </w:lvl>
    <w:lvl w:ilvl="5" w:tplc="43F8FB9A">
      <w:start w:val="1"/>
      <w:numFmt w:val="bullet"/>
      <w:lvlText w:val=""/>
      <w:lvlJc w:val="left"/>
      <w:pPr>
        <w:ind w:left="4320" w:hanging="360"/>
      </w:pPr>
      <w:rPr>
        <w:rFonts w:ascii="Wingdings" w:hAnsi="Wingdings" w:hint="default"/>
      </w:rPr>
    </w:lvl>
    <w:lvl w:ilvl="6" w:tplc="F3C43576">
      <w:start w:val="1"/>
      <w:numFmt w:val="bullet"/>
      <w:lvlText w:val=""/>
      <w:lvlJc w:val="left"/>
      <w:pPr>
        <w:ind w:left="5040" w:hanging="360"/>
      </w:pPr>
      <w:rPr>
        <w:rFonts w:ascii="Symbol" w:hAnsi="Symbol" w:hint="default"/>
      </w:rPr>
    </w:lvl>
    <w:lvl w:ilvl="7" w:tplc="6CC8A158">
      <w:start w:val="1"/>
      <w:numFmt w:val="bullet"/>
      <w:lvlText w:val="o"/>
      <w:lvlJc w:val="left"/>
      <w:pPr>
        <w:ind w:left="5760" w:hanging="360"/>
      </w:pPr>
      <w:rPr>
        <w:rFonts w:ascii="Courier New" w:hAnsi="Courier New" w:hint="default"/>
      </w:rPr>
    </w:lvl>
    <w:lvl w:ilvl="8" w:tplc="40266A3E">
      <w:start w:val="1"/>
      <w:numFmt w:val="bullet"/>
      <w:lvlText w:val=""/>
      <w:lvlJc w:val="left"/>
      <w:pPr>
        <w:ind w:left="6480" w:hanging="360"/>
      </w:pPr>
      <w:rPr>
        <w:rFonts w:ascii="Wingdings" w:hAnsi="Wingdings" w:hint="default"/>
      </w:rPr>
    </w:lvl>
  </w:abstractNum>
  <w:abstractNum w:abstractNumId="18" w15:restartNumberingAfterBreak="0">
    <w:nsid w:val="7A7F0A74"/>
    <w:multiLevelType w:val="hybridMultilevel"/>
    <w:tmpl w:val="E8CC6F52"/>
    <w:lvl w:ilvl="0" w:tplc="1FF67244">
      <w:start w:val="1"/>
      <w:numFmt w:val="bullet"/>
      <w:lvlText w:val=""/>
      <w:lvlJc w:val="left"/>
      <w:pPr>
        <w:ind w:left="720" w:hanging="360"/>
      </w:pPr>
      <w:rPr>
        <w:rFonts w:ascii="Symbol" w:hAnsi="Symbol" w:hint="default"/>
      </w:rPr>
    </w:lvl>
    <w:lvl w:ilvl="1" w:tplc="340C3FC2">
      <w:start w:val="1"/>
      <w:numFmt w:val="bullet"/>
      <w:lvlText w:val="o"/>
      <w:lvlJc w:val="left"/>
      <w:pPr>
        <w:ind w:left="1440" w:hanging="360"/>
      </w:pPr>
      <w:rPr>
        <w:rFonts w:ascii="Courier New" w:hAnsi="Courier New" w:hint="default"/>
      </w:rPr>
    </w:lvl>
    <w:lvl w:ilvl="2" w:tplc="417C979A">
      <w:start w:val="1"/>
      <w:numFmt w:val="bullet"/>
      <w:lvlText w:val=""/>
      <w:lvlJc w:val="left"/>
      <w:pPr>
        <w:ind w:left="2160" w:hanging="360"/>
      </w:pPr>
      <w:rPr>
        <w:rFonts w:ascii="Wingdings" w:hAnsi="Wingdings" w:hint="default"/>
      </w:rPr>
    </w:lvl>
    <w:lvl w:ilvl="3" w:tplc="536A9F70">
      <w:start w:val="1"/>
      <w:numFmt w:val="bullet"/>
      <w:lvlText w:val=""/>
      <w:lvlJc w:val="left"/>
      <w:pPr>
        <w:ind w:left="2880" w:hanging="360"/>
      </w:pPr>
      <w:rPr>
        <w:rFonts w:ascii="Symbol" w:hAnsi="Symbol" w:hint="default"/>
      </w:rPr>
    </w:lvl>
    <w:lvl w:ilvl="4" w:tplc="1BEC94D4">
      <w:start w:val="1"/>
      <w:numFmt w:val="bullet"/>
      <w:lvlText w:val="o"/>
      <w:lvlJc w:val="left"/>
      <w:pPr>
        <w:ind w:left="3600" w:hanging="360"/>
      </w:pPr>
      <w:rPr>
        <w:rFonts w:ascii="Courier New" w:hAnsi="Courier New" w:hint="default"/>
      </w:rPr>
    </w:lvl>
    <w:lvl w:ilvl="5" w:tplc="067C0B70">
      <w:start w:val="1"/>
      <w:numFmt w:val="bullet"/>
      <w:lvlText w:val=""/>
      <w:lvlJc w:val="left"/>
      <w:pPr>
        <w:ind w:left="4320" w:hanging="360"/>
      </w:pPr>
      <w:rPr>
        <w:rFonts w:ascii="Wingdings" w:hAnsi="Wingdings" w:hint="default"/>
      </w:rPr>
    </w:lvl>
    <w:lvl w:ilvl="6" w:tplc="0FC2D0F2">
      <w:start w:val="1"/>
      <w:numFmt w:val="bullet"/>
      <w:lvlText w:val=""/>
      <w:lvlJc w:val="left"/>
      <w:pPr>
        <w:ind w:left="5040" w:hanging="360"/>
      </w:pPr>
      <w:rPr>
        <w:rFonts w:ascii="Symbol" w:hAnsi="Symbol" w:hint="default"/>
      </w:rPr>
    </w:lvl>
    <w:lvl w:ilvl="7" w:tplc="64C07F0A">
      <w:start w:val="1"/>
      <w:numFmt w:val="bullet"/>
      <w:lvlText w:val="o"/>
      <w:lvlJc w:val="left"/>
      <w:pPr>
        <w:ind w:left="5760" w:hanging="360"/>
      </w:pPr>
      <w:rPr>
        <w:rFonts w:ascii="Courier New" w:hAnsi="Courier New" w:hint="default"/>
      </w:rPr>
    </w:lvl>
    <w:lvl w:ilvl="8" w:tplc="28E41C8E">
      <w:start w:val="1"/>
      <w:numFmt w:val="bullet"/>
      <w:lvlText w:val=""/>
      <w:lvlJc w:val="left"/>
      <w:pPr>
        <w:ind w:left="6480" w:hanging="360"/>
      </w:pPr>
      <w:rPr>
        <w:rFonts w:ascii="Wingdings" w:hAnsi="Wingdings" w:hint="default"/>
      </w:rPr>
    </w:lvl>
  </w:abstractNum>
  <w:num w:numId="1" w16cid:durableId="1530878922">
    <w:abstractNumId w:val="4"/>
  </w:num>
  <w:num w:numId="2" w16cid:durableId="1723362834">
    <w:abstractNumId w:val="0"/>
  </w:num>
  <w:num w:numId="3" w16cid:durableId="122890092">
    <w:abstractNumId w:val="2"/>
  </w:num>
  <w:num w:numId="4" w16cid:durableId="358043680">
    <w:abstractNumId w:val="8"/>
  </w:num>
  <w:num w:numId="5" w16cid:durableId="176696573">
    <w:abstractNumId w:val="12"/>
  </w:num>
  <w:num w:numId="6" w16cid:durableId="670525791">
    <w:abstractNumId w:val="7"/>
  </w:num>
  <w:num w:numId="7" w16cid:durableId="927730378">
    <w:abstractNumId w:val="14"/>
  </w:num>
  <w:num w:numId="8" w16cid:durableId="542641732">
    <w:abstractNumId w:val="13"/>
  </w:num>
  <w:num w:numId="9" w16cid:durableId="2088526531">
    <w:abstractNumId w:val="6"/>
  </w:num>
  <w:num w:numId="10" w16cid:durableId="898175457">
    <w:abstractNumId w:val="18"/>
  </w:num>
  <w:num w:numId="11" w16cid:durableId="996685445">
    <w:abstractNumId w:val="1"/>
  </w:num>
  <w:num w:numId="12" w16cid:durableId="347410331">
    <w:abstractNumId w:val="15"/>
  </w:num>
  <w:num w:numId="13" w16cid:durableId="1853255383">
    <w:abstractNumId w:val="17"/>
  </w:num>
  <w:num w:numId="14" w16cid:durableId="1216895712">
    <w:abstractNumId w:val="10"/>
  </w:num>
  <w:num w:numId="15" w16cid:durableId="1151167558">
    <w:abstractNumId w:val="9"/>
  </w:num>
  <w:num w:numId="16" w16cid:durableId="374238378">
    <w:abstractNumId w:val="3"/>
  </w:num>
  <w:num w:numId="17" w16cid:durableId="90930885">
    <w:abstractNumId w:val="11"/>
  </w:num>
  <w:num w:numId="18" w16cid:durableId="14428354">
    <w:abstractNumId w:val="16"/>
  </w:num>
  <w:num w:numId="19" w16cid:durableId="1015225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1C"/>
    <w:rsid w:val="00081B7F"/>
    <w:rsid w:val="000C5C1C"/>
    <w:rsid w:val="0026DD0D"/>
    <w:rsid w:val="003016AB"/>
    <w:rsid w:val="00595D6F"/>
    <w:rsid w:val="005B2DC8"/>
    <w:rsid w:val="006B4865"/>
    <w:rsid w:val="0075CD67"/>
    <w:rsid w:val="00A975B1"/>
    <w:rsid w:val="00AFD4F4"/>
    <w:rsid w:val="00BA6D0F"/>
    <w:rsid w:val="00DE5B6B"/>
    <w:rsid w:val="011F8183"/>
    <w:rsid w:val="013AE119"/>
    <w:rsid w:val="01893420"/>
    <w:rsid w:val="02122414"/>
    <w:rsid w:val="024A5E4E"/>
    <w:rsid w:val="02ED1B47"/>
    <w:rsid w:val="037F926D"/>
    <w:rsid w:val="03BA4352"/>
    <w:rsid w:val="03ED9AAA"/>
    <w:rsid w:val="04561869"/>
    <w:rsid w:val="0466B5C1"/>
    <w:rsid w:val="04BBFAD5"/>
    <w:rsid w:val="04D32FBA"/>
    <w:rsid w:val="04ECB678"/>
    <w:rsid w:val="052F40AE"/>
    <w:rsid w:val="053E09EC"/>
    <w:rsid w:val="05418CF8"/>
    <w:rsid w:val="05839167"/>
    <w:rsid w:val="059CB545"/>
    <w:rsid w:val="063B83BE"/>
    <w:rsid w:val="06424548"/>
    <w:rsid w:val="064B7743"/>
    <w:rsid w:val="06B91EC0"/>
    <w:rsid w:val="06CBF693"/>
    <w:rsid w:val="06F0945E"/>
    <w:rsid w:val="06F96FB5"/>
    <w:rsid w:val="07A4F6BC"/>
    <w:rsid w:val="07F2C668"/>
    <w:rsid w:val="08E88B79"/>
    <w:rsid w:val="08EFF648"/>
    <w:rsid w:val="097DD892"/>
    <w:rsid w:val="098B513F"/>
    <w:rsid w:val="09A7191C"/>
    <w:rsid w:val="0A558B70"/>
    <w:rsid w:val="0AD53AE7"/>
    <w:rsid w:val="0AE4AF35"/>
    <w:rsid w:val="0B01DA85"/>
    <w:rsid w:val="0B079BFE"/>
    <w:rsid w:val="0B1AB9EC"/>
    <w:rsid w:val="0B76C941"/>
    <w:rsid w:val="0BECF1F0"/>
    <w:rsid w:val="0C4338DF"/>
    <w:rsid w:val="0C4381B6"/>
    <w:rsid w:val="0CC6AB8D"/>
    <w:rsid w:val="0CC72CB5"/>
    <w:rsid w:val="0CEAD141"/>
    <w:rsid w:val="0DD0A90C"/>
    <w:rsid w:val="0DF96DD7"/>
    <w:rsid w:val="0E3695C0"/>
    <w:rsid w:val="0E5B71B5"/>
    <w:rsid w:val="0E6DD2FB"/>
    <w:rsid w:val="0ED7223C"/>
    <w:rsid w:val="0EF50EFD"/>
    <w:rsid w:val="0F08D14A"/>
    <w:rsid w:val="0FB476E0"/>
    <w:rsid w:val="0FDEE832"/>
    <w:rsid w:val="0FFB46DF"/>
    <w:rsid w:val="101196BD"/>
    <w:rsid w:val="10ECC9E3"/>
    <w:rsid w:val="125E60F4"/>
    <w:rsid w:val="12D0F7FB"/>
    <w:rsid w:val="135A48D1"/>
    <w:rsid w:val="13952CF5"/>
    <w:rsid w:val="139D3EDA"/>
    <w:rsid w:val="13CC11E4"/>
    <w:rsid w:val="13ED0DA7"/>
    <w:rsid w:val="14018316"/>
    <w:rsid w:val="1424C51B"/>
    <w:rsid w:val="14C4DD2F"/>
    <w:rsid w:val="14FD1B13"/>
    <w:rsid w:val="15ADABFF"/>
    <w:rsid w:val="160DBF19"/>
    <w:rsid w:val="1638329C"/>
    <w:rsid w:val="16416C2F"/>
    <w:rsid w:val="1684CD0B"/>
    <w:rsid w:val="16B73D9B"/>
    <w:rsid w:val="16C65F2F"/>
    <w:rsid w:val="16F4AE57"/>
    <w:rsid w:val="177474FA"/>
    <w:rsid w:val="17B9EE6A"/>
    <w:rsid w:val="17C03568"/>
    <w:rsid w:val="1888024F"/>
    <w:rsid w:val="18E14B62"/>
    <w:rsid w:val="191DD76D"/>
    <w:rsid w:val="19300E36"/>
    <w:rsid w:val="1A459D13"/>
    <w:rsid w:val="1A7C19EE"/>
    <w:rsid w:val="1AAF4086"/>
    <w:rsid w:val="1ACF666A"/>
    <w:rsid w:val="1B3B7670"/>
    <w:rsid w:val="1B592949"/>
    <w:rsid w:val="1B6E03A2"/>
    <w:rsid w:val="1BCC3524"/>
    <w:rsid w:val="1BD8CF0F"/>
    <w:rsid w:val="1BF76EC0"/>
    <w:rsid w:val="1C4651E5"/>
    <w:rsid w:val="1C642316"/>
    <w:rsid w:val="1CBF2ECD"/>
    <w:rsid w:val="1CFB4B2A"/>
    <w:rsid w:val="1D26B843"/>
    <w:rsid w:val="1E2DEED9"/>
    <w:rsid w:val="1E54C04A"/>
    <w:rsid w:val="1E929A9D"/>
    <w:rsid w:val="1F3F5466"/>
    <w:rsid w:val="1F552F39"/>
    <w:rsid w:val="1FBA5215"/>
    <w:rsid w:val="1FD9A40C"/>
    <w:rsid w:val="20357981"/>
    <w:rsid w:val="205C0252"/>
    <w:rsid w:val="20C830AA"/>
    <w:rsid w:val="2116904B"/>
    <w:rsid w:val="21A59DFA"/>
    <w:rsid w:val="22060EC8"/>
    <w:rsid w:val="229556F2"/>
    <w:rsid w:val="2318B48E"/>
    <w:rsid w:val="23AB0B0C"/>
    <w:rsid w:val="240C0BB4"/>
    <w:rsid w:val="24124BB9"/>
    <w:rsid w:val="2454E092"/>
    <w:rsid w:val="24B7B59D"/>
    <w:rsid w:val="24C418EA"/>
    <w:rsid w:val="24E8FA36"/>
    <w:rsid w:val="251F8E83"/>
    <w:rsid w:val="2562B32A"/>
    <w:rsid w:val="258FCD61"/>
    <w:rsid w:val="25D84DA1"/>
    <w:rsid w:val="25EBC3D6"/>
    <w:rsid w:val="260FFACD"/>
    <w:rsid w:val="26397FC8"/>
    <w:rsid w:val="26B2AED3"/>
    <w:rsid w:val="26D66C1B"/>
    <w:rsid w:val="276A946C"/>
    <w:rsid w:val="277D1878"/>
    <w:rsid w:val="278CAD2B"/>
    <w:rsid w:val="27E683F8"/>
    <w:rsid w:val="28911B28"/>
    <w:rsid w:val="28C0E8EF"/>
    <w:rsid w:val="291BAE89"/>
    <w:rsid w:val="29548A50"/>
    <w:rsid w:val="2A0FBC16"/>
    <w:rsid w:val="2AA060BA"/>
    <w:rsid w:val="2AF5A6C4"/>
    <w:rsid w:val="2B0593BD"/>
    <w:rsid w:val="2B0E1D33"/>
    <w:rsid w:val="2B449055"/>
    <w:rsid w:val="2B783E2C"/>
    <w:rsid w:val="2B7DE725"/>
    <w:rsid w:val="2C1FF6A2"/>
    <w:rsid w:val="2C4E5C08"/>
    <w:rsid w:val="2CBB110D"/>
    <w:rsid w:val="2CCF8096"/>
    <w:rsid w:val="2CD77F0E"/>
    <w:rsid w:val="2D0BA5CC"/>
    <w:rsid w:val="2D626B86"/>
    <w:rsid w:val="2DB1FAE3"/>
    <w:rsid w:val="2DC00B69"/>
    <w:rsid w:val="2E664697"/>
    <w:rsid w:val="2F1A3D9A"/>
    <w:rsid w:val="2FDFDB6D"/>
    <w:rsid w:val="3045F932"/>
    <w:rsid w:val="30B36F10"/>
    <w:rsid w:val="30BEC9D3"/>
    <w:rsid w:val="30C8A1BB"/>
    <w:rsid w:val="30CF866C"/>
    <w:rsid w:val="313357F6"/>
    <w:rsid w:val="31481849"/>
    <w:rsid w:val="31F273EE"/>
    <w:rsid w:val="3220A89F"/>
    <w:rsid w:val="32703DA2"/>
    <w:rsid w:val="3278626A"/>
    <w:rsid w:val="32EFD333"/>
    <w:rsid w:val="338ADD5C"/>
    <w:rsid w:val="33CF7CEF"/>
    <w:rsid w:val="34A25AF8"/>
    <w:rsid w:val="34EEFC44"/>
    <w:rsid w:val="35013E5A"/>
    <w:rsid w:val="35306627"/>
    <w:rsid w:val="354E7816"/>
    <w:rsid w:val="35EAB2D1"/>
    <w:rsid w:val="363CBB3C"/>
    <w:rsid w:val="3659938A"/>
    <w:rsid w:val="367568A3"/>
    <w:rsid w:val="36A08BD4"/>
    <w:rsid w:val="371DFCAF"/>
    <w:rsid w:val="3730E9B9"/>
    <w:rsid w:val="37ADF7DE"/>
    <w:rsid w:val="388C3BDF"/>
    <w:rsid w:val="38B2FB14"/>
    <w:rsid w:val="38FD04B2"/>
    <w:rsid w:val="390A3C28"/>
    <w:rsid w:val="393A8F4B"/>
    <w:rsid w:val="3951CBA4"/>
    <w:rsid w:val="3994DCDB"/>
    <w:rsid w:val="3A0F4097"/>
    <w:rsid w:val="3A2129EA"/>
    <w:rsid w:val="3A3F6DFB"/>
    <w:rsid w:val="3AAF1B3D"/>
    <w:rsid w:val="3B7B5E2C"/>
    <w:rsid w:val="3B9EE74C"/>
    <w:rsid w:val="3BF41F5E"/>
    <w:rsid w:val="3C1C5A63"/>
    <w:rsid w:val="3C2D1196"/>
    <w:rsid w:val="3C48A080"/>
    <w:rsid w:val="3CE2E858"/>
    <w:rsid w:val="3D3B6B98"/>
    <w:rsid w:val="3DF2B89D"/>
    <w:rsid w:val="3DF551DA"/>
    <w:rsid w:val="3DFB14AB"/>
    <w:rsid w:val="3E2726F6"/>
    <w:rsid w:val="3E30787C"/>
    <w:rsid w:val="3E92B598"/>
    <w:rsid w:val="3EDEC1A5"/>
    <w:rsid w:val="3EE08D3D"/>
    <w:rsid w:val="3F11C648"/>
    <w:rsid w:val="3F260D7A"/>
    <w:rsid w:val="3F444BF3"/>
    <w:rsid w:val="3F974B2D"/>
    <w:rsid w:val="3FB36B10"/>
    <w:rsid w:val="3FBA65D6"/>
    <w:rsid w:val="40601A86"/>
    <w:rsid w:val="409282B0"/>
    <w:rsid w:val="40E18AA1"/>
    <w:rsid w:val="40EF1FC3"/>
    <w:rsid w:val="40F03CEA"/>
    <w:rsid w:val="4119499F"/>
    <w:rsid w:val="41208EFA"/>
    <w:rsid w:val="41B1EE41"/>
    <w:rsid w:val="41DAF652"/>
    <w:rsid w:val="433C62CC"/>
    <w:rsid w:val="441B514A"/>
    <w:rsid w:val="443686DD"/>
    <w:rsid w:val="4441C8BC"/>
    <w:rsid w:val="446EA5D8"/>
    <w:rsid w:val="44753370"/>
    <w:rsid w:val="450C7572"/>
    <w:rsid w:val="4562B1EA"/>
    <w:rsid w:val="469E68FE"/>
    <w:rsid w:val="46A4F5A8"/>
    <w:rsid w:val="47451A47"/>
    <w:rsid w:val="47FFE154"/>
    <w:rsid w:val="48420EB7"/>
    <w:rsid w:val="4889EF81"/>
    <w:rsid w:val="4974B66B"/>
    <w:rsid w:val="49A09EDF"/>
    <w:rsid w:val="4A739DE8"/>
    <w:rsid w:val="4ABDE872"/>
    <w:rsid w:val="4AEB1318"/>
    <w:rsid w:val="4AF0575A"/>
    <w:rsid w:val="4B036162"/>
    <w:rsid w:val="4B56FB46"/>
    <w:rsid w:val="4B5ED606"/>
    <w:rsid w:val="4BDE23B8"/>
    <w:rsid w:val="4BDF8D52"/>
    <w:rsid w:val="4C7D05B5"/>
    <w:rsid w:val="4D3CB514"/>
    <w:rsid w:val="4DE2C9D5"/>
    <w:rsid w:val="4E22300B"/>
    <w:rsid w:val="4E989AEF"/>
    <w:rsid w:val="4EB47799"/>
    <w:rsid w:val="4ECD1818"/>
    <w:rsid w:val="4F8FBD54"/>
    <w:rsid w:val="4F908AAF"/>
    <w:rsid w:val="50248FBE"/>
    <w:rsid w:val="5042BC5A"/>
    <w:rsid w:val="5052D688"/>
    <w:rsid w:val="50991A15"/>
    <w:rsid w:val="5112690C"/>
    <w:rsid w:val="511BD5CD"/>
    <w:rsid w:val="5126E15E"/>
    <w:rsid w:val="51A91248"/>
    <w:rsid w:val="51F17869"/>
    <w:rsid w:val="524EC8D6"/>
    <w:rsid w:val="5281F7DC"/>
    <w:rsid w:val="531046E2"/>
    <w:rsid w:val="532253D7"/>
    <w:rsid w:val="53A52D97"/>
    <w:rsid w:val="53B32206"/>
    <w:rsid w:val="53F98231"/>
    <w:rsid w:val="546FE703"/>
    <w:rsid w:val="54B581BA"/>
    <w:rsid w:val="54BF9EAC"/>
    <w:rsid w:val="5534B2AD"/>
    <w:rsid w:val="5562889D"/>
    <w:rsid w:val="5594C17F"/>
    <w:rsid w:val="55A7B8FF"/>
    <w:rsid w:val="564F4075"/>
    <w:rsid w:val="56BA2D9F"/>
    <w:rsid w:val="573A999F"/>
    <w:rsid w:val="5757E6D6"/>
    <w:rsid w:val="57E56339"/>
    <w:rsid w:val="580120E8"/>
    <w:rsid w:val="5906F010"/>
    <w:rsid w:val="5A37C9EC"/>
    <w:rsid w:val="5AA2E527"/>
    <w:rsid w:val="5B369AE3"/>
    <w:rsid w:val="5B50B7A2"/>
    <w:rsid w:val="5C0E05D1"/>
    <w:rsid w:val="5C9F2775"/>
    <w:rsid w:val="5CBDA534"/>
    <w:rsid w:val="5D02B285"/>
    <w:rsid w:val="5D099F5E"/>
    <w:rsid w:val="5E2DDF00"/>
    <w:rsid w:val="5E55033F"/>
    <w:rsid w:val="5E96B240"/>
    <w:rsid w:val="5F15E819"/>
    <w:rsid w:val="5F236E06"/>
    <w:rsid w:val="5F2BECBA"/>
    <w:rsid w:val="5F3A4A3F"/>
    <w:rsid w:val="5F7CE532"/>
    <w:rsid w:val="5FE27389"/>
    <w:rsid w:val="602C5DD5"/>
    <w:rsid w:val="603923C7"/>
    <w:rsid w:val="604ACDFA"/>
    <w:rsid w:val="607E167D"/>
    <w:rsid w:val="60F612D6"/>
    <w:rsid w:val="61ACBC19"/>
    <w:rsid w:val="62199EE1"/>
    <w:rsid w:val="62863D90"/>
    <w:rsid w:val="63D86C74"/>
    <w:rsid w:val="6423F8A0"/>
    <w:rsid w:val="6460CFAC"/>
    <w:rsid w:val="657B862C"/>
    <w:rsid w:val="66303EE7"/>
    <w:rsid w:val="6640E147"/>
    <w:rsid w:val="667FBAB5"/>
    <w:rsid w:val="66A6070A"/>
    <w:rsid w:val="66F8F599"/>
    <w:rsid w:val="6751E848"/>
    <w:rsid w:val="67578FA2"/>
    <w:rsid w:val="6780FC6C"/>
    <w:rsid w:val="678AAC0A"/>
    <w:rsid w:val="67EA4551"/>
    <w:rsid w:val="67FC78B1"/>
    <w:rsid w:val="68FC4461"/>
    <w:rsid w:val="6917410F"/>
    <w:rsid w:val="693A1730"/>
    <w:rsid w:val="69494B52"/>
    <w:rsid w:val="6A95C177"/>
    <w:rsid w:val="6AB479C6"/>
    <w:rsid w:val="6B548BB4"/>
    <w:rsid w:val="6B942F96"/>
    <w:rsid w:val="6C07C2DD"/>
    <w:rsid w:val="6C26F81F"/>
    <w:rsid w:val="6C512338"/>
    <w:rsid w:val="6D0B9F7C"/>
    <w:rsid w:val="6D6ABBED"/>
    <w:rsid w:val="6D9E3CEE"/>
    <w:rsid w:val="6E0E42B0"/>
    <w:rsid w:val="6FA92642"/>
    <w:rsid w:val="70F63450"/>
    <w:rsid w:val="719F52E7"/>
    <w:rsid w:val="71E53E93"/>
    <w:rsid w:val="71F2A692"/>
    <w:rsid w:val="7224EA3D"/>
    <w:rsid w:val="729992EF"/>
    <w:rsid w:val="72AB9C2D"/>
    <w:rsid w:val="72CFD569"/>
    <w:rsid w:val="733C5380"/>
    <w:rsid w:val="73446B48"/>
    <w:rsid w:val="735C8094"/>
    <w:rsid w:val="736C2F5F"/>
    <w:rsid w:val="73BA6792"/>
    <w:rsid w:val="73CEEC79"/>
    <w:rsid w:val="73DA280E"/>
    <w:rsid w:val="744D8AD4"/>
    <w:rsid w:val="7450A949"/>
    <w:rsid w:val="747C9B84"/>
    <w:rsid w:val="74A77141"/>
    <w:rsid w:val="74AF29FE"/>
    <w:rsid w:val="74EBA007"/>
    <w:rsid w:val="75166FF8"/>
    <w:rsid w:val="756F241B"/>
    <w:rsid w:val="76217267"/>
    <w:rsid w:val="76B675FE"/>
    <w:rsid w:val="76C612F7"/>
    <w:rsid w:val="76D4A8A0"/>
    <w:rsid w:val="77058C7D"/>
    <w:rsid w:val="77060C10"/>
    <w:rsid w:val="778AAE0B"/>
    <w:rsid w:val="7798754C"/>
    <w:rsid w:val="77D3BF7F"/>
    <w:rsid w:val="7826AFCE"/>
    <w:rsid w:val="79677108"/>
    <w:rsid w:val="79FF346C"/>
    <w:rsid w:val="7A0FC1B6"/>
    <w:rsid w:val="7A18E840"/>
    <w:rsid w:val="7A55962D"/>
    <w:rsid w:val="7ACF7F95"/>
    <w:rsid w:val="7AD4C7C9"/>
    <w:rsid w:val="7B7CD8C3"/>
    <w:rsid w:val="7BD7A801"/>
    <w:rsid w:val="7BDFBCCF"/>
    <w:rsid w:val="7BE11A7C"/>
    <w:rsid w:val="7BE8988E"/>
    <w:rsid w:val="7C1349F9"/>
    <w:rsid w:val="7D99F950"/>
    <w:rsid w:val="7DE77F80"/>
    <w:rsid w:val="7E65B8EA"/>
    <w:rsid w:val="7E74A399"/>
    <w:rsid w:val="7ECF69E4"/>
    <w:rsid w:val="7EE32B11"/>
    <w:rsid w:val="7EF9E38C"/>
    <w:rsid w:val="7F38B55E"/>
    <w:rsid w:val="7F5614E2"/>
    <w:rsid w:val="7F934C7D"/>
    <w:rsid w:val="7FA850D7"/>
    <w:rsid w:val="7FBB9A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AC9C"/>
  <w15:chartTrackingRefBased/>
  <w15:docId w15:val="{E7798E78-25C9-442D-B11F-A3EA5801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C1C"/>
    <w:rPr>
      <w:rFonts w:eastAsiaTheme="majorEastAsia" w:cstheme="majorBidi"/>
      <w:color w:val="272727" w:themeColor="text1" w:themeTint="D8"/>
    </w:rPr>
  </w:style>
  <w:style w:type="paragraph" w:styleId="Title">
    <w:name w:val="Title"/>
    <w:basedOn w:val="Normal"/>
    <w:next w:val="Normal"/>
    <w:link w:val="TitleChar"/>
    <w:uiPriority w:val="10"/>
    <w:qFormat/>
    <w:rsid w:val="000C5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C1C"/>
    <w:pPr>
      <w:spacing w:before="160"/>
      <w:jc w:val="center"/>
    </w:pPr>
    <w:rPr>
      <w:i/>
      <w:iCs/>
      <w:color w:val="404040" w:themeColor="text1" w:themeTint="BF"/>
    </w:rPr>
  </w:style>
  <w:style w:type="character" w:customStyle="1" w:styleId="QuoteChar">
    <w:name w:val="Quote Char"/>
    <w:basedOn w:val="DefaultParagraphFont"/>
    <w:link w:val="Quote"/>
    <w:uiPriority w:val="29"/>
    <w:rsid w:val="000C5C1C"/>
    <w:rPr>
      <w:i/>
      <w:iCs/>
      <w:color w:val="404040" w:themeColor="text1" w:themeTint="BF"/>
    </w:rPr>
  </w:style>
  <w:style w:type="paragraph" w:styleId="ListParagraph">
    <w:name w:val="List Paragraph"/>
    <w:basedOn w:val="Normal"/>
    <w:uiPriority w:val="34"/>
    <w:qFormat/>
    <w:rsid w:val="000C5C1C"/>
    <w:pPr>
      <w:ind w:left="720"/>
      <w:contextualSpacing/>
    </w:pPr>
  </w:style>
  <w:style w:type="character" w:styleId="IntenseEmphasis">
    <w:name w:val="Intense Emphasis"/>
    <w:basedOn w:val="DefaultParagraphFont"/>
    <w:uiPriority w:val="21"/>
    <w:qFormat/>
    <w:rsid w:val="000C5C1C"/>
    <w:rPr>
      <w:i/>
      <w:iCs/>
      <w:color w:val="0F4761" w:themeColor="accent1" w:themeShade="BF"/>
    </w:rPr>
  </w:style>
  <w:style w:type="paragraph" w:styleId="IntenseQuote">
    <w:name w:val="Intense Quote"/>
    <w:basedOn w:val="Normal"/>
    <w:next w:val="Normal"/>
    <w:link w:val="IntenseQuoteChar"/>
    <w:uiPriority w:val="30"/>
    <w:qFormat/>
    <w:rsid w:val="000C5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C1C"/>
    <w:rPr>
      <w:i/>
      <w:iCs/>
      <w:color w:val="0F4761" w:themeColor="accent1" w:themeShade="BF"/>
    </w:rPr>
  </w:style>
  <w:style w:type="character" w:styleId="IntenseReference">
    <w:name w:val="Intense Reference"/>
    <w:basedOn w:val="DefaultParagraphFont"/>
    <w:uiPriority w:val="32"/>
    <w:qFormat/>
    <w:rsid w:val="000C5C1C"/>
    <w:rPr>
      <w:b/>
      <w:bCs/>
      <w:smallCaps/>
      <w:color w:val="0F4761" w:themeColor="accent1" w:themeShade="BF"/>
      <w:spacing w:val="5"/>
    </w:rPr>
  </w:style>
  <w:style w:type="paragraph" w:styleId="Header">
    <w:name w:val="header"/>
    <w:basedOn w:val="Normal"/>
    <w:uiPriority w:val="99"/>
    <w:unhideWhenUsed/>
    <w:rsid w:val="4D3CB51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446EA5D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rxiv.org/abs/2005.1140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facebookresearch/fais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8653/v1/2025.acl-long.311" TargetMode="External"/><Relationship Id="rId5" Type="http://schemas.openxmlformats.org/officeDocument/2006/relationships/styles" Target="styles.xml"/><Relationship Id="rId15" Type="http://schemas.openxmlformats.org/officeDocument/2006/relationships/hyperlink" Target="https://cdn.openai.com/papers/gpt-4.pdf" TargetMode="External"/><Relationship Id="rId10" Type="http://schemas.openxmlformats.org/officeDocument/2006/relationships/hyperlink" Target="https://research.aimultiple.com/hybrid-rag/" TargetMode="Externa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004.049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3F7B4443CB874BB2692A6F28F8977F" ma:contentTypeVersion="6" ma:contentTypeDescription="Create a new document." ma:contentTypeScope="" ma:versionID="159b1efaba1b0356fc0978d86e24fcb6">
  <xsd:schema xmlns:xsd="http://www.w3.org/2001/XMLSchema" xmlns:xs="http://www.w3.org/2001/XMLSchema" xmlns:p="http://schemas.microsoft.com/office/2006/metadata/properties" xmlns:ns3="f03b6bfd-f891-415c-b9b9-6d4ee9a341a1" targetNamespace="http://schemas.microsoft.com/office/2006/metadata/properties" ma:root="true" ma:fieldsID="64db1bd565cb1f05b0a2f35314bde0d5" ns3:_="">
    <xsd:import namespace="f03b6bfd-f891-415c-b9b9-6d4ee9a341a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b6bfd-f891-415c-b9b9-6d4ee9a34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03b6bfd-f891-415c-b9b9-6d4ee9a341a1" xsi:nil="true"/>
  </documentManagement>
</p:properties>
</file>

<file path=customXml/itemProps1.xml><?xml version="1.0" encoding="utf-8"?>
<ds:datastoreItem xmlns:ds="http://schemas.openxmlformats.org/officeDocument/2006/customXml" ds:itemID="{5C0C1731-EB30-4CFD-804F-337AA8F97736}">
  <ds:schemaRefs>
    <ds:schemaRef ds:uri="http://schemas.microsoft.com/sharepoint/v3/contenttype/forms"/>
  </ds:schemaRefs>
</ds:datastoreItem>
</file>

<file path=customXml/itemProps2.xml><?xml version="1.0" encoding="utf-8"?>
<ds:datastoreItem xmlns:ds="http://schemas.openxmlformats.org/officeDocument/2006/customXml" ds:itemID="{9F157E5E-9D6C-4102-9CE7-4C5613FCA9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b6bfd-f891-415c-b9b9-6d4ee9a34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9C3BF-B261-4C60-B5F3-72E84812A792}">
  <ds:schemaRefs>
    <ds:schemaRef ds:uri="http://schemas.microsoft.com/office/2006/metadata/properties"/>
    <ds:schemaRef ds:uri="http://schemas.microsoft.com/office/infopath/2007/PartnerControls"/>
    <ds:schemaRef ds:uri="f03b6bfd-f891-415c-b9b9-6d4ee9a341a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2787</Words>
  <Characters>17655</Characters>
  <Application>Microsoft Office Word</Application>
  <DocSecurity>0</DocSecurity>
  <Lines>439</Lines>
  <Paragraphs>169</Paragraphs>
  <ScaleCrop>false</ScaleCrop>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Mohole Saukhyad Bhupendra</dc:creator>
  <cp:keywords/>
  <dc:description/>
  <cp:lastModifiedBy>Mohole Saukhyad Bhupendra</cp:lastModifiedBy>
  <cp:revision>6</cp:revision>
  <dcterms:created xsi:type="dcterms:W3CDTF">2025-09-20T08:53:00Z</dcterms:created>
  <dcterms:modified xsi:type="dcterms:W3CDTF">2025-10-29T05:18:00Z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0x010100EA3F7B4443CB874BB2692A6F28F8977F</vt:lpwstr>
  </property>
</Properties>
</file>