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About Extension Methods</w:t>
      </w:r>
    </w:p>
    <w:p>
      <w:bookmarkStart w:id="0" w:name="_GoBack"/>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"https://docs.microsoft.com/en-us/dotnet/csharp/programming-guide/classes-and-structs/extension-methods"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7"/>
          <w:rFonts w:hint="default" w:ascii="serif" w:hAnsi="serif" w:eastAsia="serif" w:cs="serif"/>
          <w:b/>
          <w:bCs/>
          <w:i w:val="0"/>
          <w:iCs w:val="0"/>
          <w:caps w:val="0"/>
          <w:spacing w:val="0"/>
          <w:sz w:val="21"/>
          <w:szCs w:val="21"/>
          <w:bdr w:val="single" w:color="auto" w:sz="2" w:space="0"/>
          <w:shd w:val="clear" w:fill="FFFFFF"/>
        </w:rPr>
        <w:t>Extension methods</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allow adding methods to existing types without creating a new derived type, recompiling, or otherwise modifying the original type.</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shd w:val="clear" w:fill="FFFFFF"/>
        </w:rPr>
      </w:pPr>
      <w:r>
        <w:rPr>
          <w:rFonts w:hint="default" w:ascii="serif" w:hAnsi="serif" w:eastAsia="serif" w:cs="serif"/>
          <w:i w:val="0"/>
          <w:iCs w:val="0"/>
          <w:caps w:val="0"/>
          <w:color w:val="3F3A5A"/>
          <w:spacing w:val="0"/>
          <w:sz w:val="21"/>
          <w:szCs w:val="21"/>
          <w:shd w:val="clear" w:fill="FFFFFF"/>
        </w:rPr>
        <w:t>Extension methods are static methods, but they're called as if they were instance methods on the extended type. It achieves this by using </w:t>
      </w:r>
      <w:r>
        <w:rPr>
          <w:rStyle w:val="6"/>
          <w:rFonts w:ascii="monospace" w:hAnsi="monospace" w:eastAsia="monospace" w:cs="monospace"/>
          <w:i w:val="0"/>
          <w:iCs w:val="0"/>
          <w:caps w:val="0"/>
          <w:color w:val="3F3A5A"/>
          <w:spacing w:val="0"/>
          <w:sz w:val="21"/>
          <w:szCs w:val="21"/>
          <w:bdr w:val="single" w:color="auto" w:sz="2" w:space="0"/>
          <w:shd w:val="clear" w:fill="FFFFFF"/>
        </w:rPr>
        <w:t>this</w:t>
      </w:r>
      <w:r>
        <w:rPr>
          <w:rFonts w:hint="default" w:ascii="serif" w:hAnsi="serif" w:eastAsia="serif" w:cs="serif"/>
          <w:i w:val="0"/>
          <w:iCs w:val="0"/>
          <w:caps w:val="0"/>
          <w:color w:val="3F3A5A"/>
          <w:spacing w:val="0"/>
          <w:sz w:val="21"/>
          <w:szCs w:val="21"/>
          <w:shd w:val="clear" w:fill="FFFFFF"/>
        </w:rPr>
        <w:t> before the type, indicating the instance we put the </w:t>
      </w:r>
      <w:r>
        <w:rPr>
          <w:rStyle w:val="6"/>
          <w:rFonts w:hint="default" w:ascii="monospace" w:hAnsi="monospace" w:eastAsia="monospace" w:cs="monospace"/>
          <w:i w:val="0"/>
          <w:iCs w:val="0"/>
          <w:caps w:val="0"/>
          <w:color w:val="3F3A5A"/>
          <w:spacing w:val="0"/>
          <w:sz w:val="21"/>
          <w:szCs w:val="21"/>
          <w:bdr w:val="single" w:color="auto" w:sz="2" w:space="0"/>
          <w:shd w:val="clear" w:fill="FFFFFF"/>
        </w:rPr>
        <w:t>.</w:t>
      </w:r>
      <w:r>
        <w:rPr>
          <w:rFonts w:hint="default" w:ascii="serif" w:hAnsi="serif" w:eastAsia="serif" w:cs="serif"/>
          <w:i w:val="0"/>
          <w:iCs w:val="0"/>
          <w:caps w:val="0"/>
          <w:color w:val="3F3A5A"/>
          <w:spacing w:val="0"/>
          <w:sz w:val="21"/>
          <w:szCs w:val="21"/>
          <w:shd w:val="clear" w:fill="FFFFFF"/>
        </w:rPr>
        <w:t> on is passed as the first parameter. For client code, there's no apparent difference between calling an extension method and the methods defined in a type.</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shd w:val="clear" w:fill="FFFFFF"/>
        </w:rPr>
      </w:pPr>
    </w:p>
    <w:p>
      <w:pPr>
        <w:pStyle w:val="8"/>
        <w:pBdr>
          <w:top w:val="single" w:color="auto" w:sz="4" w:space="0"/>
          <w:left w:val="single" w:color="auto" w:sz="4" w:space="0"/>
          <w:bottom w:val="single" w:color="auto" w:sz="4" w:space="0"/>
          <w:right w:val="single" w:color="auto" w:sz="4" w:space="0"/>
        </w:pBdr>
        <w:bidi w:val="0"/>
        <w:rPr>
          <w:rFonts w:hint="default"/>
        </w:rPr>
      </w:pPr>
      <w:r>
        <w:rPr>
          <w:rFonts w:hint="default"/>
        </w:rPr>
        <w:t>namespace MyExtensions</w:t>
      </w:r>
    </w:p>
    <w:p>
      <w:pPr>
        <w:pStyle w:val="8"/>
        <w:pBdr>
          <w:top w:val="single" w:color="auto" w:sz="4" w:space="0"/>
          <w:left w:val="single" w:color="auto" w:sz="4" w:space="0"/>
          <w:bottom w:val="single" w:color="auto" w:sz="4" w:space="0"/>
          <w:right w:val="single" w:color="auto" w:sz="4" w:space="0"/>
        </w:pBdr>
        <w:bidi w:val="0"/>
        <w:rPr>
          <w:rFonts w:hint="default"/>
        </w:rPr>
      </w:pPr>
      <w:r>
        <w:rPr>
          <w:rFonts w:hint="default"/>
        </w:rPr>
        <w:t>{</w:t>
      </w:r>
    </w:p>
    <w:p>
      <w:pPr>
        <w:pStyle w:val="8"/>
        <w:pBdr>
          <w:top w:val="single" w:color="auto" w:sz="4" w:space="0"/>
          <w:left w:val="single" w:color="auto" w:sz="4" w:space="0"/>
          <w:bottom w:val="single" w:color="auto" w:sz="4" w:space="0"/>
          <w:right w:val="single" w:color="auto" w:sz="4" w:space="0"/>
        </w:pBdr>
        <w:bidi w:val="0"/>
        <w:rPr>
          <w:rFonts w:hint="default"/>
        </w:rPr>
      </w:pPr>
      <w:r>
        <w:rPr>
          <w:rFonts w:hint="default"/>
        </w:rPr>
        <w:t xml:space="preserve">    public static int WordCount(this string str)</w:t>
      </w:r>
    </w:p>
    <w:p>
      <w:pPr>
        <w:pStyle w:val="8"/>
        <w:pBdr>
          <w:top w:val="single" w:color="auto" w:sz="4" w:space="0"/>
          <w:left w:val="single" w:color="auto" w:sz="4" w:space="0"/>
          <w:bottom w:val="single" w:color="auto" w:sz="4" w:space="0"/>
          <w:right w:val="single" w:color="auto" w:sz="4" w:space="0"/>
        </w:pBdr>
        <w:bidi w:val="0"/>
        <w:rPr>
          <w:rFonts w:hint="default"/>
        </w:rPr>
      </w:pPr>
      <w:r>
        <w:rPr>
          <w:rFonts w:hint="default"/>
        </w:rPr>
        <w:t xml:space="preserve">    {</w:t>
      </w:r>
    </w:p>
    <w:p>
      <w:pPr>
        <w:pStyle w:val="8"/>
        <w:pBdr>
          <w:top w:val="single" w:color="auto" w:sz="4" w:space="0"/>
          <w:left w:val="single" w:color="auto" w:sz="4" w:space="0"/>
          <w:bottom w:val="single" w:color="auto" w:sz="4" w:space="0"/>
          <w:right w:val="single" w:color="auto" w:sz="4" w:space="0"/>
        </w:pBdr>
        <w:bidi w:val="0"/>
        <w:rPr>
          <w:rFonts w:hint="default"/>
        </w:rPr>
      </w:pPr>
      <w:r>
        <w:rPr>
          <w:rFonts w:hint="default"/>
        </w:rPr>
        <w:t xml:space="preserve">        return str.Split().Length;</w:t>
      </w:r>
    </w:p>
    <w:p>
      <w:pPr>
        <w:pStyle w:val="8"/>
        <w:pBdr>
          <w:top w:val="single" w:color="auto" w:sz="4" w:space="0"/>
          <w:left w:val="single" w:color="auto" w:sz="4" w:space="0"/>
          <w:bottom w:val="single" w:color="auto" w:sz="4" w:space="0"/>
          <w:right w:val="single" w:color="auto" w:sz="4" w:space="0"/>
        </w:pBdr>
        <w:bidi w:val="0"/>
        <w:rPr>
          <w:rFonts w:hint="default"/>
        </w:rPr>
      </w:pPr>
      <w:r>
        <w:rPr>
          <w:rFonts w:hint="default"/>
        </w:rPr>
        <w:t xml:space="preserve">    }</w:t>
      </w:r>
    </w:p>
    <w:p>
      <w:pPr>
        <w:pStyle w:val="8"/>
        <w:pBdr>
          <w:top w:val="single" w:color="auto" w:sz="4" w:space="0"/>
          <w:left w:val="single" w:color="auto" w:sz="4" w:space="0"/>
          <w:bottom w:val="single" w:color="auto" w:sz="4" w:space="0"/>
          <w:right w:val="single" w:color="auto" w:sz="4" w:space="0"/>
        </w:pBdr>
        <w:bidi w:val="0"/>
        <w:rPr>
          <w:rFonts w:hint="default"/>
        </w:rPr>
      </w:pPr>
      <w:r>
        <w:rPr>
          <w:rFonts w:hint="default"/>
        </w:rPr>
        <w:t>}</w:t>
      </w:r>
    </w:p>
    <w:p>
      <w:pPr>
        <w:pStyle w:val="8"/>
        <w:pBdr>
          <w:top w:val="single" w:color="auto" w:sz="4" w:space="0"/>
          <w:left w:val="single" w:color="auto" w:sz="4" w:space="0"/>
          <w:bottom w:val="single" w:color="auto" w:sz="4" w:space="0"/>
          <w:right w:val="single" w:color="auto" w:sz="4" w:space="0"/>
        </w:pBdr>
        <w:bidi w:val="0"/>
        <w:rPr>
          <w:rFonts w:hint="default"/>
        </w:rPr>
      </w:pPr>
      <w:r>
        <w:rPr>
          <w:rFonts w:hint="default"/>
        </w:rPr>
        <w:t>"Hello World".WordCount();// =&gt; 2</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Extension methods are brought into scope at the namespace level. This means that if you are in different namespace to the one the extension method is defined in, it's namespace must be in a </w:t>
      </w:r>
      <w:r>
        <w:rPr>
          <w:rStyle w:val="6"/>
          <w:rFonts w:hint="default" w:ascii="monospace" w:hAnsi="monospace" w:eastAsia="monospace" w:cs="monospace"/>
          <w:i w:val="0"/>
          <w:iCs w:val="0"/>
          <w:caps w:val="0"/>
          <w:color w:val="3F3A5A"/>
          <w:spacing w:val="0"/>
          <w:sz w:val="21"/>
          <w:szCs w:val="21"/>
          <w:bdr w:val="single" w:color="auto" w:sz="2" w:space="0"/>
          <w:shd w:val="clear" w:fill="FFFFFF"/>
        </w:rPr>
        <w:t>using</w:t>
      </w:r>
      <w:r>
        <w:rPr>
          <w:rFonts w:hint="default" w:ascii="serif" w:hAnsi="serif" w:eastAsia="serif" w:cs="serif"/>
          <w:i w:val="0"/>
          <w:iCs w:val="0"/>
          <w:caps w:val="0"/>
          <w:color w:val="3F3A5A"/>
          <w:spacing w:val="0"/>
          <w:sz w:val="21"/>
          <w:szCs w:val="21"/>
          <w:shd w:val="clear" w:fill="FFFFFF"/>
        </w:rPr>
        <w:t> directive first; For example, if we wanted to use the above example in our code, we would first need a </w:t>
      </w:r>
      <w:r>
        <w:rPr>
          <w:rStyle w:val="6"/>
          <w:rFonts w:hint="default" w:ascii="monospace" w:hAnsi="monospace" w:eastAsia="monospace" w:cs="monospace"/>
          <w:i w:val="0"/>
          <w:iCs w:val="0"/>
          <w:caps w:val="0"/>
          <w:color w:val="3F3A5A"/>
          <w:spacing w:val="0"/>
          <w:sz w:val="21"/>
          <w:szCs w:val="21"/>
          <w:bdr w:val="single" w:color="auto" w:sz="2" w:space="0"/>
          <w:shd w:val="clear" w:fill="FFFFFF"/>
        </w:rPr>
        <w:t>using MyExtensions</w:t>
      </w:r>
      <w:r>
        <w:rPr>
          <w:rFonts w:hint="default" w:ascii="serif" w:hAnsi="serif" w:eastAsia="serif" w:cs="serif"/>
          <w:i w:val="0"/>
          <w:iCs w:val="0"/>
          <w:caps w:val="0"/>
          <w:color w:val="3F3A5A"/>
          <w:spacing w:val="0"/>
          <w:sz w:val="21"/>
          <w:szCs w:val="21"/>
          <w:shd w:val="clear" w:fill="FFFFFF"/>
        </w:rPr>
        <w:t> directive. If you are in the same namespace as the one the extension method is defined in, you can use the extension methods without a </w:t>
      </w:r>
      <w:r>
        <w:rPr>
          <w:rStyle w:val="6"/>
          <w:rFonts w:hint="default" w:ascii="monospace" w:hAnsi="monospace" w:eastAsia="monospace" w:cs="monospace"/>
          <w:i w:val="0"/>
          <w:iCs w:val="0"/>
          <w:caps w:val="0"/>
          <w:color w:val="3F3A5A"/>
          <w:spacing w:val="0"/>
          <w:sz w:val="21"/>
          <w:szCs w:val="21"/>
          <w:bdr w:val="single" w:color="auto" w:sz="2" w:space="0"/>
          <w:shd w:val="clear" w:fill="FFFFFF"/>
        </w:rPr>
        <w:t>using</w:t>
      </w:r>
      <w:r>
        <w:rPr>
          <w:rFonts w:hint="default" w:ascii="serif" w:hAnsi="serif" w:eastAsia="serif" w:cs="serif"/>
          <w:i w:val="0"/>
          <w:iCs w:val="0"/>
          <w:caps w:val="0"/>
          <w:color w:val="3F3A5A"/>
          <w:spacing w:val="0"/>
          <w:sz w:val="21"/>
          <w:szCs w:val="21"/>
          <w:shd w:val="clear" w:fill="FFFFFF"/>
        </w:rPr>
        <w:t> directive.</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shd w:val="clear" w:fill="FFFFFF"/>
        </w:rPr>
        <w:t>A well-known example of extension methods are the </w:t>
      </w:r>
      <w:r>
        <w:rPr>
          <w:rFonts w:hint="default" w:ascii="serif" w:hAnsi="serif" w:eastAsia="serif" w:cs="serif"/>
          <w:b/>
          <w:bCs/>
          <w:i w:val="0"/>
          <w:iCs w:val="0"/>
          <w:caps w:val="0"/>
          <w:spacing w:val="0"/>
          <w:sz w:val="21"/>
          <w:szCs w:val="21"/>
          <w:bdr w:val="single" w:color="auto" w:sz="2" w:space="0"/>
          <w:shd w:val="clear" w:fill="FFFFFF"/>
        </w:rPr>
        <w:fldChar w:fldCharType="begin"/>
      </w:r>
      <w:r>
        <w:rPr>
          <w:rFonts w:hint="default" w:ascii="serif" w:hAnsi="serif" w:eastAsia="serif" w:cs="serif"/>
          <w:b/>
          <w:bCs/>
          <w:i w:val="0"/>
          <w:iCs w:val="0"/>
          <w:caps w:val="0"/>
          <w:spacing w:val="0"/>
          <w:sz w:val="21"/>
          <w:szCs w:val="21"/>
          <w:bdr w:val="single" w:color="auto" w:sz="2" w:space="0"/>
          <w:shd w:val="clear" w:fill="FFFFFF"/>
        </w:rPr>
        <w:instrText xml:space="preserve"> HYPERLINK "https://docs.microsoft.com/en-us/dotnet/csharp/programming-guide/concepts/linq/" \t "https://exercism.org/tracks/csharp/concepts/_blank" </w:instrText>
      </w:r>
      <w:r>
        <w:rPr>
          <w:rFonts w:hint="default" w:ascii="serif" w:hAnsi="serif" w:eastAsia="serif" w:cs="serif"/>
          <w:b/>
          <w:bCs/>
          <w:i w:val="0"/>
          <w:iCs w:val="0"/>
          <w:caps w:val="0"/>
          <w:spacing w:val="0"/>
          <w:sz w:val="21"/>
          <w:szCs w:val="21"/>
          <w:bdr w:val="single" w:color="auto" w:sz="2" w:space="0"/>
          <w:shd w:val="clear" w:fill="FFFFFF"/>
        </w:rPr>
        <w:fldChar w:fldCharType="separate"/>
      </w:r>
      <w:r>
        <w:rPr>
          <w:rStyle w:val="7"/>
          <w:rFonts w:hint="default" w:ascii="serif" w:hAnsi="serif" w:eastAsia="serif" w:cs="serif"/>
          <w:b/>
          <w:bCs/>
          <w:i w:val="0"/>
          <w:iCs w:val="0"/>
          <w:caps w:val="0"/>
          <w:spacing w:val="0"/>
          <w:sz w:val="21"/>
          <w:szCs w:val="21"/>
          <w:bdr w:val="single" w:color="auto" w:sz="2" w:space="0"/>
          <w:shd w:val="clear" w:fill="FFFFFF"/>
        </w:rPr>
        <w:t>LINQ</w:t>
      </w:r>
      <w:r>
        <w:rPr>
          <w:rFonts w:hint="default" w:ascii="serif" w:hAnsi="serif" w:eastAsia="serif" w:cs="serif"/>
          <w:b/>
          <w:bCs/>
          <w:i w:val="0"/>
          <w:iCs w:val="0"/>
          <w:caps w:val="0"/>
          <w:spacing w:val="0"/>
          <w:sz w:val="21"/>
          <w:szCs w:val="21"/>
          <w:bdr w:val="single" w:color="auto" w:sz="2" w:space="0"/>
          <w:shd w:val="clear" w:fill="FFFFFF"/>
        </w:rPr>
        <w:fldChar w:fldCharType="end"/>
      </w:r>
      <w:r>
        <w:rPr>
          <w:rFonts w:hint="default" w:ascii="serif" w:hAnsi="serif" w:eastAsia="serif" w:cs="serif"/>
          <w:i w:val="0"/>
          <w:iCs w:val="0"/>
          <w:caps w:val="0"/>
          <w:color w:val="3F3A5A"/>
          <w:spacing w:val="0"/>
          <w:sz w:val="21"/>
          <w:szCs w:val="21"/>
          <w:shd w:val="clear" w:fill="FFFFFF"/>
        </w:rPr>
        <w:t> standard query operators that add query functionality to the existing IEnumerable types. To bring these into scope we need a </w:t>
      </w:r>
      <w:r>
        <w:rPr>
          <w:rStyle w:val="6"/>
          <w:rFonts w:hint="default" w:ascii="monospace" w:hAnsi="monospace" w:eastAsia="monospace" w:cs="monospace"/>
          <w:i w:val="0"/>
          <w:iCs w:val="0"/>
          <w:caps w:val="0"/>
          <w:color w:val="3F3A5A"/>
          <w:spacing w:val="0"/>
          <w:sz w:val="21"/>
          <w:szCs w:val="21"/>
          <w:bdr w:val="single" w:color="auto" w:sz="2" w:space="0"/>
          <w:shd w:val="clear" w:fill="FFFFFF"/>
        </w:rPr>
        <w:t>using System.Linq;</w:t>
      </w:r>
      <w:r>
        <w:rPr>
          <w:rFonts w:hint="default" w:ascii="serif" w:hAnsi="serif" w:eastAsia="serif" w:cs="serif"/>
          <w:i w:val="0"/>
          <w:iCs w:val="0"/>
          <w:caps w:val="0"/>
          <w:color w:val="3F3A5A"/>
          <w:spacing w:val="0"/>
          <w:sz w:val="21"/>
          <w:szCs w:val="21"/>
          <w:shd w:val="clear" w:fill="FFFFFF"/>
        </w:rPr>
        <w:t> directives.</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Autospacing="0"/>
        <w:ind w:left="0" w:right="0" w:firstLine="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Arial"/>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783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2024-03-21T10:49:39Z</dcterms:created>
  <dc:creator>Saul_</dc:creator>
  <cp:lastModifiedBy>Saul González</cp:lastModifiedBy>
  <dcterms:modified xsi:type="dcterms:W3CDTF">2024-03-21T10:50:39Z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9991A6A271E2401BB5B07DB54E53A467_12</vt:lpwstr>
  </property>
</Properties>
</file>