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default"/>
        </w:rPr>
        <w:t>Instructions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Implement the </w:t>
      </w:r>
      <w:r>
        <w:rPr>
          <w:rStyle w:val="7"/>
          <w:rFonts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accumulate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 operation, which, given a collection and an operation to perform on each element of the collection, returns a new collection containing the result of applying that operation to each element of the input collection.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Given the collection of numbers: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96" w:afterAutospacing="0" w:line="336" w:lineRule="atLeast"/>
        <w:ind w:left="240" w:right="0" w:hanging="360"/>
        <w:rPr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1, 2, 3, 4, 5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And the operation: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96" w:afterAutospacing="0" w:line="336" w:lineRule="atLeast"/>
        <w:ind w:left="240" w:right="0" w:hanging="360"/>
        <w:rPr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square a number (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x =&gt; x * x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Your code should be able to produce the collection of squares: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96" w:afterAutospacing="0" w:line="336" w:lineRule="atLeast"/>
        <w:ind w:left="240" w:right="0" w:hanging="360"/>
        <w:rPr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1, 4, 9, 16, 25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Check out the test suite to see the expected function signature.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Restrictions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Keep your hands off that collect/map/fmap/whatchamacallit functionality provided by your standard library! Solve this one yourself using other basic tools instead.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To be more specific, you are not allowed to use any of the built-in [LINQ methods](https://docs.microsoft.com/en-us/dotnet/api/system.linq.enumerable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Laziness test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Since 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accumulate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 returns an 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IEnumerable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, it's execution is deferred until 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ToList()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 it is called on it, which is tested with the 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Accumulate_is_lazy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 method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Autospacing="0" w:afterAutospacing="0"/>
        <w:ind w:right="0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Arial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rif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61716A"/>
    <w:multiLevelType w:val="multilevel"/>
    <w:tmpl w:val="936171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3C435751"/>
    <w:multiLevelType w:val="multilevel"/>
    <w:tmpl w:val="3C4357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4C4F851E"/>
    <w:multiLevelType w:val="multilevel"/>
    <w:tmpl w:val="4C4F85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A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2024-03-21T11:29:35Z</dcterms:created>
  <dc:creator>Saul_</dc:creator>
  <cp:lastModifiedBy>Saul González</cp:lastModifiedBy>
  <dcterms:modified xsi:type="dcterms:W3CDTF">2024-03-21T11:30:27Z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3082-12.2.0.13489</vt:lpwstr>
  </property>
  <property fmtid="{D5CDD505-2E9C-101B-9397-08002B2CF9AE}" pid="3" name="ICV">
    <vt:lpwstr>BA70013110B34AE08EE7238CFF10CE06_12</vt:lpwstr>
  </property>
</Properties>
</file>