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Introduction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 plan to build a tree house in the woods near your house so that you can watch the sun rise and set.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 xml:space="preserve">You've obtained data from a local survey company that show the height of every tree in each rectangular section of the map. You need to 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lang w:val="es-ES"/>
        </w:rPr>
        <w:t>analyse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 xml:space="preserve"> each grid on the map to find good trees for your tree house.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700" w:afterAutospacing="0" w:line="336" w:lineRule="atLeast"/>
        <w:ind w:left="0" w:right="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good tree is both:</w:t>
      </w:r>
      <w:bookmarkStart w:id="0" w:name="_GoBack"/>
      <w:bookmarkEnd w:id="0"/>
    </w:p>
    <w:p>
      <w:pPr>
        <w:numPr>
          <w:ilvl w:val="0"/>
          <w:numId w:val="1"/>
        </w:numPr>
        <w:bidi w:val="0"/>
      </w:pPr>
      <w:r>
        <w:rPr>
          <w:rFonts w:hint="default"/>
        </w:rPr>
        <w:t>taller than every tree to the east and west, so that you have the best possible view of the sunrises and sunsets.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shorter than every tree to the north and south, to minimize the amount of tree climbing.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336" w:lineRule="atLeast"/>
        <w:ind w:left="-120" w:leftChars="0" w:right="0" w:rightChars="0"/>
        <w:rPr>
          <w:sz w:val="21"/>
          <w:szCs w:val="21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Instructions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Your task is to find the potential trees where you could build your tree house.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data company provides the data as grids that show the heights of the trees. The rows of the grid represent the east-west direction, and the columns represent the north-south direction.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An acceptable tree will be the largest in its row, while being the smallest in its column.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grid might not have any good trees at all. Or it might have one, or even several.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Here is a grid that has exactly one candidate tree.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Style w:val="6"/>
          <w:rFonts w:hint="default"/>
        </w:rPr>
      </w:pPr>
      <w:r>
        <w:rPr>
          <w:rStyle w:val="6"/>
          <w:rFonts w:hint="default"/>
        </w:rPr>
        <w:t xml:space="preserve">    1  2  3  4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Style w:val="6"/>
          <w:rFonts w:hint="default"/>
        </w:rPr>
      </w:pPr>
      <w:r>
        <w:rPr>
          <w:rStyle w:val="6"/>
          <w:rFonts w:hint="default"/>
        </w:rPr>
        <w:t xml:space="preserve">  |</w:t>
      </w:r>
      <w:r>
        <w:rPr>
          <w:rStyle w:val="6"/>
          <w:rFonts w:hint="default"/>
          <w:lang w:val="es-ES"/>
        </w:rPr>
        <w:t>-</w:t>
      </w:r>
      <w:r>
        <w:rPr>
          <w:rStyle w:val="6"/>
          <w:rFonts w:hint="default"/>
        </w:rPr>
        <w:t>-----------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Style w:val="6"/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119380</wp:posOffset>
                </wp:positionV>
                <wp:extent cx="152400" cy="168275"/>
                <wp:effectExtent l="6350" t="6350" r="8890" b="8255"/>
                <wp:wrapNone/>
                <wp:docPr id="1" name="Óva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030" y="7323455"/>
                          <a:ext cx="152400" cy="16827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65pt;margin-top:9.4pt;height:13.25pt;width:12pt;z-index:251659264;v-text-anchor:middle;mso-width-relative:page;mso-height-relative:page;" filled="f" stroked="t" coordsize="21600,21600" o:gfxdata="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UC/QJ1wAAAAcBAAAPAAAAAAAAAAEAIAAAACIAAABkcnMv&#10;ZG93bnJldi54bWxQSwECFAAUAAAACACHTuJA+f7aw+gCAADuBQAADgAAAAAAAAABACAAAAAmAQAA&#10;ZHJzL2Uyb0RvYy54bWxQSwUGAAAAAAYABgBZAQAAgAYAAAAA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6"/>
          <w:rFonts w:hint="default"/>
        </w:rPr>
        <w:t>1 | 9  8  7  8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Style w:val="6"/>
          <w:rFonts w:hint="default"/>
        </w:rPr>
      </w:pPr>
      <w:r>
        <w:rPr>
          <w:rStyle w:val="6"/>
          <w:rFonts w:hint="default"/>
        </w:rPr>
        <w:t xml:space="preserve">2 | 5  3  2  4  &lt;--- potential tree house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Style w:val="6"/>
        </w:rPr>
      </w:pPr>
      <w:r>
        <w:rPr>
          <w:rStyle w:val="6"/>
          <w:rFonts w:hint="default"/>
        </w:rPr>
        <w:t>3 | 6  6  7  1</w:t>
      </w:r>
    </w:p>
    <w:p>
      <w:pPr>
        <w:numPr>
          <w:numId w:val="0"/>
        </w:numPr>
        <w:bidi w:val="0"/>
        <w:ind w:left="360" w:leftChars="0"/>
      </w:pPr>
    </w:p>
    <w:p>
      <w:pPr>
        <w:numPr>
          <w:ilvl w:val="0"/>
          <w:numId w:val="2"/>
        </w:numPr>
        <w:bidi w:val="0"/>
      </w:pPr>
      <w:r>
        <w:rPr>
          <w:rFonts w:hint="default"/>
        </w:rPr>
        <w:t>Row 2 has values 5, 3, 2, and 4. The largest value is 5.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Column 1 has values 9, 5, and 6. The smallest value is 5.</w:t>
      </w:r>
    </w:p>
    <w:p>
      <w:pPr>
        <w:numPr>
          <w:numId w:val="0"/>
        </w:numPr>
        <w:bidi w:val="0"/>
        <w:ind w:left="360" w:leftChars="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So the point at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[2, 1]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(row: 2, column: 1) is a great spot for a tree house.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Autospacing="0"/>
        <w:ind w:right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949CD"/>
    <w:multiLevelType w:val="multilevel"/>
    <w:tmpl w:val="12A949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FB9B0F2"/>
    <w:multiLevelType w:val="multilevel"/>
    <w:tmpl w:val="1FB9B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C432E"/>
    <w:rsid w:val="588C14D4"/>
    <w:rsid w:val="624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2024-03-22T15:54:41Z</dcterms:created>
  <dc:creator>Saul_</dc:creator>
  <cp:lastModifiedBy>Saul González</cp:lastModifiedBy>
  <dcterms:modified xsi:type="dcterms:W3CDTF">2024-03-22T15:58:26Z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6BB99298A0DC43C98ECB9241C9B4064A_12</vt:lpwstr>
  </property>
</Properties>
</file>