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E1510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3114D52F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62898BC6">
      <w:pPr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7FB6D416">
      <w:pPr>
        <w:spacing w:before="0"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F2BBFD6">
      <w:pPr>
        <w:spacing w:before="0"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  <w:lang w:val="en-US" w:eastAsia="zh-CN"/>
        </w:rPr>
        <w:t>创新赛道</w:t>
      </w: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项目开发日志</w:t>
      </w:r>
    </w:p>
    <w:p w14:paraId="1B3C3CD5">
      <w:pPr>
        <w:spacing w:before="0" w:after="400"/>
        <w:jc w:val="center"/>
        <w:rPr>
          <w:rFonts w:hint="eastAsia"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77D961A3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BA8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83D9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灵犬先锋——面向野外环境的探测与救援轮腿机器人</w:t>
            </w:r>
          </w:p>
        </w:tc>
      </w:tr>
      <w:tr w14:paraId="09A6973C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117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F8F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6545091A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A32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15E2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V1.0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64A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61B4FED1">
      <w:pPr>
        <w:spacing w:before="30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941146A">
      <w:pPr>
        <w:spacing w:before="200" w:after="0"/>
        <w:jc w:val="center"/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73DAC029">
      <w:pPr>
        <w:rPr>
          <w:rFonts w:hint="eastAsia"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  <w:bookmarkStart w:id="0" w:name="_GoBack"/>
      <w:bookmarkEnd w:id="0"/>
    </w:p>
    <w:p w14:paraId="6A7E49D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一、项目概述</w:t>
      </w:r>
    </w:p>
    <w:p w14:paraId="6E6E222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1.1 项目简介</w:t>
      </w:r>
    </w:p>
    <w:p w14:paraId="45A56856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 200–300 字简要说明项目背景、要解决的核心问题、核心技术方案、主要创新点及预期价值。</w:t>
      </w:r>
    </w:p>
    <w:p w14:paraId="75EEFEB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轮腿混合机器人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D8115D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1.2 核心技术 / 方案</w:t>
      </w:r>
    </w:p>
    <w:p w14:paraId="0AC5A0F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描述项目采用的关键技术路线、算法原理、软硬件架构等。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轮腿混合双运动模式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1.7 m/s（轮毂直径 11cm，电机最高 300rpm）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1.3kg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软件按用户层—行为层—硬件层三层划分：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足式步态系统（核心）：步态生成架构经两代迭代——电赛初代直接给定舵机角度序列，足端实际位置不可控；迭代后采用“足端轨迹规划 + 3D IK 逆解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059054A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1.3 创新点</w:t>
      </w:r>
    </w:p>
    <w:p w14:paraId="5C9707FD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4AF0C9E3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步态控制方法——改变电赛初代“直接给定关节角度序列”的做法，以足端位置为控制目标，经 3D IK 解析逆解驱动 12 路舵机，轨迹可规划、动作可预测、参数在线可调。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1500~4000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42E38C1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1.4 预期成果与应用场景</w:t>
      </w:r>
    </w:p>
    <w:p w14:paraId="67C42A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48BADB1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二、阶段开发日志</w:t>
      </w:r>
    </w:p>
    <w:p w14:paraId="0CE34F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【记录规范】每次重要开发节点填写一个条目，可续加。阶段类型参考：需求分析 / 技术选型 / 原型开发 / 功能迭代 / 测试验证 / 文档撰写 / 路演准备 / 其他。</w:t>
      </w:r>
    </w:p>
    <w:p w14:paraId="2F750846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1：需求分析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确定项目方向，完成移动平台方案论证与原型验证，参加电子设计竞赛校赛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原型——轮式前进/后退/转向/原地自转、四足前进/后退/横移、机械臂三自由度调节、机械爪开合、蓝牙遥控全部实现，校赛演示完成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 iCAN 竞赛方向开展技术选型调研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3 日　QuadArm 原型完成——轮式前进/后退/转向/原地自转、四足基础步态、机械臂三自由度与机械爪全部调通，校赛演示成功。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 iCAN 参赛平台的技术路线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逆解）；完成硬件选型评审：主控 STM32H743（多任务调度算力需求）、270° 大行程舵机、WT9011G4K IMU、TB6612 轮驱动与 GMR 编码器；确定“去机械臂、聚焦轮腿移动”的方向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电赛后团队复盘发现：机械臂与底盘的双系统控制复杂度高，而移动能力本身仍有很大提升空间。本阶段围绕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3 日　IK 资料研读——3D IK 逆解资料研读，确定三关节几何模型要点。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15 日　结构件打印调试——首版 3D 打印件装配测试，调整配合公差。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3 日　舵机标定测试——首批舵机角度标定，确认 270° 行程线性度。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27 日　整机联调准备——接线检查与上电测试，为固件开发做准备。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iCAN 版需求文档定稿；工程初始化（STM32H743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开发）、刘为宇（硬件支持）、刘冠廷（标定与测试）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10 日　需求文档定稿与环境准备——iCAN 版需求文档 V1.0 定稿，开发环境与工具链就绪。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13 日　工程初始化——H743 固件框架与 QT 控制端联调，git 首次提交。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30 日　文档沉淀与 PPT 制作——文档五件套定稿，路演 PPT 初稿完成。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40DFF7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三、问题追踪表</w:t>
      </w:r>
    </w:p>
    <w:p w14:paraId="77DB59E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记录开发过程中遇到的各类问题及解决情况，便于问题复盘与知识沉淀。</w:t>
      </w:r>
    </w:p>
    <w:p w14:paraId="051476E6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36FC4A88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2"/>
        <w:gridCol w:w="1451"/>
        <w:gridCol w:w="1215"/>
        <w:gridCol w:w="1768"/>
        <w:gridCol w:w="1566"/>
        <w:gridCol w:w="2891"/>
        <w:gridCol w:w="1808"/>
        <w:gridCol w:w="2168"/>
      </w:tblGrid>
      <w:tr w14:paraId="1D15F169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5D3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序号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7218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4F1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B7F5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B4E4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89B0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486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32E8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27294460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DA51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A8C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C1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E75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15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50C2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5D7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B45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2F962ABC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8C3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E7F8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2A1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4668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AC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6190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BB9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69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65779792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26E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1C04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CAA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舵机驱动板通道输出与控制映射公式不一致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62D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6748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86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A58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修正舵机 CCR 映射公式并逐通道验证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58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</w:tr>
      <w:tr w14:paraId="5514F5B5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7A59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744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1C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BA9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2BEB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0F7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0CD1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EEB3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46F03D5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sectPr>
          <w:pgSz w:w="16838" w:h="11906" w:orient="landscape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782570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四、节点记录</w:t>
      </w:r>
    </w:p>
    <w:p w14:paraId="6484430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记录项目关键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节点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的计划与实际完成情况，用于把握整体进度。</w:t>
      </w:r>
    </w:p>
    <w:p w14:paraId="120812DD">
      <w:pPr>
        <w:spacing w:before="100" w:after="80"/>
        <w:rPr>
          <w:rFonts w:hint="eastAsia" w:ascii="Times New Roman" w:hAnsi="Times New Roman" w:eastAsia="方正仿宋_GB2312" w:cs="方正仿宋_GB2312"/>
          <w:b/>
          <w:bCs/>
          <w:color w:val="auto"/>
        </w:rPr>
      </w:pP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59F9F87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CBF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55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945E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666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CD10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664053B7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7F5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93C6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FFF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7A2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ADB3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70718C2C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8C1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EB1B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EAC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CFC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660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04466A0E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DEA5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DCD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69C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677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8AC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248FF34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0E1F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AB9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B41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379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7BB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CF4BF21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4AC5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9B0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CC3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471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515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35DB7298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CCD2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234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57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AE0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34E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7E7198DD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6E5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25D1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6D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FE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39A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445E8D1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41B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577C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A19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D93C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B61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0997FB61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3B2598A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五、团队分工与贡献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199FF2C9"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AC6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AA3A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1CD5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08C7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724C61C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7987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6B96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E8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3D 打印与硬件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FB66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2：统筹；阶段 3：3D 打印、PCB 绘制与硬件装配；阶段 4：硬件支持；阶段 5：测试组织；阶段 6：路演统筹</w:t>
            </w:r>
          </w:p>
        </w:tc>
      </w:tr>
      <w:tr w14:paraId="082E2B30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688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39C5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5E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428F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532315FF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AB06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49D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22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DE6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14B6848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六、资源与成果清单</w:t>
      </w:r>
    </w:p>
    <w:p w14:paraId="579A1F7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.1 已有成果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9"/>
        <w:gridCol w:w="2972"/>
        <w:gridCol w:w="3022"/>
        <w:gridCol w:w="1627"/>
      </w:tblGrid>
      <w:tr w14:paraId="34072B7C">
        <w:tc>
          <w:tcPr>
            <w:tcW w:w="17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2E2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B29E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01E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9A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2DB00B6B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486F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64D6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38A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194C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029A3438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B36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80D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292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118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59C0CB5D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36D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BF5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A4D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85B3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38AAAC5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C4DA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0758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年大学生电子设计竞赛校赛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A10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已参加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17B3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4002418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.2 参考文献</w:t>
      </w:r>
    </w:p>
    <w:p w14:paraId="41A7479D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John J. Craig. Introduction to Robotics: Mechanics and Control[M]. Pearson, 2005.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MCUs[Z]. 2021.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九轴姿态传感器用户手册[Z].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D. J. Hyun, S. Seok, J. Lee, S. Kim. High speed trot-running: Implementation of a hierarchical controller using proprioceptive impedance control on the MIT Cheetah[J]. The International Journal of Robotics Research, 2014, 33(11): 1417-1445.</w:t>
      </w:r>
    </w:p>
    <w:p w14:paraId="33E37CAD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2D6443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七、经费使用记录</w:t>
      </w:r>
    </w:p>
    <w:p w14:paraId="75884F1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记录项目经费支出的明细，确保经费使用规范透明。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897"/>
        <w:gridCol w:w="2121"/>
        <w:gridCol w:w="1599"/>
      </w:tblGrid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结构设计迭代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480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选型评审后采购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编码器含在套件内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150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8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1625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</w:tbl>
    <w:p w14:paraId="18DA5E3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八、变更记录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3192"/>
        <w:gridCol w:w="2981"/>
        <w:gridCol w:w="1601"/>
      </w:tblGrid>
      <w:tr w14:paraId="40FA21AA"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E115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919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CCA1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EFE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3BF9099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F73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V0.1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2DD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25D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9A93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024C8C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CDCF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V0.2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86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293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9F63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V0.3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V0.4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V0.5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3A76AD0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九、附件与参考链接</w:t>
      </w:r>
    </w:p>
    <w:p w14:paraId="4FF8082E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1、需求文档：</w:t>
      </w:r>
      <w:hyperlink r:id="rId9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需求文档.docx（iCAN 版需求文档，2026 年 8 月 10 日定稿）</w:t>
        </w:r>
      </w:hyperlink>
    </w:p>
    <w:p w14:paraId="277D57AB">
      <w:pPr>
        <w:spacing w:before="60" w:after="60"/>
        <w:ind w:left="360"/>
        <w:rPr>
          <w:rFonts w:hint="default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2、AI 使用场景说明：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本项目开发过程中使用 AI 编程助手（Claude Code）辅助开发：需求分析阶段辅助方案对比与功能可行性讨论（轮腿混合方案、越障策略）；代码实现阶段辅助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作为效率工具参与实现与文档环节。</w:t>
      </w:r>
    </w:p>
    <w:p w14:paraId="57B2703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（总结项目准备过程中使用的AI工具，内容可包括使用环节、使用工具名称、AI输出内容等）</w:t>
      </w:r>
    </w:p>
    <w:p w14:paraId="6528593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3、设计稿：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机身与腿部 3D 打印模型（STL 文件，随材料包提供）</w:t>
      </w:r>
    </w:p>
    <w:p w14:paraId="0B75329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4、代码仓库：</w:t>
      </w:r>
      <w:hyperlink r:id="rId10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https://github.com/Saul-Liu-stu/robot.git</w:t>
        </w:r>
      </w:hyperlink>
    </w:p>
    <w:p w14:paraId="3EC1681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5、路演 PPT：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7A65AB90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6、 视频 Demo：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3D09835D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7、其他材料：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B966A9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D69000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D69000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CA8A6">
    <w:pPr>
      <w:pBdr>
        <w:bottom w:val="none" w:color="auto" w:sz="0" w:space="0"/>
      </w:pBd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FFA424E"/>
    <w:rsid w:val="76EF0AB2"/>
    <w:rsid w:val="7E9BFD86"/>
    <w:rsid w:val="AD6F5FF8"/>
    <w:rsid w:val="E7AD70F5"/>
    <w:rsid w:val="EE230F4D"/>
    <w:rsid w:val="EFFD6A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</w:rPr>
  </w:style>
  <w:style w:type="table" w:styleId="14">
    <w:name w:val="Table Grid"/>
    <w:basedOn w:val="1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16</TotalTime>
  <ScaleCrop>false</ScaleCrop>
  <LinksUpToDate>false</LinksUpToDate>
  <Application>WPS Office_12.1.26026.26026_F1E327BC-269C-435d-A152-05C5408002CA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2026-07-16T04:12:00Z</dcterms:created>
  <dc:creator>Un-named</dc:creator>
  <cp:lastModifiedBy>唐昊</cp:lastModifiedBy>
  <dcterms:modified xsi:type="dcterms:W3CDTF">2026-07-16T14:13:58Z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C89E0DF36DF9247529B7556A4AB51A3D_43</vt:lpwstr>
  </property>
</Properties>
</file>