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6B0EF" w14:textId="77777777" w:rsidR="00D2798E" w:rsidRDefault="00D2798E">
      <w:pPr>
        <w:spacing w:before="800" w:after="80"/>
        <w:rPr>
          <w:rFonts w:ascii="Times New Roman" w:eastAsia="方正仿宋_GB2312" w:hAnsi="Times New Roman" w:cs="方正仿宋_GB2312"/>
        </w:rPr>
      </w:pPr>
    </w:p>
    <w:p w14:paraId="725E7E7D" w14:textId="77777777" w:rsidR="00D2798E" w:rsidRDefault="00D2798E">
      <w:pPr>
        <w:spacing w:before="800" w:after="80"/>
        <w:rPr>
          <w:rFonts w:ascii="Times New Roman" w:eastAsia="方正仿宋_GB2312" w:hAnsi="Times New Roman" w:cs="方正仿宋_GB2312"/>
        </w:rPr>
      </w:pPr>
    </w:p>
    <w:p w14:paraId="2E276E0F" w14:textId="77777777" w:rsidR="00D2798E" w:rsidRDefault="00D2798E">
      <w:pPr>
        <w:spacing w:before="800" w:after="80"/>
        <w:rPr>
          <w:rFonts w:ascii="方正仿宋_GB2312" w:eastAsia="方正仿宋_GB2312" w:hAnsi="方正仿宋_GB2312" w:cs="方正仿宋_GB2312" w:hint="eastAsia"/>
          <w:b/>
          <w:bCs/>
          <w:color w:val="auto"/>
        </w:rPr>
      </w:pPr>
    </w:p>
    <w:p w14:paraId="39B5F79D" w14:textId="77777777" w:rsidR="00D2798E" w:rsidRDefault="00000000">
      <w:pPr>
        <w:spacing w:after="200"/>
        <w:jc w:val="center"/>
        <w:rPr>
          <w:rFonts w:ascii="方正仿宋_GB2312" w:eastAsia="方正仿宋_GB2312" w:hAnsi="方正仿宋_GB2312" w:cs="方正仿宋_GB2312" w:hint="eastAsia"/>
          <w:b/>
          <w:bCs/>
          <w:color w:val="auto"/>
          <w:sz w:val="52"/>
          <w:szCs w:val="52"/>
        </w:rPr>
      </w:pPr>
      <w:r>
        <w:rPr>
          <w:rFonts w:ascii="方正仿宋_GB2312" w:eastAsia="方正仿宋_GB2312" w:hAnsi="方正仿宋_GB2312" w:cs="方正仿宋_GB2312" w:hint="eastAsia"/>
          <w:b/>
          <w:bCs/>
          <w:color w:val="auto"/>
          <w:sz w:val="52"/>
          <w:szCs w:val="52"/>
        </w:rPr>
        <w:t>iCAN 大学生创新创业大赛</w:t>
      </w:r>
    </w:p>
    <w:p w14:paraId="14E9046D" w14:textId="77777777" w:rsidR="00D2798E" w:rsidRDefault="00000000">
      <w:pPr>
        <w:spacing w:after="400"/>
        <w:jc w:val="center"/>
        <w:rPr>
          <w:rFonts w:ascii="方正仿宋_GB2312" w:eastAsia="方正仿宋_GB2312" w:hAnsi="方正仿宋_GB2312" w:cs="方正仿宋_GB2312" w:hint="eastAsia"/>
          <w:b/>
          <w:bCs/>
          <w:color w:val="auto"/>
          <w:sz w:val="52"/>
          <w:szCs w:val="52"/>
        </w:rPr>
      </w:pPr>
      <w:r>
        <w:rPr>
          <w:rFonts w:ascii="方正仿宋_GB2312" w:eastAsia="方正仿宋_GB2312" w:hAnsi="方正仿宋_GB2312" w:cs="方正仿宋_GB2312" w:hint="eastAsia"/>
          <w:b/>
          <w:bCs/>
          <w:color w:val="auto"/>
          <w:sz w:val="52"/>
          <w:szCs w:val="52"/>
        </w:rPr>
        <w:t>创新赛道项目开发日志</w:t>
      </w:r>
    </w:p>
    <w:p w14:paraId="4A5B7A87" w14:textId="77777777" w:rsidR="00D2798E" w:rsidRDefault="00D2798E">
      <w:pPr>
        <w:spacing w:after="400"/>
        <w:jc w:val="center"/>
        <w:rPr>
          <w:rFonts w:ascii="Times New Roman" w:eastAsia="方正仿宋_GB2312" w:hAnsi="Times New Roman" w:cs="方正仿宋_GB2312"/>
          <w:b/>
          <w:bCs/>
          <w:color w:val="auto"/>
          <w:sz w:val="64"/>
          <w:szCs w:val="64"/>
        </w:rPr>
      </w:pPr>
    </w:p>
    <w:tbl>
      <w:tblPr>
        <w:tblW w:w="79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2724"/>
      </w:tblGrid>
      <w:tr w:rsidR="00D2798E" w14:paraId="4E33DE14" w14:textId="77777777">
        <w:trPr>
          <w:jc w:val="center"/>
        </w:trPr>
        <w:tc>
          <w:tcPr>
            <w:tcW w:w="260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57F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2"/>
                <w:szCs w:val="32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2"/>
                <w:szCs w:val="32"/>
              </w:rPr>
              <w:t>项目名称</w:t>
            </w:r>
          </w:p>
        </w:tc>
        <w:tc>
          <w:tcPr>
            <w:tcW w:w="5324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D3B782" w14:textId="489E9142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2"/>
                <w:szCs w:val="32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2"/>
                <w:szCs w:val="32"/>
              </w:rPr>
              <w:t>灵犬先锋——面向野外</w:t>
            </w:r>
            <w:r w:rsidR="001F14A7"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2"/>
                <w:szCs w:val="32"/>
              </w:rPr>
              <w:t>复杂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2"/>
                <w:szCs w:val="32"/>
              </w:rPr>
              <w:t>环境的探测与救援轮</w:t>
            </w:r>
            <w:r w:rsidR="001F14A7"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2"/>
                <w:szCs w:val="32"/>
              </w:rPr>
              <w:t>腿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2"/>
                <w:szCs w:val="32"/>
              </w:rPr>
              <w:t>机器人</w:t>
            </w:r>
          </w:p>
        </w:tc>
      </w:tr>
      <w:tr w:rsidR="00D2798E" w14:paraId="0A7F29DA" w14:textId="77777777">
        <w:trPr>
          <w:jc w:val="center"/>
        </w:trPr>
        <w:tc>
          <w:tcPr>
            <w:tcW w:w="260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B75A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2"/>
                <w:szCs w:val="32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2"/>
                <w:szCs w:val="32"/>
              </w:rPr>
              <w:t>项目周期</w:t>
            </w:r>
          </w:p>
        </w:tc>
        <w:tc>
          <w:tcPr>
            <w:tcW w:w="5324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D0C7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2"/>
                <w:szCs w:val="32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 xml:space="preserve"> 3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至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 xml:space="preserve"> 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月</w:t>
            </w:r>
          </w:p>
        </w:tc>
      </w:tr>
      <w:tr w:rsidR="00D2798E" w14:paraId="5758CE6B" w14:textId="77777777">
        <w:trPr>
          <w:jc w:val="center"/>
        </w:trPr>
        <w:tc>
          <w:tcPr>
            <w:tcW w:w="260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55594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2"/>
                <w:szCs w:val="32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2"/>
                <w:szCs w:val="32"/>
              </w:rPr>
              <w:t>文档版本</w:t>
            </w:r>
          </w:p>
        </w:tc>
        <w:tc>
          <w:tcPr>
            <w:tcW w:w="260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F03F" w14:textId="6914596B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2"/>
                <w:szCs w:val="32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V</w:t>
            </w:r>
            <w:r w:rsidR="008160C6"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6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.0</w:t>
            </w:r>
          </w:p>
        </w:tc>
        <w:tc>
          <w:tcPr>
            <w:tcW w:w="2724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86C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2"/>
                <w:szCs w:val="32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 xml:space="preserve"> 31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2"/>
                <w:szCs w:val="32"/>
              </w:rPr>
              <w:t>日</w:t>
            </w:r>
          </w:p>
        </w:tc>
      </w:tr>
    </w:tbl>
    <w:p w14:paraId="04F3D363" w14:textId="77777777" w:rsidR="00D2798E" w:rsidRDefault="00D2798E">
      <w:pPr>
        <w:spacing w:before="300" w:after="80"/>
        <w:rPr>
          <w:rFonts w:ascii="Times New Roman" w:eastAsia="方正仿宋_GB2312" w:hAnsi="Times New Roman" w:cs="方正仿宋_GB2312"/>
          <w:color w:val="auto"/>
        </w:rPr>
      </w:pPr>
    </w:p>
    <w:p w14:paraId="190141C0" w14:textId="77777777" w:rsidR="00D2798E" w:rsidRDefault="00000000">
      <w:pPr>
        <w:spacing w:before="200"/>
        <w:jc w:val="center"/>
        <w:rPr>
          <w:rFonts w:ascii="Times New Roman" w:eastAsia="方正仿宋_GB2312" w:hAnsi="Times New Roman" w:cs="方正仿宋_GB2312"/>
          <w:color w:val="auto"/>
          <w:sz w:val="28"/>
          <w:szCs w:val="28"/>
        </w:rPr>
      </w:pPr>
      <w:r>
        <w:rPr>
          <w:rFonts w:ascii="Times New Roman" w:eastAsia="方正仿宋_GB2312" w:hAnsi="Times New Roman" w:cs="方正仿宋_GB2312" w:hint="eastAsia"/>
          <w:color w:val="auto"/>
          <w:sz w:val="28"/>
          <w:szCs w:val="28"/>
        </w:rPr>
        <w:t>【每阶段填写一次，保持记录连续性，重点内容加粗标注】</w:t>
      </w:r>
    </w:p>
    <w:p w14:paraId="604432D9" w14:textId="77777777" w:rsidR="00D2798E" w:rsidRDefault="00000000">
      <w:pPr>
        <w:rPr>
          <w:rFonts w:ascii="Times New Roman" w:eastAsia="方正仿宋_GB2312" w:hAnsi="Times New Roman" w:cs="方正仿宋_GB2312"/>
        </w:rPr>
      </w:pPr>
      <w:r>
        <w:rPr>
          <w:rFonts w:ascii="Times New Roman" w:eastAsia="方正仿宋_GB2312" w:hAnsi="Times New Roman" w:cs="方正仿宋_GB2312" w:hint="eastAsia"/>
        </w:rPr>
        <w:br w:type="page"/>
      </w:r>
    </w:p>
    <w:p w14:paraId="335F8F57" w14:textId="77777777" w:rsidR="00D2798E" w:rsidRDefault="00000000">
      <w:pPr>
        <w:pStyle w:val="1"/>
        <w:widowControl/>
        <w:spacing w:line="560" w:lineRule="exact"/>
        <w:rPr>
          <w:rFonts w:ascii="黑体" w:eastAsia="黑体" w:hAnsi="黑体" w:cs="黑体" w:hint="eastAsia"/>
          <w:color w:val="auto"/>
        </w:rPr>
      </w:pPr>
      <w:r>
        <w:rPr>
          <w:rFonts w:ascii="黑体" w:eastAsia="黑体" w:hAnsi="黑体" w:cs="黑体" w:hint="eastAsia"/>
          <w:color w:val="auto"/>
        </w:rPr>
        <w:lastRenderedPageBreak/>
        <w:t>一、项目概述</w:t>
      </w:r>
    </w:p>
    <w:p w14:paraId="740AD4A5" w14:textId="77777777" w:rsidR="00D2798E" w:rsidRDefault="00000000">
      <w:pPr>
        <w:pStyle w:val="2"/>
        <w:ind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1.1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项目简介</w:t>
      </w:r>
    </w:p>
    <w:p w14:paraId="551D2928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野外探测与救援任务中，废墟、山地等复杂环境对移动平台提出苛刻要求：传统轮式平台通过性不足，纯四足平台平地效率低、控制复杂。针对这一矛盾，本项目设计了一款</w:t>
      </w:r>
      <w:r w:rsidRPr="001F14A7">
        <w:rPr>
          <w:rFonts w:ascii="Times New Roman" w:eastAsia="方正仿宋_GB2312" w:hAnsi="Times New Roman" w:cs="方正仿宋_GB2312" w:hint="eastAsia"/>
          <w:b/>
          <w:bCs/>
          <w:color w:val="auto"/>
          <w:sz w:val="30"/>
          <w:szCs w:val="30"/>
        </w:rPr>
        <w:t>轮腿混合机器人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——“灵犬先锋”，在四条腿末端集成驱动轮，平地采用轮式高效移动，崎岖地形切换步态行走，兼顾机动性与通过性。平台以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STM32H743 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为主控，通过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3D IK 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逆解与足端轨迹规划驱动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12 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路大行程舵机，实现稳定仿生步态；融合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IMU 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姿态自稳算法，使机体在倾斜地面保持水平；具备原地抬腿与台阶辅助抬升能力，轮滚与腿抬协同越障；搭载二自由度云台与上位机视觉检测系统（颜色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运动目标检测），辅助探测任务。配套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QT 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编写的蓝牙控制端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APP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（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Android APK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），操作直观。本项目源自电子设计竞赛校赛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QuadArm 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原型（轮足双模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+</w:t>
      </w:r>
      <w:r w:rsidRP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机械臂移动平台）的持续迭代，面向野外探测与救援场景，已完成户外初步实测，可作为辅助探测作业的移动平台，具有明确的工程价值与应用前景。</w:t>
      </w:r>
    </w:p>
    <w:p w14:paraId="5AC0B6B3" w14:textId="77777777" w:rsidR="00D2798E" w:rsidRDefault="00000000">
      <w:pPr>
        <w:pStyle w:val="2"/>
        <w:ind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核心技术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方案</w:t>
      </w:r>
    </w:p>
    <w:p w14:paraId="315E8F32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1.2.1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总体技术路线</w:t>
      </w:r>
    </w:p>
    <w:p w14:paraId="13A8446A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本项目采用</w:t>
      </w:r>
      <w:r w:rsidRPr="001F14A7">
        <w:rPr>
          <w:rFonts w:ascii="Times New Roman" w:eastAsia="方正仿宋_GB2312" w:hAnsi="Times New Roman" w:cs="方正仿宋_GB2312" w:hint="eastAsia"/>
          <w:b/>
          <w:bCs/>
          <w:color w:val="auto"/>
          <w:sz w:val="30"/>
          <w:szCs w:val="30"/>
        </w:rPr>
        <w:t>轮腿混合双运动模式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架构：在四条腿末端集成驱动轮，平地采用轮式滚动实现高效快速移动，崎岖地形切换步态行走保证通过性，两套运动系统由主控统一调度、无缝切换。足式步态系统是平台的技术核心，其控制架构经两代迭代（详见阶段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4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）。平台可靠性由独立看门狗（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IWDG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）保障，任何异常卡死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均可自动复位恢复。</w:t>
      </w:r>
    </w:p>
    <w:p w14:paraId="3955426B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1.2.2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硬件架构</w:t>
      </w:r>
    </w:p>
    <w:p w14:paraId="16E1C749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主控：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STM32H743ZIT6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480MHz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）——运动解算、状态机调度、多周期任务管理</w:t>
      </w:r>
    </w:p>
    <w:p w14:paraId="6EA6E8C6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腿部执行：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12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×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270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数字舵机——每腿髋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大腿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小腿三关节，大行程支撑复杂姿态</w:t>
      </w:r>
    </w:p>
    <w:p w14:paraId="143CE90C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轮驱动：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4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×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MG513 + TB6612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驱动——腿末端驱动轮，轮式移动与越障协同</w:t>
      </w:r>
    </w:p>
    <w:p w14:paraId="7FC5213C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姿态传感：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WT9011G4K IMU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10Hz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姿态角上报，姿态自稳反馈源</w:t>
      </w:r>
    </w:p>
    <w:p w14:paraId="4898FD9F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轮速反馈：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4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×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GMR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编码器——轮速闭环测量</w:t>
      </w:r>
    </w:p>
    <w:p w14:paraId="30469C4C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云台：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2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×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180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舵机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图传模块——摄像头画面回传与指向控制</w:t>
      </w:r>
    </w:p>
    <w:p w14:paraId="1FE6D9CA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通信：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HC-05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蓝牙（经典蓝牙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SPP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）——与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QT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蓝牙控制端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APP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串口协议交互</w:t>
      </w:r>
    </w:p>
    <w:tbl>
      <w:tblPr>
        <w:tblW w:w="8967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6"/>
        <w:gridCol w:w="6831"/>
      </w:tblGrid>
      <w:tr w:rsidR="00D2798E" w14:paraId="788D2877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ED7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参数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4C05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指标</w:t>
            </w:r>
          </w:p>
        </w:tc>
      </w:tr>
      <w:tr w:rsidR="00D2798E" w14:paraId="57E123EF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65677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主控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FE92C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STM32H743 @480MHz</w:t>
            </w:r>
          </w:p>
        </w:tc>
      </w:tr>
      <w:tr w:rsidR="00D2798E" w14:paraId="5C7B5934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C77B0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腿部执行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A269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12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×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270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舵机（每腿髋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大腿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小腿三关节）</w:t>
            </w:r>
          </w:p>
        </w:tc>
      </w:tr>
      <w:tr w:rsidR="00D2798E" w14:paraId="46280DE2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A0F8A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站高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2C6F9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210~280mm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在线可调（常用站姿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230mm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）</w:t>
            </w:r>
          </w:p>
        </w:tc>
      </w:tr>
      <w:tr w:rsidR="00D2798E" w14:paraId="12968556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97644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主动抬腿高度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AB60A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50mm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W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原地抬腿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N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台阶辅助）</w:t>
            </w:r>
          </w:p>
        </w:tc>
      </w:tr>
      <w:tr w:rsidR="00D2798E" w14:paraId="47550E7A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F6B4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姿态自稳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635A7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软死区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0.7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°、比例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+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积分复合控制、补偿量按站高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动态限幅</w:t>
            </w:r>
          </w:p>
        </w:tc>
      </w:tr>
      <w:tr w:rsidR="00D2798E" w14:paraId="2D72DFA3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92AC0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姿态反馈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9C5B7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IMU 10Hz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（俯仰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横滚）</w:t>
            </w:r>
          </w:p>
        </w:tc>
      </w:tr>
      <w:tr w:rsidR="00D2798E" w14:paraId="305046B6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A481B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步态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101E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对角步态（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TROT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），步长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步高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站姿宽度在线可调</w:t>
            </w:r>
          </w:p>
        </w:tc>
      </w:tr>
      <w:tr w:rsidR="00D2798E" w14:paraId="7E960065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5789B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遥控链路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08688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HC-05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蓝牙串口协议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QT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蓝牙控制端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APP</w:t>
            </w:r>
          </w:p>
        </w:tc>
      </w:tr>
      <w:tr w:rsidR="00D2798E" w14:paraId="1B60B05C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A1F98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轮式速度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02A1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最大约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1.7 m/s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（轮毂直径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11cm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，电机最高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300rpm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）</w:t>
            </w:r>
          </w:p>
        </w:tc>
      </w:tr>
      <w:tr w:rsidR="00D2798E" w14:paraId="4E61C67E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A730A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整机重量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3AA0" w14:textId="5C8870E6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3kg</w:t>
            </w:r>
          </w:p>
        </w:tc>
      </w:tr>
      <w:tr w:rsidR="00D2798E" w14:paraId="0F211C44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8BCB9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电源与续航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CBCBB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3S 2550mAh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×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2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，实测续航约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1h</w:t>
            </w:r>
          </w:p>
        </w:tc>
      </w:tr>
      <w:tr w:rsidR="00D2798E" w14:paraId="3D82EC7F" w14:textId="77777777" w:rsidTr="001F14A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61760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实测地形</w:t>
            </w:r>
          </w:p>
        </w:tc>
        <w:tc>
          <w:tcPr>
            <w:tcW w:w="68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B79F9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草地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土坡约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坡度、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6~7cm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台阶通过</w:t>
            </w:r>
          </w:p>
        </w:tc>
      </w:tr>
    </w:tbl>
    <w:p w14:paraId="62B78FF6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1.2.3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软件架构</w:t>
      </w:r>
    </w:p>
    <w:p w14:paraId="371AC9AD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软件按</w:t>
      </w:r>
      <w:r w:rsidRPr="001F14A7">
        <w:rPr>
          <w:rFonts w:ascii="Times New Roman" w:eastAsia="方正仿宋_GB2312" w:hAnsi="Times New Roman" w:cs="方正仿宋_GB2312" w:hint="eastAsia"/>
          <w:b/>
          <w:bCs/>
          <w:color w:val="auto"/>
          <w:sz w:val="30"/>
          <w:szCs w:val="30"/>
        </w:rPr>
        <w:t>用户层—行为层—硬件层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三层划分：</w:t>
      </w:r>
    </w:p>
    <w:p w14:paraId="19B7CE9D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用户层：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ASCII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命令行协议解析、模式状态机（站立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坐姿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步态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越障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遥控），全部指令文档化，支持在线调参；</w:t>
      </w:r>
    </w:p>
    <w:p w14:paraId="3B7E0B91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行为层：步态机（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walk_gait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）、三关节逆解（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leg_ik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）、姿态自稳（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attitude_control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）、抬腿机动（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lift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）、轮式控制（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drive_ctrl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）、云台（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gimbal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）；</w:t>
      </w:r>
    </w:p>
    <w:p w14:paraId="6D8E8BCB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硬件层：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PWM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舵机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电机驱动、编码器、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IMU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数据解析、看门狗。</w:t>
      </w:r>
    </w:p>
    <w:p w14:paraId="1095EDF3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主循环采用多周期调度：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5ms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（抬腿状态机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标定采样）、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50ms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（越障快速调平解算，使用最新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IMU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姿态帧）、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100ms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（自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稳常规解算），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IMU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数据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10Hz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异步上报解析，保证各任务实时性。</w:t>
      </w:r>
    </w:p>
    <w:p w14:paraId="62D638D9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1.2.4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核心算法</w:t>
      </w:r>
    </w:p>
    <w:p w14:paraId="4F4FD82A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足式步态系统（核心）：步态生成架构经两代迭代——电赛初代直接给定舵机角度序列，足端实际位置不可控；迭代后采用“</w:t>
      </w:r>
      <w:r w:rsidRPr="001F14A7">
        <w:rPr>
          <w:rFonts w:ascii="Times New Roman" w:eastAsia="方正仿宋_GB2312" w:hAnsi="Times New Roman" w:cs="方正仿宋_GB2312" w:hint="eastAsia"/>
          <w:b/>
          <w:bCs/>
          <w:color w:val="auto"/>
          <w:sz w:val="30"/>
          <w:szCs w:val="30"/>
        </w:rPr>
        <w:t>足端轨迹规划</w:t>
      </w:r>
      <w:r w:rsidRPr="001F14A7">
        <w:rPr>
          <w:rFonts w:ascii="Times New Roman" w:eastAsia="方正仿宋_GB2312" w:hAnsi="Times New Roman" w:cs="方正仿宋_GB2312" w:hint="eastAsia"/>
          <w:b/>
          <w:bCs/>
          <w:color w:val="auto"/>
          <w:sz w:val="30"/>
          <w:szCs w:val="30"/>
        </w:rPr>
        <w:t xml:space="preserve"> + 3D IK </w:t>
      </w:r>
      <w:r w:rsidRPr="001F14A7">
        <w:rPr>
          <w:rFonts w:ascii="Times New Roman" w:eastAsia="方正仿宋_GB2312" w:hAnsi="Times New Roman" w:cs="方正仿宋_GB2312" w:hint="eastAsia"/>
          <w:b/>
          <w:bCs/>
          <w:color w:val="auto"/>
          <w:sz w:val="30"/>
          <w:szCs w:val="30"/>
        </w:rPr>
        <w:t>逆解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”架构：步态机按对角步态（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TROT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）划分支撑相与摆动相，摆动相足端按余弦平滑轨迹完成抬升—前摆—下落，步长、步高、站高、站姿宽度全部参数化，可在线调节；足端位置经带髋关节偏置的三关节几何模型解析解（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atan2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解析解）映射为舵机控制量，实现足端位置精确可达、轨迹可规划。轮式移动与步态共用同一套腿部结构，两模式共享参数、平滑切换；</w:t>
      </w:r>
    </w:p>
    <w:p w14:paraId="45249C59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2.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姿态自稳：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Z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标定记录各姿态零偏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→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低通滤波去抖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→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软死区抑制微晃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→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比例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+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积分控制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→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四腿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z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方向差动补偿，机体在倾斜地面保持水平；补偿量按站高动态限幅，防止舵机行程越界；</w:t>
      </w:r>
    </w:p>
    <w:p w14:paraId="288EDB0D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3.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主动越障：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W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原地抬腿（对角支撑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重心偏移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快速调平防翘板）、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N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台阶辅助抬升（双腿余弦平滑直抬，配合轮滚协同上台阶）；</w:t>
      </w:r>
    </w:p>
    <w:p w14:paraId="0B76379A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4.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云台视觉：云台搭载摄像头经图传模块回传画面，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QT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蓝牙控制端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APP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接收画面并实现颜色检测与运动检测。</w:t>
      </w:r>
    </w:p>
    <w:p w14:paraId="513FB30F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1.2.5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工程化保障</w:t>
      </w:r>
    </w:p>
    <w:p w14:paraId="13C5356C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开发工具链：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QT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蓝牙控制端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APP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（实时遥控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+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视觉检测）、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MATLAB/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自制工具脚本（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IK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校验、舵机行程余量计算）；</w:t>
      </w:r>
    </w:p>
    <w:p w14:paraId="0F9F2417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可靠性设计：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IWDG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独立看门狗、上电姿态标定、舵机行程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余量校验工具；</w:t>
      </w:r>
    </w:p>
    <w:p w14:paraId="67382E24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协作开发：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Git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分支协作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文档化协议，硬件接线与软件接口均有文档沉淀。</w:t>
      </w:r>
    </w:p>
    <w:p w14:paraId="714F0639" w14:textId="77777777" w:rsidR="00D2798E" w:rsidRDefault="00000000">
      <w:pPr>
        <w:pStyle w:val="2"/>
        <w:ind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创新点</w:t>
      </w:r>
    </w:p>
    <w:p w14:paraId="7FAEAF2A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▸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创新点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：轮腿混合双模运动架构——一平台兼顾轮式高效移动与足式地形通过性，两套运动系统共用腿部结构、共享运动参数，平地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崎岖无缝切换，克服传统平台“单一运动方式”的局限。</w:t>
      </w:r>
    </w:p>
    <w:p w14:paraId="6B82E534" w14:textId="124A595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▸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创新点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：足端轨迹规划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+ 3D IK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步态控制方法——改变初代</w:t>
      </w:r>
      <w:r w:rsid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架构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“直接给定关节角度序列”的做法，以足端位置为控制目标，经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3D IK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解析逆解驱动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路舵机，轨迹可规划、动作可预测、参数在线可调。</w:t>
      </w:r>
    </w:p>
    <w:p w14:paraId="179FDAFA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▸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创新点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：姿态自稳与主动越障协同——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IMU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姿态标定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死区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-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积分复合控制使机体在倾斜地面保持水平；原地抬腿、台阶辅助抬升与轮滚协同，实现复杂地形主动越障。</w:t>
      </w:r>
    </w:p>
    <w:p w14:paraId="6AA06FA0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▸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创新点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4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：面向工程化的可靠性设计——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ASCII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在线调参协议、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IWDG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独立看门狗、舵机行程余量校验工具、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QT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蓝牙控制端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APP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与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MATLAB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校验工具链，保证系统“可调、可测、可靠”。</w:t>
      </w:r>
    </w:p>
    <w:p w14:paraId="27E73FEB" w14:textId="2F370CBA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▸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创新点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5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：低成本实现方案——全系统基于舵机与常规嵌入式器件构建，整机成本仅约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 w:rsidR="001F14A7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1625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元：与市面教育级四足套件（约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1625~4000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元）价格相当，却实现了套件不具备的轮腿双模、姿态自稳与主动越障能力；与消费级四足机器人（约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1.6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万元）相比，以约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1/10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的成本覆盖其核心移动能力子集，验证了低成本方案的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工程可行性，适合学生创新与二次开发。</w:t>
      </w:r>
    </w:p>
    <w:p w14:paraId="6D8BD856" w14:textId="77777777" w:rsidR="00D2798E" w:rsidRDefault="00000000">
      <w:pPr>
        <w:pStyle w:val="2"/>
        <w:ind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1.4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预期成果与应用场景</w:t>
      </w:r>
    </w:p>
    <w:p w14:paraId="28F73D66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描述项目完成后预期产出的成果（论文、专利、软著、原型等）以及落地应用场景。</w:t>
      </w:r>
    </w:p>
    <w:p w14:paraId="2FFB4A19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预期成果：</w:t>
      </w:r>
    </w:p>
    <w:p w14:paraId="565664F7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实物样机：轮腿混合机器人完整样机——四足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路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270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舵机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四轮独立驱动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IMU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姿态传感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云台视觉，轮式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步态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自稳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越障功能全部验证通过；</w:t>
      </w:r>
    </w:p>
    <w:p w14:paraId="4B6C474C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2.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软件系统：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STM32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运动控制固件（步态、姿态自稳、越障机动、遥控协议）与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QT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编写的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Android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蓝牙控制端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APP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——分层架构（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UI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层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蓝牙传输层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协议解析层），支持摇杆与按键遥控、云台旋钮、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IMU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数据显示、舵机与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PID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在线调参、摄像头视觉检测（颜色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运动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光线），产出安装包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APK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；</w:t>
      </w:r>
    </w:p>
    <w:p w14:paraId="13F81A36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3.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技术文档：需求文档、蓝牙通信协议、功能测试清单、开发日志等全套技术文档；</w:t>
      </w:r>
    </w:p>
    <w:p w14:paraId="301236CD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4.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知识产权：拟申请轮腿机器人运动控制系统软件著作权。</w:t>
      </w:r>
    </w:p>
    <w:p w14:paraId="45CD1E41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应用场景：</w:t>
      </w:r>
    </w:p>
    <w:p w14:paraId="690E7DE6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野外探测：崎岖地形通行与观察，云台视觉检测颜色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运动目标，辅助人员开展探测作业；</w:t>
      </w:r>
    </w:p>
    <w:p w14:paraId="6C00DC09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2.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应急救援预研：复杂地形通行能力验证，为后续救援类应用提供平台基础；</w:t>
      </w:r>
    </w:p>
    <w:p w14:paraId="78062C4B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3.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教学科研：模块化软硬件架构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文档化协议，可作为机器人控制与嵌入式课程的二次开发平台。</w:t>
      </w:r>
    </w:p>
    <w:p w14:paraId="1FDE3029" w14:textId="77777777" w:rsidR="00D2798E" w:rsidRDefault="00000000">
      <w:pPr>
        <w:pStyle w:val="1"/>
        <w:widowControl/>
        <w:spacing w:line="560" w:lineRule="exact"/>
        <w:rPr>
          <w:rFonts w:ascii="黑体" w:eastAsia="黑体" w:hAnsi="黑体" w:cs="黑体" w:hint="eastAsia"/>
          <w:color w:val="auto"/>
        </w:rPr>
      </w:pPr>
      <w:r>
        <w:rPr>
          <w:rFonts w:ascii="黑体" w:eastAsia="黑体" w:hAnsi="黑体" w:cs="黑体" w:hint="eastAsia"/>
          <w:color w:val="auto"/>
        </w:rPr>
        <w:lastRenderedPageBreak/>
        <w:t>二、阶段开发日志</w:t>
      </w:r>
    </w:p>
    <w:p w14:paraId="29EA5290" w14:textId="77777777" w:rsidR="00D2798E" w:rsidRDefault="00000000">
      <w:pPr>
        <w:shd w:val="clear" w:color="auto" w:fill="DEEAF1"/>
        <w:spacing w:before="80" w:after="80" w:line="560" w:lineRule="exact"/>
        <w:ind w:left="181" w:right="181"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【记录规范】每次重要开发节点填写一个条目，可续加。阶段类型参考：需求分析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技术选型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原型开发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功能迭代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测试验证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文档撰写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路演准备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其他。</w:t>
      </w:r>
    </w:p>
    <w:p w14:paraId="257EC399" w14:textId="77777777" w:rsidR="00D2798E" w:rsidRDefault="00000000">
      <w:pPr>
        <w:pStyle w:val="2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阶段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：需求分析</w:t>
      </w:r>
    </w:p>
    <w:tbl>
      <w:tblPr>
        <w:tblW w:w="9099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7"/>
        <w:gridCol w:w="6972"/>
      </w:tblGrid>
      <w:tr w:rsidR="00D2798E" w14:paraId="7E4C443A" w14:textId="77777777" w:rsidTr="00C30D45"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2790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077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3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24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日至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4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5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</w:t>
            </w:r>
          </w:p>
        </w:tc>
      </w:tr>
      <w:tr w:rsidR="00D2798E" w14:paraId="12D6648D" w14:textId="77777777" w:rsidTr="00C30D45"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5E87" w14:textId="77777777" w:rsidR="00D2798E" w:rsidRDefault="00000000" w:rsidP="00C30D45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14BD0" w14:textId="3B081538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确定项目方向，完成移动平台方案论证与原型验证</w:t>
            </w:r>
          </w:p>
        </w:tc>
      </w:tr>
      <w:tr w:rsidR="00D2798E" w14:paraId="55947099" w14:textId="77777777" w:rsidTr="00C30D45"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1D9C" w14:textId="77777777" w:rsidR="00D2798E" w:rsidRDefault="00000000" w:rsidP="00C30D45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BFD7" w14:textId="1D8CD05A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完成三类方案对比论证（纯轮式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+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机械臂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纯四足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+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机械臂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轮足双模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+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机械臂），确定“轮足双模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+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机械臂”一体化方案；基于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STM32F103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QuadArm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原型——轮式前进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后退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转向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原地自转、四足前进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后退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横移、机械臂三自由度调节、机械爪开合、蓝牙遥控全部实现</w:t>
            </w:r>
          </w:p>
        </w:tc>
      </w:tr>
      <w:tr w:rsidR="00D2798E" w14:paraId="799C6890" w14:textId="77777777" w:rsidTr="00C30D45"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8116" w14:textId="77777777" w:rsidR="00D2798E" w:rsidRDefault="00000000" w:rsidP="00C30D45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50B3A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①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方案论证确定轮足双模路线：纯轮式效率高但通过性差，纯四足通过性强但效率低、结构复杂，轮足结合兼顾两者且展示性强；②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确定“移动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+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操作”一体化定位，增加机械臂与机械爪；③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确定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F103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平台与蓝牙遥控方案，控制链路采用串口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ASCII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指令</w:t>
            </w:r>
          </w:p>
        </w:tc>
      </w:tr>
      <w:tr w:rsidR="00D2798E" w14:paraId="5D606ACA" w14:textId="77777777" w:rsidTr="00C30D45"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45ADF" w14:textId="77777777" w:rsidR="00D2798E" w:rsidRDefault="00000000" w:rsidP="00C30D45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EC88C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四足步态为直接给定舵机角度序列，足端实际位置不可控，步态动作粗糙；复杂地形适应性未验证</w:t>
            </w:r>
          </w:p>
        </w:tc>
      </w:tr>
      <w:tr w:rsidR="00D2798E" w14:paraId="56950DA4" w14:textId="77777777" w:rsidTr="00C30D45"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DBDFE" w14:textId="77777777" w:rsidR="00D2798E" w:rsidRDefault="00000000" w:rsidP="00C30D45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EA7B7" w14:textId="5012EFDE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刘为宇（统筹）、刘凯漩（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F103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原型软件）、刘冠廷（需求分析与方案对比）</w:t>
            </w:r>
          </w:p>
        </w:tc>
      </w:tr>
      <w:tr w:rsidR="00D2798E" w14:paraId="6F28D8BC" w14:textId="77777777" w:rsidTr="00C30D45"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937A7" w14:textId="77777777" w:rsidR="00D2798E" w:rsidRDefault="00000000" w:rsidP="00C30D45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下次计划</w:t>
            </w:r>
          </w:p>
        </w:tc>
        <w:tc>
          <w:tcPr>
            <w:tcW w:w="6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8CACC" w14:textId="01D7CD3C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结合</w:t>
            </w:r>
            <w:r w:rsidR="00C30D45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产品需求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开展技术选型调研</w:t>
            </w:r>
            <w:r w:rsidR="00C30D45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，更新软硬件配置</w:t>
            </w:r>
          </w:p>
        </w:tc>
      </w:tr>
    </w:tbl>
    <w:p w14:paraId="2BA955E7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本阶段详细记录：</w:t>
      </w:r>
    </w:p>
    <w:p w14:paraId="1A5159F5" w14:textId="77777777" w:rsidR="00D2798E" w:rsidRDefault="00000000" w:rsidP="00C30D45">
      <w:pPr>
        <w:pStyle w:val="3"/>
        <w:ind w:firstLine="420"/>
        <w:rPr>
          <w:rFonts w:ascii="Times New Roman" w:eastAsia="方正仿宋_GB2312" w:hAnsi="Times New Roman" w:cs="方正仿宋_GB2312"/>
          <w:b w:val="0"/>
          <w:bCs w:val="0"/>
          <w:color w:val="auto"/>
          <w:sz w:val="28"/>
          <w:szCs w:val="28"/>
        </w:rPr>
      </w:pP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本阶段完成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QuadArm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轮足机械臂机器人的方案论证与原型制作。方案论证对比了三种技术路线：方案一“纯轮式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+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机械臂”结构简单、控制成熟、平地效率高，但地形适应能力差；方案二“纯四足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+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机械臂”通过性好、仿生特征强，但运动效率低、对电源与结构强度要求高；方案三“轮足双模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+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机械臂”兼顾轮式高效率与四足高适应性，功能完整、模块化程度高，最终选定方案三。原型基于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STM32F103VET6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，集成直流电机、步进电机与多路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PWM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舵机，蓝牙远程控制，校赛演示完成全部指标。</w:t>
      </w:r>
    </w:p>
    <w:p w14:paraId="3DF4DA14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日志条目：</w:t>
      </w:r>
    </w:p>
    <w:p w14:paraId="755F1571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24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项目立项讨论——确定参赛方向为“复合移动机器人”，提出轮足结合设想。</w:t>
      </w:r>
    </w:p>
    <w:p w14:paraId="5BC68AA2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方案论证会——完成三方案对比论证，确定轮足双模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+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机械臂路线（决策依据：通过性与展示性优先）。</w:t>
      </w:r>
    </w:p>
    <w:p w14:paraId="6AC148FB" w14:textId="569E75E9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4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日　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QuadArm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原型完成——轮式前进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后退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转向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原地自转、四足基础步态、机械臂三自由度与机械爪全部调通。</w:t>
      </w:r>
    </w:p>
    <w:p w14:paraId="40FB2217" w14:textId="77777777" w:rsidR="00D2798E" w:rsidRDefault="00000000">
      <w:pPr>
        <w:pStyle w:val="2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阶段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：技术选型</w:t>
      </w:r>
    </w:p>
    <w:tbl>
      <w:tblPr>
        <w:tblW w:w="8967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8"/>
        <w:gridCol w:w="6709"/>
      </w:tblGrid>
      <w:tr w:rsidR="00D2798E" w14:paraId="33A668A8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A332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CA303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4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15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日至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5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25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</w:t>
            </w:r>
          </w:p>
        </w:tc>
      </w:tr>
      <w:tr w:rsidR="00D2798E" w14:paraId="2427B572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C23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C488B" w14:textId="2DBD400F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调研步态控制方法与器件选型，确定技术路线</w:t>
            </w:r>
          </w:p>
        </w:tc>
      </w:tr>
      <w:tr w:rsidR="00D2798E" w14:paraId="336C1244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88BB1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BE66" w14:textId="49874E8E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完成四足步态控制方法调研（足端轨迹规划、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IK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逆解）；完成硬件选型评审</w:t>
            </w:r>
            <w:r w:rsidR="00E90D4B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；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主控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STM32H743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（多任务调度算力需求）、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270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大行程</w:t>
            </w:r>
            <w:r w:rsidR="00E90D4B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金属齿轮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舵机、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WT9011G4K IMU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TB6612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轮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驱动与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GMR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编码器；确定“去机械臂、聚焦轮腿移动”的方向</w:t>
            </w:r>
          </w:p>
        </w:tc>
      </w:tr>
      <w:tr w:rsidR="00D2798E" w14:paraId="63F552D6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591EB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关键决策记录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BCEB1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①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步态路线：调研后放弃角度序列方案，采用“足端轨迹规划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+ 3D IK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逆解”；②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去机械臂：释放舵机资源与结构空间，腿部换用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270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大行程舵机；③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器件选型：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IMU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为姿态自稳预留、编码器为轮腿协同预留</w:t>
            </w:r>
          </w:p>
        </w:tc>
      </w:tr>
      <w:tr w:rsidR="00D2798E" w14:paraId="77A83BBE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C35E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F01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IK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仅完成理论推导与仿真验证，待上机；新平台器件尚未到位</w:t>
            </w:r>
          </w:p>
        </w:tc>
      </w:tr>
      <w:tr w:rsidR="00D2798E" w14:paraId="1E97DC7F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8D4E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C2C2F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刘冠廷（器件选型）、刘凯漩（技术评估）、刘为宇（统筹）</w:t>
            </w:r>
          </w:p>
        </w:tc>
      </w:tr>
      <w:tr w:rsidR="00D2798E" w14:paraId="2D22F435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AA4F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C7F0C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原型开发：机身结构设计、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打印、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PCB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制作</w:t>
            </w:r>
          </w:p>
        </w:tc>
      </w:tr>
    </w:tbl>
    <w:p w14:paraId="41E68909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本阶段详细记录：</w:t>
      </w:r>
    </w:p>
    <w:p w14:paraId="4423F988" w14:textId="208200D6" w:rsidR="00D2798E" w:rsidRDefault="00DD4A41" w:rsidP="00DD4A41">
      <w:pPr>
        <w:pStyle w:val="3"/>
        <w:ind w:firstLine="420"/>
        <w:rPr>
          <w:rFonts w:ascii="Times New Roman" w:eastAsia="方正仿宋_GB2312" w:hAnsi="Times New Roman" w:cs="方正仿宋_GB2312"/>
          <w:b w:val="0"/>
          <w:bCs w:val="0"/>
          <w:color w:val="auto"/>
          <w:sz w:val="28"/>
          <w:szCs w:val="28"/>
        </w:rPr>
      </w:pP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上阶段结束后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团队复盘发现：机械臂与底盘的双系统控制复杂度高，而移动能力本身仍有很大提升空间。本阶段围绕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iCAN 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方向完成技术选型：调研四足机器人主流步态控制方法，对比“舵机角度序列”与“足端轨迹规划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+ 3D IK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”两条路线，确定后者——以足端位置为控制目标，轨迹可规划、动作可预测；硬件方面围绕“姿态自稳、轮腿协同”的远期目标完成选型——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H743 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主控保证多任务调度算力，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270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°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大行程舵机支撑复杂姿态，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IMU </w:t>
      </w:r>
      <w:r w:rsidR="00000000"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与轮编码器为姿态反馈与轮速闭环预留接口。</w:t>
      </w:r>
    </w:p>
    <w:p w14:paraId="3328B963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日志条目：</w:t>
      </w:r>
    </w:p>
    <w:p w14:paraId="3C5CE2C8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4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调研启动——确定步态控制方法为调研重点（足端轨迹规划、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IK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逆解）。</w:t>
      </w:r>
    </w:p>
    <w:p w14:paraId="5274E800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 xml:space="preserve">4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步态方案对比梳理——整理角度序列与足端轨迹方案优劣，形成调研小结。</w:t>
      </w:r>
    </w:p>
    <w:p w14:paraId="69F51D91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日　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IK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资料研读——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3D IK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逆解资料研读，确定三关节几何模型要点。</w:t>
      </w:r>
    </w:p>
    <w:p w14:paraId="7B7C2E25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步态路线确定——对比角度序列与足端轨迹方案，确定“足端轨迹规划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+ 3D IK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”路线。</w:t>
      </w:r>
    </w:p>
    <w:p w14:paraId="660345EA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硬件选型评审——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H743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主控、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270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舵机、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WT9011 IMU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、编码器方案确定。</w:t>
      </w:r>
    </w:p>
    <w:p w14:paraId="72834761" w14:textId="77777777" w:rsidR="00D2798E" w:rsidRDefault="00000000">
      <w:pPr>
        <w:pStyle w:val="2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阶段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：原型开发</w:t>
      </w:r>
    </w:p>
    <w:tbl>
      <w:tblPr>
        <w:tblW w:w="8967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8"/>
        <w:gridCol w:w="6709"/>
      </w:tblGrid>
      <w:tr w:rsidR="00D2798E" w14:paraId="45D24A2A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63D7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CC6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6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日至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7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27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</w:t>
            </w:r>
          </w:p>
        </w:tc>
      </w:tr>
      <w:tr w:rsidR="00D2798E" w14:paraId="3376E157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3FB8F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6FAC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完成机身结构与硬件原型制作，平台组装就绪</w:t>
            </w:r>
          </w:p>
        </w:tc>
      </w:tr>
      <w:tr w:rsidR="00D2798E" w14:paraId="1F76A3A2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A7DC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9A48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完成机身与腿部结构设计、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打印多轮迭代与整机拼接；完成引脚确认与主控扩展板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PCB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绘制、打板、焊接；舵机驱动板调试与舵机角度标定测试；确定平台方案（去机械臂、聚焦轮腿）并完成参赛定位</w:t>
            </w:r>
          </w:p>
        </w:tc>
      </w:tr>
      <w:tr w:rsidR="00D2798E" w14:paraId="061B667D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51C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DDD30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①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结构方案：机身采用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3D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打印结构件（迭代快、成本低），配合自制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PCB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扩展板实现模块化接线；②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平台方案定稿：“去机械臂、聚焦轮腿”与“野外探测与救援”参赛定位确认</w:t>
            </w:r>
          </w:p>
        </w:tc>
      </w:tr>
      <w:tr w:rsidR="00D2798E" w14:paraId="3A827A42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7A0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1A70D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打印结构件强度待实机测试；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IK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待上机验证</w:t>
            </w:r>
          </w:p>
        </w:tc>
      </w:tr>
      <w:tr w:rsidR="00D2798E" w14:paraId="2A8D58B7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91C54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负责人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A101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刘为宇（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打印、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PCB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绘制与硬件装配）、刘冠廷（结构设计与焊接）、刘凯漩（技术评估）</w:t>
            </w:r>
          </w:p>
        </w:tc>
      </w:tr>
      <w:tr w:rsidR="00D2798E" w14:paraId="1070BADF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1248C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CDF3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功能迭代：固件初始化与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3D IK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上机验证</w:t>
            </w:r>
          </w:p>
        </w:tc>
      </w:tr>
    </w:tbl>
    <w:p w14:paraId="0D053A97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本阶段详细记录：</w:t>
      </w:r>
    </w:p>
    <w:p w14:paraId="1CA55B8B" w14:textId="77777777" w:rsidR="00D2798E" w:rsidRDefault="00000000" w:rsidP="00DD4A41">
      <w:pPr>
        <w:pStyle w:val="3"/>
        <w:ind w:firstLine="420"/>
        <w:rPr>
          <w:rFonts w:ascii="Times New Roman" w:eastAsia="方正仿宋_GB2312" w:hAnsi="Times New Roman" w:cs="方正仿宋_GB2312"/>
          <w:b w:val="0"/>
          <w:bCs w:val="0"/>
          <w:color w:val="auto"/>
          <w:sz w:val="28"/>
          <w:szCs w:val="28"/>
        </w:rPr>
      </w:pP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本阶段完成硬件原型制作三条线：机身与腿部结构设计经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3D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打印多轮迭代（首版配合公差超差，调整后装配顺畅）；主控扩展板完成引脚确认、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PCB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绘制、打板与焊接，舵机驱动板通道输出与映射公式逐通道验证；舵机角度标定中发现同角度重复定位偏差大，改为独立供电后标定数据稳定。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7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月下旬整机拼接完成，平台方案定稿，为固件开发做好准备。</w:t>
      </w:r>
    </w:p>
    <w:p w14:paraId="0EB5AF2D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日志条目：</w:t>
      </w:r>
    </w:p>
    <w:p w14:paraId="6B0E165B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6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机身结构设计——机器狗机身与腿部结构设计完成，开始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3D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打印迭代。</w:t>
      </w:r>
    </w:p>
    <w:p w14:paraId="167C8611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6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结构件打印调试——首版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3D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打印件装配测试，调整配合公差。</w:t>
      </w:r>
    </w:p>
    <w:p w14:paraId="422FE7F5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6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日　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PCB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绘制与打板——引脚确认完成，主控扩展板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PCB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绘制完成并送厂打板。</w:t>
      </w:r>
    </w:p>
    <w:p w14:paraId="42E27B2B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6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27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舵机驱动板调试——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12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路舵机驱动板到位，通道输出与映射公式验证。</w:t>
      </w:r>
    </w:p>
    <w:p w14:paraId="059C004F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7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舵机标定测试——首批舵机角度标定，确认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270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行程线性度。</w:t>
      </w:r>
    </w:p>
    <w:p w14:paraId="4CC48873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7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焊接与整机拼接——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PCB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焊接完成，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3D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打印件与结构件拼接，平台组装完成。</w:t>
      </w:r>
    </w:p>
    <w:p w14:paraId="2AB394FF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7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平台方案定稿——“去机械臂、聚焦轮腿”重构方案与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参赛定位确认。</w:t>
      </w:r>
    </w:p>
    <w:p w14:paraId="4667BFB8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7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27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整机联调准备——接线检查与上电测试，为固件开发做准备。</w:t>
      </w:r>
    </w:p>
    <w:p w14:paraId="1B2EE9D2" w14:textId="77777777" w:rsidR="00D2798E" w:rsidRDefault="00000000">
      <w:pPr>
        <w:pStyle w:val="2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阶段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4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：功能迭代</w:t>
      </w:r>
    </w:p>
    <w:tbl>
      <w:tblPr>
        <w:tblW w:w="8967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8"/>
        <w:gridCol w:w="6709"/>
      </w:tblGrid>
      <w:tr w:rsidR="00D2798E" w14:paraId="5687FD73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D316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ADCD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10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日至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</w:t>
            </w:r>
          </w:p>
        </w:tc>
      </w:tr>
      <w:tr w:rsidR="00D2798E" w14:paraId="122F94C3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059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A190C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步态重构上机、核心功能开发、姿态控制与越障，实现全功能</w:t>
            </w:r>
          </w:p>
        </w:tc>
      </w:tr>
      <w:tr w:rsidR="00D2798E" w14:paraId="0E780395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C78B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5FD03" w14:textId="24E491B3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需求文档定稿；工程初始化（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STM32H743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固件框架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QT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蓝牙控制端，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git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首次提交）；步态重构为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3D IK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（含全腿实测标定数据）；高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低站姿切换与前倾修正；站起机动（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U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命令）；云台与视觉检测；接入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IWDG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独立看门狗；实现站立自稳（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Z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标定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L:1/L:0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开关）；实现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W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原地抬腿与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N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抬腿；抬腿高度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70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→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50mm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行程调整；完成按键遥控页（四向控制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速度档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站姿宽度调节）</w:t>
            </w:r>
          </w:p>
        </w:tc>
      </w:tr>
      <w:tr w:rsidR="00D2798E" w14:paraId="7B7FB0FC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140B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3A437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①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步态机采用对角步态（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TROT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）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余弦平滑轨迹，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IK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解析解保证实时解算，步长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步高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站高全参数化；②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自稳控制律定为“低通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软死区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比例积分”复合（死区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0.7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为灵敏度与精度折中）；③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姿态分槽标定：不同站姿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IMU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零偏分槽存储；④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W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越障防翘板：重心前移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15mm + 50ms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快速调平；⑤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抬腿高度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70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→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50mm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：后腿接近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270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舵机行程极限；⑥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修复遥控场景自稳状态丢失（开关语义统一化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W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调平无条件触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发）；⑦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视觉检测部署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QT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控制端——控制端算力充足、摄像头接入方便，下位机专注运动控制</w:t>
            </w:r>
          </w:p>
        </w:tc>
      </w:tr>
      <w:tr w:rsidR="00D2798E" w14:paraId="579224A3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5C00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未解决问题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5094A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足端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y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通道符号的普适性待系统验证；崎岖地面行走偶发腿部卡滞（站姿宽度调优中）；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W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模式翘板已缓解未根除；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RR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腿机械装配偏差（软件补偿临时方案）；趴下过程路径规划未实现（当前直接回位）</w:t>
            </w:r>
          </w:p>
        </w:tc>
      </w:tr>
      <w:tr w:rsidR="00D2798E" w14:paraId="498461FB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4695E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B010F" w14:textId="6E8BF8B8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刘凯漩（固件与上位机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APP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开发）、刘为宇（硬件</w:t>
            </w:r>
            <w:r w:rsidR="00DD4A41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迭代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）、刘冠廷（标定与测试）</w:t>
            </w:r>
          </w:p>
        </w:tc>
      </w:tr>
      <w:tr w:rsidR="00D2798E" w14:paraId="3B62743F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FC99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5F69B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测试验证：全场景回归测试与户外实测</w:t>
            </w:r>
          </w:p>
        </w:tc>
      </w:tr>
    </w:tbl>
    <w:p w14:paraId="4A56DB90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本阶段详细记录：</w:t>
      </w:r>
    </w:p>
    <w:p w14:paraId="01321249" w14:textId="77777777" w:rsidR="00D2798E" w:rsidRDefault="00000000" w:rsidP="00DD4A41">
      <w:pPr>
        <w:pStyle w:val="3"/>
        <w:ind w:firstLine="420"/>
        <w:rPr>
          <w:rFonts w:ascii="Times New Roman" w:eastAsia="方正仿宋_GB2312" w:hAnsi="Times New Roman" w:cs="方正仿宋_GB2312"/>
          <w:b w:val="0"/>
          <w:bCs w:val="0"/>
          <w:color w:val="auto"/>
          <w:sz w:val="28"/>
          <w:szCs w:val="28"/>
        </w:rPr>
      </w:pP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本阶段完成项目最重要的技术突破——步态大迭代。电赛初代步态直接给定舵机角度序列，足端实际落在哪里完全不可控，动作生硬、参数相互耦合，每调一个动作都要反复试凑。新架构上机落地：足端轨迹规划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+ 3D IK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逆解——步态机以足端位置为控制目标生成摆动轨迹，经带髋关节偏置的三关节几何模型解析解反算各关节角度，再驱动舵机，配合全腿实测标定数据与行程余量校验工具，新步态动作平稳、足端落点精确。</w:t>
      </w:r>
    </w:p>
    <w:p w14:paraId="78F42E5E" w14:textId="77777777" w:rsidR="00D2798E" w:rsidRDefault="00000000" w:rsidP="00DD4A41">
      <w:pPr>
        <w:pStyle w:val="3"/>
        <w:ind w:firstLine="420"/>
        <w:rPr>
          <w:rFonts w:ascii="Times New Roman" w:eastAsia="方正仿宋_GB2312" w:hAnsi="Times New Roman" w:cs="方正仿宋_GB2312"/>
          <w:b w:val="0"/>
          <w:bCs w:val="0"/>
          <w:color w:val="auto"/>
          <w:sz w:val="28"/>
          <w:szCs w:val="28"/>
        </w:rPr>
      </w:pP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随后补齐机动、感知与核心能力：站起机动实现趴姿到站姿的平滑路径规划（分段规划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+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可行性校验，全程无超行程）；云台系统搭载摄像头经图传回传画面，视觉检测部署在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QT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控制端（接收回传画面，颜色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/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运动检测）；姿态自稳以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IMU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姿态角为反馈，低通滤波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+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软死区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+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比例积分复合控制输出四腿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z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差动补偿，机体在倾斜地面保持水平；主动越障实现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W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原地抬腿（对角支撑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+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重心偏移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+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快速调平）与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N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抬腿（双腿同步直抬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50mm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，配合轮滚协同）；同时补齐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IWDG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看门狗与按键遥控页。</w:t>
      </w:r>
    </w:p>
    <w:p w14:paraId="4AA3C0AA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日志条目：</w:t>
      </w:r>
    </w:p>
    <w:p w14:paraId="07230A29" w14:textId="2C8996CE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需求文档定稿与环境准备——需求文档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V1.0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定稿，开发环境与工具链就绪。</w:t>
      </w:r>
    </w:p>
    <w:p w14:paraId="6649768C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工程初始化——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H743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固件框架与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QT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控制端联调，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git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首次提交。</w:t>
      </w:r>
    </w:p>
    <w:p w14:paraId="2B55C6C8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14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舵机标定与环境调试——全腿舵机角度标定，为步态重构准备标定数据。</w:t>
      </w:r>
    </w:p>
    <w:p w14:paraId="14B7AC0B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步态重构为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3D IK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——三关节逆解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足端轨迹跑通，全腿标定数据实测完成。</w:t>
      </w:r>
    </w:p>
    <w:p w14:paraId="654FDD1D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16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高低站姿完成——高低站姿与前倾修正命令实现，行程余量校验工具上线。</w:t>
      </w:r>
    </w:p>
    <w:p w14:paraId="43E28770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站起机动方案设计——姿态路径分段规划与可行性校验思路确定。</w:t>
      </w:r>
    </w:p>
    <w:p w14:paraId="6472AEB9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21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站起机动完成——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U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命令实现，路径规划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+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可行性校验，起身全程无超行程。</w:t>
      </w:r>
    </w:p>
    <w:p w14:paraId="1EA5E3A6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22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云台与视觉上线——云台指向受控，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QT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颜色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运动检测跑通；三层架构迁移完成。</w:t>
      </w:r>
    </w:p>
    <w:p w14:paraId="5D1B151E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24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看门狗与站立自稳初版——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IWDG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上线；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Z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标定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自稳开关实现，倾斜地面可保持水平；记录精度改进点（死区偏粗、稳态下垂）。</w:t>
      </w:r>
    </w:p>
    <w:p w14:paraId="73061A7A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25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日　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W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原地抬腿完成——重心补偿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+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自稳扩展至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W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模式；发现抬腿高度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70mm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受舵机行程限制，确定下调至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50mm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。</w:t>
      </w:r>
    </w:p>
    <w:p w14:paraId="4C32C0D1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26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日　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N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抬腿与按键遥控页——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N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抬腿（单腿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双腿直抬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50mm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实现；四向控制、速度档、站姿宽度调节完成。</w:t>
      </w:r>
    </w:p>
    <w:p w14:paraId="7CA64B23" w14:textId="77777777" w:rsidR="00D2798E" w:rsidRDefault="00000000">
      <w:pPr>
        <w:pStyle w:val="2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阶段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5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：测试验证</w:t>
      </w:r>
    </w:p>
    <w:tbl>
      <w:tblPr>
        <w:tblW w:w="8967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8"/>
        <w:gridCol w:w="6709"/>
      </w:tblGrid>
      <w:tr w:rsidR="00D2798E" w14:paraId="2F276F37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D7B4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FD692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27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日至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29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</w:t>
            </w:r>
          </w:p>
        </w:tc>
      </w:tr>
      <w:tr w:rsidR="00D2798E" w14:paraId="1C60F5D7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2521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436A4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全场景回归测试与户外实测，验证核心功能</w:t>
            </w:r>
          </w:p>
        </w:tc>
      </w:tr>
      <w:tr w:rsidR="00D2798E" w14:paraId="6C54D24A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FECA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6260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功能测试清单核心场景逐项回归（姿态控制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步态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越障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遥控通过，遗留低优先级改进项见问题追踪表）；遥控场景自稳状态丢失问题修复验证；户外崎岖地形实测：草地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土坡约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坡度、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6~7cm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台阶通过</w:t>
            </w:r>
          </w:p>
        </w:tc>
      </w:tr>
      <w:tr w:rsidR="00D2798E" w14:paraId="05D5C916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463C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D615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①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测试驱动修复：回归测试发现的问题当场定位修复闭环；②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户外实测结论：核心能力在真实地形验证通过，受器件成本限制复杂场景表现有限，明确后续迭代方向</w:t>
            </w:r>
          </w:p>
        </w:tc>
      </w:tr>
      <w:tr w:rsidR="00D2798E" w14:paraId="387C3E60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0238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052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无阻塞性缺陷，遗留改进项见问题追踪表</w:t>
            </w:r>
          </w:p>
        </w:tc>
      </w:tr>
      <w:tr w:rsidR="00D2798E" w14:paraId="7C8C60E7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1ABDD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AFF9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刘凯漩（软件测试与修复）、刘为宇（组织）、刘冠廷（场景测试）</w:t>
            </w:r>
          </w:p>
        </w:tc>
      </w:tr>
      <w:tr w:rsidR="00D2798E" w14:paraId="1C3AC5D5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7355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B4FA2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文档撰写与路演准备</w:t>
            </w:r>
          </w:p>
        </w:tc>
      </w:tr>
    </w:tbl>
    <w:p w14:paraId="34AF922D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本阶段详细记录：</w:t>
      </w:r>
    </w:p>
    <w:p w14:paraId="4E87A808" w14:textId="77777777" w:rsidR="00D2798E" w:rsidRDefault="00000000" w:rsidP="00DD4A41">
      <w:pPr>
        <w:pStyle w:val="3"/>
        <w:ind w:firstLine="420"/>
        <w:rPr>
          <w:rFonts w:ascii="Times New Roman" w:eastAsia="方正仿宋_GB2312" w:hAnsi="Times New Roman" w:cs="方正仿宋_GB2312"/>
          <w:b w:val="0"/>
          <w:bCs w:val="0"/>
          <w:color w:val="auto"/>
          <w:sz w:val="28"/>
          <w:szCs w:val="28"/>
        </w:rPr>
      </w:pP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本阶段完成系统测试验证。功能测试清单覆盖核心场景逐项回归，遥控场景自稳状态丢失问题已修复验证。户外实测中，自稳与越障能力在真实草地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/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土坡环境验证通过；台阶场景采用“腿抬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+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轮滚”协同——抬腿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50mm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后轮底离地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50mm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，距台阶顶面仅约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20mm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，剩余高度差远小于轮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lastRenderedPageBreak/>
        <w:t>径（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110mm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），驱动轮滚动即可攀上，后腿同步抬升跟进，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6~7cm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台阶通过验证。受舵机等器件成本限制部分复杂场景表现有限，相关改进点已记录。</w:t>
      </w:r>
    </w:p>
    <w:p w14:paraId="45461306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日志条目：</w:t>
      </w:r>
    </w:p>
    <w:p w14:paraId="2C549809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27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全场景回归测试——功能测试清单核心场景通过，遥控自稳修复验证。</w:t>
      </w:r>
    </w:p>
    <w:p w14:paraId="4459565A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28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户外崎岖地形实测——草地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土坡约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10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°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坡度、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6~7cm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台阶初步验证通过，成本限制表现如实记录。</w:t>
      </w:r>
    </w:p>
    <w:p w14:paraId="0E1B6AFC" w14:textId="77777777" w:rsidR="00D2798E" w:rsidRDefault="00000000">
      <w:pPr>
        <w:pStyle w:val="2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阶段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6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：文档撰写与路演准备</w:t>
      </w:r>
    </w:p>
    <w:tbl>
      <w:tblPr>
        <w:tblW w:w="8967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8"/>
        <w:gridCol w:w="6709"/>
      </w:tblGrid>
      <w:tr w:rsidR="00D2798E" w14:paraId="47AD5332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3FB5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E48D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30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日至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31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</w:t>
            </w:r>
          </w:p>
        </w:tc>
      </w:tr>
      <w:tr w:rsidR="00D2798E" w14:paraId="03C001AA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D7F00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E1B0A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技术文档沉淀与路演材料准备，样机定版</w:t>
            </w:r>
          </w:p>
        </w:tc>
      </w:tr>
      <w:tr w:rsidR="00D2798E" w14:paraId="63DD4501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C7E9E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26584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技术文档全套沉淀（需求文档、蓝牙通信协议、功能总览、功能测试清单、开发日志）；路演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PPT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制作；演示视频录制；样机定版</w:t>
            </w:r>
          </w:p>
        </w:tc>
      </w:tr>
      <w:tr w:rsidR="00D2798E" w14:paraId="14A5CC42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D1F37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5162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①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文档体系定为“需求文档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协议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总览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测试清单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开发日志”五件套；②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演示动线设计：按“平地轮式移动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→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崎岖地形自稳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→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台阶越障”顺序展示，突出野外场景叙事</w:t>
            </w:r>
          </w:p>
        </w:tc>
      </w:tr>
      <w:tr w:rsidR="00D2798E" w14:paraId="1041F1A7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9C78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9828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无</w:t>
            </w:r>
          </w:p>
        </w:tc>
      </w:tr>
      <w:tr w:rsidR="00D2798E" w14:paraId="6E565252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5335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4F34A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刘为宇（路演统筹）、刘凯漩（文档）、刘冠廷（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PPT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）</w:t>
            </w:r>
          </w:p>
        </w:tc>
      </w:tr>
      <w:tr w:rsidR="00D2798E" w14:paraId="05B5F212" w14:textId="77777777"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0F7F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5B964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按大赛日程提交参赛材料</w:t>
            </w:r>
          </w:p>
        </w:tc>
      </w:tr>
    </w:tbl>
    <w:p w14:paraId="11A109B1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本阶段详细记录：</w:t>
      </w:r>
    </w:p>
    <w:p w14:paraId="69FD7841" w14:textId="77777777" w:rsidR="00D2798E" w:rsidRDefault="00000000" w:rsidP="00062E55">
      <w:pPr>
        <w:pStyle w:val="3"/>
        <w:ind w:firstLine="420"/>
        <w:rPr>
          <w:rFonts w:ascii="Times New Roman" w:eastAsia="方正仿宋_GB2312" w:hAnsi="Times New Roman" w:cs="方正仿宋_GB2312"/>
          <w:b w:val="0"/>
          <w:bCs w:val="0"/>
          <w:color w:val="auto"/>
          <w:sz w:val="28"/>
          <w:szCs w:val="28"/>
        </w:rPr>
      </w:pP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本阶段完成文档沉淀与路演准备。技术文档五件套定稿：需求文档、蓝牙通信协议、功能总览、功能测试清单与开发日志形成完整文档体系。路演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 xml:space="preserve"> PPT </w:t>
      </w:r>
      <w:r>
        <w:rPr>
          <w:rFonts w:ascii="Times New Roman" w:eastAsia="方正仿宋_GB2312" w:hAnsi="Times New Roman" w:cs="方正仿宋_GB2312" w:hint="eastAsia"/>
          <w:b w:val="0"/>
          <w:bCs w:val="0"/>
          <w:color w:val="auto"/>
          <w:sz w:val="28"/>
          <w:szCs w:val="28"/>
        </w:rPr>
        <w:t>与演示视频按“野外探测与救援”场景叙事制作，样机定版，准备参赛提交。</w:t>
      </w:r>
    </w:p>
    <w:p w14:paraId="3BFB5537" w14:textId="77777777" w:rsidR="00D2798E" w:rsidRDefault="00000000">
      <w:pPr>
        <w:pStyle w:val="3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日志条目：</w:t>
      </w:r>
    </w:p>
    <w:p w14:paraId="340105A2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30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文档沉淀与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PPT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制作——文档五件套定稿，路演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PPT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初稿完成。</w:t>
      </w:r>
    </w:p>
    <w:p w14:paraId="2641EBD9" w14:textId="77777777" w:rsidR="00D2798E" w:rsidRDefault="00000000">
      <w:pPr>
        <w:spacing w:before="160" w:after="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8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31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日　演示视频与样机定版——核心功能演示视频录制完成，样机状态稳定，准备参赛提交。</w:t>
      </w:r>
    </w:p>
    <w:p w14:paraId="0607386D" w14:textId="676B68F3" w:rsidR="00D2798E" w:rsidRPr="00662AAD" w:rsidRDefault="00000000" w:rsidP="00662AAD">
      <w:pPr>
        <w:pStyle w:val="1"/>
        <w:widowControl/>
        <w:spacing w:line="560" w:lineRule="exact"/>
        <w:rPr>
          <w:rFonts w:ascii="黑体" w:eastAsia="黑体" w:hAnsi="黑体" w:cs="黑体" w:hint="eastAsia"/>
          <w:color w:val="auto"/>
        </w:rPr>
      </w:pPr>
      <w:r>
        <w:rPr>
          <w:rFonts w:ascii="黑体" w:eastAsia="黑体" w:hAnsi="黑体" w:cs="黑体" w:hint="eastAsia"/>
          <w:color w:val="auto"/>
        </w:rPr>
        <w:t>三、问题追踪表</w:t>
      </w:r>
    </w:p>
    <w:p w14:paraId="5E0C4F2A" w14:textId="77777777" w:rsidR="00D2798E" w:rsidRDefault="00D2798E">
      <w:pPr>
        <w:spacing w:before="100" w:after="80"/>
        <w:rPr>
          <w:rFonts w:ascii="Times New Roman" w:eastAsia="方正仿宋_GB2312" w:hAnsi="Times New Roman" w:cs="方正仿宋_GB2312"/>
          <w:color w:val="auto"/>
        </w:rPr>
        <w:sectPr w:rsidR="00D2798E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14259" w:type="dxa"/>
        <w:tblInd w:w="-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"/>
        <w:gridCol w:w="1560"/>
        <w:gridCol w:w="1984"/>
        <w:gridCol w:w="2126"/>
        <w:gridCol w:w="1560"/>
        <w:gridCol w:w="1275"/>
        <w:gridCol w:w="3261"/>
        <w:gridCol w:w="1651"/>
      </w:tblGrid>
      <w:tr w:rsidR="00D2798E" w14:paraId="4F340C29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EFE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lastRenderedPageBreak/>
              <w:t>序号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C1883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发现日期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52305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问题描述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50F5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严重程度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8E3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责任人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6905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4FB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解决方案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A1D55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解决日期</w:t>
            </w:r>
          </w:p>
        </w:tc>
      </w:tr>
      <w:tr w:rsidR="00D2798E" w14:paraId="40023194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36946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56E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4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3D54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电赛遗留：角度序列步态动作生硬，足端位置不可控，参数耦合难调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9A89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63BC4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CFE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7BAF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步态重构：足端轨迹规划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+ 3D IK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逆解架构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8A36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0CFA60B9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4CD43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35CA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6604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首版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3D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打印件配合公差超差，装配干涉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8C6C2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DCC14" w14:textId="7BB757BA" w:rsidR="00D2798E" w:rsidRDefault="00467035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刘为宇、</w:t>
            </w:r>
            <w:r w:rsidR="00000000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AFFA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F2C4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调整公差参数重新打印验证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140A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57696778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6DC15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D0F2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7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9A0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舵机标定数据分散，同一角度重复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定位偏差大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98C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中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AD2A" w14:textId="23E3CEB8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  <w:r w:rsidR="00467035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、刘为宇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D030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8E3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舵机改为独立供电，标定数据重新实测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ED04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7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4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2180F361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567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CDF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24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B2E2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自稳精度不足：死区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偏粗、纯比例存在稳态下垂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56863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2611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F2B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75C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死区调优至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0.7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°（软死区），新增积分项消除常驻残差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0D8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203B2E85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58E34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D430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FB6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W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原地抬腿时对角支撑机身翘板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24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6138B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880B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F597B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50ms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快速调平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重心前移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15mm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缓解翘板，户外实测演示稳定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88B7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29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6FCB4E64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4797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37E5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3132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后腿舵机接近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270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行程极限，抬腿高度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70mm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无法实现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359B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C651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A8EF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0906B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抬腿高度下调至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50mm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，配套行程余量校验工具排查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1508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0D140668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3C2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E83C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145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遥控场景自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稳状态丢失：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L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切换语义与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APP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状态失同步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6BA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高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BDC6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317E3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8295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L:1/L:0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改为绝对值开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关，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W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模式调平改无条件触发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6F28F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6CE56D3F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68EEF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47C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C9F24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崎岖地面行走偶发腿部卡滞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1FF6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122F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6B9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5E5F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站姿宽度在线调节（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Y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命令）调优后明显改善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5316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29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3335E997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CFD8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5FBD3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D62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RR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腿机械装配偏差，足端落点偏移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72E06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866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AF32B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F7DD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软件补偿（足端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x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修正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−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20mm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）验证通过，机械重标定列入后续改进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C0E1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29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  <w:tr w:rsidR="00D2798E" w14:paraId="300CDE0B" w14:textId="77777777" w:rsidTr="00467035"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F204B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C04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28C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足端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y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通道符号普适性待系统验证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46BB3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487F9" w14:textId="5443336E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  <w:r w:rsidR="00467035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、刘冠廷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11C0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DC1D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站姿宽度（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Y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命令）在线调节上线并验证，多地形普适性验证列入后续改进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327DB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29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</w:tr>
    </w:tbl>
    <w:p w14:paraId="78AF0B9B" w14:textId="77777777" w:rsidR="00D2798E" w:rsidRDefault="00D2798E">
      <w:pPr>
        <w:pStyle w:val="1"/>
        <w:widowControl/>
        <w:spacing w:line="560" w:lineRule="exact"/>
        <w:rPr>
          <w:rFonts w:ascii="黑体" w:eastAsia="黑体" w:hAnsi="黑体" w:cs="黑体" w:hint="eastAsia"/>
          <w:color w:val="auto"/>
        </w:rPr>
        <w:sectPr w:rsidR="00D2798E"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3C3481E3" w14:textId="1F836C8D" w:rsidR="00D2798E" w:rsidRPr="00DE30D9" w:rsidRDefault="00000000" w:rsidP="00DE30D9">
      <w:pPr>
        <w:pStyle w:val="1"/>
        <w:widowControl/>
        <w:spacing w:line="560" w:lineRule="exact"/>
        <w:rPr>
          <w:rFonts w:ascii="黑体" w:eastAsia="黑体" w:hAnsi="黑体" w:cs="黑体" w:hint="eastAsia"/>
          <w:color w:val="auto"/>
        </w:rPr>
      </w:pPr>
      <w:r>
        <w:rPr>
          <w:rFonts w:ascii="黑体" w:eastAsia="黑体" w:hAnsi="黑体" w:cs="黑体" w:hint="eastAsia"/>
          <w:color w:val="auto"/>
        </w:rPr>
        <w:lastRenderedPageBreak/>
        <w:t>四、节点记录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8"/>
        <w:gridCol w:w="2292"/>
        <w:gridCol w:w="2238"/>
        <w:gridCol w:w="1962"/>
        <w:gridCol w:w="1190"/>
      </w:tblGrid>
      <w:tr w:rsidR="00D2798E" w14:paraId="35600FEE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7B922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关键节点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14C2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计划完成日期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344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实际完成日期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DBE3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835A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:rsidR="00D2798E" w14:paraId="09CD596D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EE62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需求文档完成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90609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12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5857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10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EEFF9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12A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iCAN 版需求文档 V1.0 定稿（功能/性能/可靠性需求）</w:t>
            </w:r>
          </w:p>
        </w:tc>
      </w:tr>
      <w:tr w:rsidR="00D2798E" w14:paraId="567DCB98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6C63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技术方案评审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D7DF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7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471E8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7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20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2C0B4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70C3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平台方案定稿（去机械臂、强轮腿）与选型评审</w:t>
            </w:r>
          </w:p>
        </w:tc>
      </w:tr>
      <w:tr w:rsidR="00D2798E" w14:paraId="3D9D0761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6F7E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原型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Demo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A167A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20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D4120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85DBC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F1E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3D IK 步态与高低站姿跑通</w:t>
            </w:r>
          </w:p>
        </w:tc>
      </w:tr>
      <w:tr w:rsidR="00D2798E" w14:paraId="3972EA69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0F3C5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核心功能实现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BD1D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7AE45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55167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A912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自稳 + 越障 + 遥控全功能</w:t>
            </w:r>
          </w:p>
        </w:tc>
      </w:tr>
      <w:tr w:rsidR="00D2798E" w14:paraId="29069C5B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793F1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测试验证完成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3734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29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997A4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B2892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5981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功能测试清单核心场景回归 + 户外实测</w:t>
            </w:r>
          </w:p>
        </w:tc>
      </w:tr>
      <w:tr w:rsidR="00D2798E" w14:paraId="094577DE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91783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商业计划书完成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7EF3B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9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月上旬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180F9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DC8CA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CE2CC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随申报材料一并准备</w:t>
            </w:r>
          </w:p>
        </w:tc>
      </w:tr>
      <w:tr w:rsidR="00D2798E" w14:paraId="68746FF0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42543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路演材料准备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5C39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9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月上旬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CCB3A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31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D45B7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84890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PPT 与演示视频制作完成</w:t>
            </w:r>
          </w:p>
        </w:tc>
      </w:tr>
      <w:tr w:rsidR="00D2798E" w14:paraId="7C247326" w14:textId="77777777">
        <w:tc>
          <w:tcPr>
            <w:tcW w:w="167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729CC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校赛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省赛提交</w:t>
            </w:r>
          </w:p>
        </w:tc>
        <w:tc>
          <w:tcPr>
            <w:tcW w:w="229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B4843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按大赛通知</w:t>
            </w:r>
          </w:p>
        </w:tc>
        <w:tc>
          <w:tcPr>
            <w:tcW w:w="2238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FDAF3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875A" w14:textId="77777777" w:rsidR="00D2798E" w:rsidRDefault="00000000" w:rsidP="00DE30D9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850E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以 iCAN 官方通知节点为准</w:t>
            </w:r>
          </w:p>
        </w:tc>
      </w:tr>
    </w:tbl>
    <w:p w14:paraId="1D6272B7" w14:textId="77777777" w:rsidR="00D2798E" w:rsidRDefault="00000000">
      <w:pPr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</w:rPr>
        <w:br w:type="page"/>
      </w:r>
    </w:p>
    <w:p w14:paraId="64D79E56" w14:textId="77777777" w:rsidR="00D2798E" w:rsidRDefault="00000000">
      <w:pPr>
        <w:pStyle w:val="1"/>
        <w:widowControl/>
        <w:spacing w:line="560" w:lineRule="exact"/>
        <w:rPr>
          <w:rFonts w:ascii="Times New Roman" w:eastAsia="方正仿宋_GB2312" w:hAnsi="Times New Roman" w:cs="方正仿宋_GB2312"/>
          <w:color w:val="auto"/>
        </w:rPr>
      </w:pPr>
      <w:r>
        <w:rPr>
          <w:rFonts w:ascii="黑体" w:eastAsia="黑体" w:hAnsi="黑体" w:cs="黑体" w:hint="eastAsia"/>
          <w:color w:val="auto"/>
        </w:rPr>
        <w:lastRenderedPageBreak/>
        <w:t>五、团队分工与贡献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1"/>
        <w:gridCol w:w="1890"/>
        <w:gridCol w:w="2945"/>
        <w:gridCol w:w="2954"/>
      </w:tblGrid>
      <w:tr w:rsidR="00D2798E" w14:paraId="6863AF5F" w14:textId="77777777">
        <w:tc>
          <w:tcPr>
            <w:tcW w:w="1571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22A8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成员姓名</w:t>
            </w:r>
          </w:p>
        </w:tc>
        <w:tc>
          <w:tcPr>
            <w:tcW w:w="18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54180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角色</w:t>
            </w:r>
          </w:p>
        </w:tc>
        <w:tc>
          <w:tcPr>
            <w:tcW w:w="294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8C8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主要职责</w:t>
            </w:r>
          </w:p>
        </w:tc>
        <w:tc>
          <w:tcPr>
            <w:tcW w:w="2954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25715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阶段贡献记录</w:t>
            </w:r>
          </w:p>
        </w:tc>
      </w:tr>
      <w:tr w:rsidR="00D2798E" w14:paraId="04050100" w14:textId="77777777">
        <w:tc>
          <w:tcPr>
            <w:tcW w:w="0" w:type="auto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BBB2F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刘为宇</w:t>
            </w:r>
          </w:p>
        </w:tc>
        <w:tc>
          <w:tcPr>
            <w:tcW w:w="18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D497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06884" w14:textId="1ACDE8B0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项目统筹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</w:t>
            </w:r>
            <w:r w:rsidR="008160C6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硬件选型与设计</w:t>
            </w:r>
          </w:p>
        </w:tc>
        <w:tc>
          <w:tcPr>
            <w:tcW w:w="2954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41764" w14:textId="77777777" w:rsidR="008160C6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：项目统筹；阶段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：统筹；</w:t>
            </w:r>
          </w:p>
          <w:p w14:paraId="71166A9D" w14:textId="1010BD16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</w:t>
            </w:r>
            <w:r w:rsidR="008160C6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结构设计与硬件选型，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打印、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PCB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绘制与硬件装配；阶段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4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：硬件支持；阶段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5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：测试组织；阶段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6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：路演统筹</w:t>
            </w:r>
          </w:p>
        </w:tc>
      </w:tr>
      <w:tr w:rsidR="00D2798E" w14:paraId="77F46622" w14:textId="77777777">
        <w:tc>
          <w:tcPr>
            <w:tcW w:w="0" w:type="auto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40922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8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36AA" w14:textId="6565FCEB" w:rsidR="00D2798E" w:rsidRDefault="00DE30D9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软件</w:t>
            </w:r>
            <w:r w:rsidR="00000000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10560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软件架构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电控与上位机开发</w:t>
            </w:r>
          </w:p>
        </w:tc>
        <w:tc>
          <w:tcPr>
            <w:tcW w:w="2954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82A1D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F103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原型固件；阶段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：选型技术评估；阶段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：技术评估；阶段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4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：固件与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QT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蓝牙控制端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APP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核心开发（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3D IK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、步态机、站起机动、姿态自稳、越障、可靠性、遥控协议）；阶段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5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：软件测试与修复；阶段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6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：文档撰写</w:t>
            </w:r>
          </w:p>
        </w:tc>
      </w:tr>
      <w:tr w:rsidR="00D2798E" w14:paraId="1BC2F38D" w14:textId="77777777">
        <w:tc>
          <w:tcPr>
            <w:tcW w:w="0" w:type="auto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F311E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lastRenderedPageBreak/>
              <w:t>刘冠廷</w:t>
            </w:r>
          </w:p>
        </w:tc>
        <w:tc>
          <w:tcPr>
            <w:tcW w:w="189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350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产品设计</w:t>
            </w:r>
          </w:p>
        </w:tc>
        <w:tc>
          <w:tcPr>
            <w:tcW w:w="294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AFB07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需求分析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器件选型与结构设计</w:t>
            </w:r>
          </w:p>
        </w:tc>
        <w:tc>
          <w:tcPr>
            <w:tcW w:w="2954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F8D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：需求分析与方案对比；阶段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：器件选型；阶段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：结构设计与焊接；阶段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4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：标定与测试；阶段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5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：场景测试；阶段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6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：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PPT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与产品叙事</w:t>
            </w:r>
          </w:p>
        </w:tc>
      </w:tr>
    </w:tbl>
    <w:p w14:paraId="2106187B" w14:textId="77777777" w:rsidR="00D2798E" w:rsidRDefault="00000000">
      <w:pPr>
        <w:pStyle w:val="1"/>
        <w:widowControl/>
        <w:spacing w:line="560" w:lineRule="exact"/>
        <w:rPr>
          <w:rFonts w:ascii="黑体" w:eastAsia="黑体" w:hAnsi="黑体" w:cs="黑体" w:hint="eastAsia"/>
          <w:color w:val="auto"/>
        </w:rPr>
      </w:pPr>
      <w:r>
        <w:rPr>
          <w:rFonts w:ascii="黑体" w:eastAsia="黑体" w:hAnsi="黑体" w:cs="黑体" w:hint="eastAsia"/>
          <w:color w:val="auto"/>
        </w:rPr>
        <w:t>六、资源与成果清单</w:t>
      </w:r>
    </w:p>
    <w:p w14:paraId="01E5D944" w14:textId="6FCB63E1" w:rsidR="00D2798E" w:rsidRDefault="008160C6">
      <w:pPr>
        <w:pStyle w:val="2"/>
        <w:ind w:firstLineChars="200" w:firstLine="600"/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6</w:t>
      </w:r>
      <w:r w:rsidR="00000000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.1 </w:t>
      </w:r>
      <w:r w:rsidR="00000000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已有成果（非必填）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2972"/>
        <w:gridCol w:w="2515"/>
        <w:gridCol w:w="2133"/>
      </w:tblGrid>
      <w:tr w:rsidR="00D2798E" w14:paraId="75E3C263" w14:textId="77777777" w:rsidTr="001F14A7">
        <w:tc>
          <w:tcPr>
            <w:tcW w:w="1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CAA1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成果类型</w:t>
            </w:r>
          </w:p>
        </w:tc>
        <w:tc>
          <w:tcPr>
            <w:tcW w:w="2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256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名称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 xml:space="preserve"> / </w:t>
            </w: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编号</w:t>
            </w:r>
          </w:p>
        </w:tc>
        <w:tc>
          <w:tcPr>
            <w:tcW w:w="2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1DAF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21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491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:rsidR="00D2798E" w14:paraId="551BF454" w14:textId="77777777" w:rsidTr="001F14A7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53C89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论文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专利</w:t>
            </w:r>
          </w:p>
        </w:tc>
        <w:tc>
          <w:tcPr>
            <w:tcW w:w="2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3541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—</w:t>
            </w:r>
          </w:p>
        </w:tc>
        <w:tc>
          <w:tcPr>
            <w:tcW w:w="2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7BE28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6B934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可基于步态控制方法整理论文</w:t>
            </w:r>
          </w:p>
        </w:tc>
      </w:tr>
      <w:tr w:rsidR="00D2798E" w14:paraId="79F2A2E9" w14:textId="77777777" w:rsidTr="001F14A7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91EB2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软件著作权</w:t>
            </w:r>
          </w:p>
        </w:tc>
        <w:tc>
          <w:tcPr>
            <w:tcW w:w="2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B66E2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轮腿机器人运动控制系统</w:t>
            </w:r>
          </w:p>
        </w:tc>
        <w:tc>
          <w:tcPr>
            <w:tcW w:w="2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6CC3D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5F55D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固件 + QT 蓝牙控制端 APP</w:t>
            </w:r>
          </w:p>
        </w:tc>
      </w:tr>
      <w:tr w:rsidR="00D2798E" w14:paraId="733EF09B" w14:textId="77777777" w:rsidTr="001F14A7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0B25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原型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/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产品</w:t>
            </w:r>
          </w:p>
        </w:tc>
        <w:tc>
          <w:tcPr>
            <w:tcW w:w="2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68A72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灵犬先锋轮腿混合机器人样机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V1.0</w:t>
            </w:r>
          </w:p>
        </w:tc>
        <w:tc>
          <w:tcPr>
            <w:tcW w:w="2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2556" w14:textId="77777777" w:rsidR="00D2798E" w:rsidRDefault="00000000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已完成</w:t>
            </w:r>
          </w:p>
        </w:tc>
        <w:tc>
          <w:tcPr>
            <w:tcW w:w="21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19A0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核心功能验证通过</w:t>
            </w:r>
          </w:p>
        </w:tc>
      </w:tr>
      <w:tr w:rsidR="00D2798E" w14:paraId="294FAE22" w14:textId="77777777" w:rsidTr="001F14A7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15036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获奖情况</w:t>
            </w:r>
          </w:p>
        </w:tc>
        <w:tc>
          <w:tcPr>
            <w:tcW w:w="2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02A7" w14:textId="0D912B5E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年大学生电子设计竞赛</w:t>
            </w:r>
          </w:p>
        </w:tc>
        <w:tc>
          <w:tcPr>
            <w:tcW w:w="2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B51C" w14:textId="433506A1" w:rsidR="00D2798E" w:rsidRDefault="001F14A7" w:rsidP="001F14A7">
            <w:pPr>
              <w:spacing w:before="40" w:after="40"/>
              <w:jc w:val="center"/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吉林大学一等奖</w:t>
            </w:r>
          </w:p>
        </w:tc>
        <w:tc>
          <w:tcPr>
            <w:tcW w:w="21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1B0FC" w14:textId="77777777" w:rsidR="00D2798E" w:rsidRDefault="00000000">
            <w:pPr>
              <w:spacing w:before="40" w:after="40"/>
              <w:jc w:val="left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t>完成全部指标演示</w:t>
            </w:r>
          </w:p>
        </w:tc>
      </w:tr>
    </w:tbl>
    <w:p w14:paraId="70D8081E" w14:textId="360FA5D1" w:rsidR="00D2798E" w:rsidRDefault="008160C6">
      <w:pPr>
        <w:pStyle w:val="2"/>
        <w:ind w:firstLineChars="200" w:firstLine="60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6</w:t>
      </w:r>
      <w:r w:rsidR="00000000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.2 </w:t>
      </w:r>
      <w:r w:rsidR="00000000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参考文献</w:t>
      </w:r>
    </w:p>
    <w:p w14:paraId="2ABC68D3" w14:textId="77777777" w:rsidR="00D2798E" w:rsidRDefault="00000000">
      <w:pPr>
        <w:shd w:val="clear" w:color="auto" w:fill="DEEAF1"/>
        <w:spacing w:before="80" w:after="80"/>
        <w:ind w:left="180" w:right="18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1. John J. Craig. Introduction to Robotics: Mechanics and Control[M]. Pearson, 2005.</w:t>
      </w:r>
    </w:p>
    <w:p w14:paraId="190E3F4C" w14:textId="77777777" w:rsidR="00D2798E" w:rsidRDefault="00000000">
      <w:pPr>
        <w:shd w:val="clear" w:color="auto" w:fill="DEEAF1"/>
        <w:spacing w:before="80" w:after="80"/>
        <w:ind w:left="180" w:right="18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2.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蔡自兴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机器人学基础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[M].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北京：机械工业出版社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, 2015.</w:t>
      </w:r>
    </w:p>
    <w:p w14:paraId="529EF584" w14:textId="77777777" w:rsidR="00D2798E" w:rsidRDefault="00000000">
      <w:pPr>
        <w:shd w:val="clear" w:color="auto" w:fill="DEEAF1"/>
        <w:spacing w:before="80" w:after="80"/>
        <w:ind w:left="180" w:right="18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3. STMicroelectronics. RM0433 Reference Manual: STM32H742/743/753 MCUs[Z]. 2021.</w:t>
      </w:r>
    </w:p>
    <w:p w14:paraId="373D978E" w14:textId="77777777" w:rsidR="00D2798E" w:rsidRDefault="00000000">
      <w:pPr>
        <w:shd w:val="clear" w:color="auto" w:fill="DEEAF1"/>
        <w:spacing w:before="80" w:after="80"/>
        <w:ind w:left="180" w:right="18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4. WitMotion. WT9011G4K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九轴姿态传感器用户手册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[Z].</w:t>
      </w:r>
    </w:p>
    <w:p w14:paraId="50EBEAD1" w14:textId="77777777" w:rsidR="00D2798E" w:rsidRDefault="00000000">
      <w:pPr>
        <w:shd w:val="clear" w:color="auto" w:fill="DEEAF1"/>
        <w:spacing w:before="80" w:after="80"/>
        <w:ind w:left="180" w:right="18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5. D. J. Hyun, S. Seok, J. Lee, S. Kim. High speed trot-running: Implementation of a hierarchical controller using proprioceptive impedance control on the MIT Cheetah[J]. The International Journal of Robotics Research, 2014, 33(11): 1417-1445.</w:t>
      </w:r>
    </w:p>
    <w:p w14:paraId="059C31AA" w14:textId="77777777" w:rsidR="00D2798E" w:rsidRDefault="00000000">
      <w:pPr>
        <w:rPr>
          <w:rFonts w:ascii="Times New Roman" w:eastAsia="方正仿宋_GB2312" w:hAnsi="Times New Roman" w:cs="方正仿宋_GB2312"/>
          <w:color w:val="auto"/>
        </w:rPr>
      </w:pPr>
      <w:r>
        <w:rPr>
          <w:rFonts w:ascii="Times New Roman" w:eastAsia="方正仿宋_GB2312" w:hAnsi="Times New Roman" w:cs="方正仿宋_GB2312" w:hint="eastAsia"/>
          <w:color w:val="auto"/>
        </w:rPr>
        <w:br w:type="page"/>
      </w:r>
    </w:p>
    <w:p w14:paraId="542A0326" w14:textId="77777777" w:rsidR="00D2798E" w:rsidRDefault="00000000">
      <w:pPr>
        <w:pStyle w:val="1"/>
        <w:widowControl/>
        <w:spacing w:line="560" w:lineRule="exact"/>
        <w:rPr>
          <w:rFonts w:ascii="黑体" w:eastAsia="黑体" w:hAnsi="黑体" w:cs="黑体" w:hint="eastAsia"/>
          <w:color w:val="auto"/>
        </w:rPr>
      </w:pPr>
      <w:r>
        <w:rPr>
          <w:rFonts w:ascii="黑体" w:eastAsia="黑体" w:hAnsi="黑体" w:cs="黑体" w:hint="eastAsia"/>
          <w:color w:val="auto"/>
        </w:rPr>
        <w:lastRenderedPageBreak/>
        <w:t>七、经费使用记录</w:t>
      </w:r>
    </w:p>
    <w:tbl>
      <w:tblPr>
        <w:tblW w:w="89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"/>
        <w:gridCol w:w="4394"/>
        <w:gridCol w:w="1843"/>
        <w:gridCol w:w="1724"/>
      </w:tblGrid>
      <w:tr w:rsidR="00D2798E" w14:paraId="070E8A7D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78AF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46E6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支出项目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BDA9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金额（元）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C86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:rsidR="00D2798E" w14:paraId="38313EC7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9A2D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E9619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3D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打印耗材与机身结构件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1308C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0412D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结构设计迭代</w:t>
            </w:r>
          </w:p>
        </w:tc>
      </w:tr>
      <w:tr w:rsidR="00D2798E" w14:paraId="165BBDD7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233A1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39171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12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路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270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°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舵机（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8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×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35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元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+ 4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×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50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元）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F4963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480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F0A51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选型评审后采购</w:t>
            </w:r>
          </w:p>
        </w:tc>
      </w:tr>
      <w:tr w:rsidR="00D2798E" w14:paraId="4056F8C9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E909C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E90A7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STM32H743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主控板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4AA9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75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CEFC4" w14:textId="77777777" w:rsidR="00D2798E" w:rsidRPr="00662AAD" w:rsidRDefault="00D2798E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</w:p>
        </w:tc>
      </w:tr>
      <w:tr w:rsidR="00D2798E" w14:paraId="269B043C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314E7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5D29D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舵机驱动板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×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3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（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40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元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块）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D8BB4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55AD9" w14:textId="77777777" w:rsidR="00D2798E" w:rsidRPr="00662AAD" w:rsidRDefault="00D2798E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</w:p>
        </w:tc>
      </w:tr>
      <w:tr w:rsidR="00D2798E" w14:paraId="09C71184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E3DA0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6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EF611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WT9011 IMU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2ED4C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67804" w14:textId="77777777" w:rsidR="00D2798E" w:rsidRPr="00662AAD" w:rsidRDefault="00D2798E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</w:p>
        </w:tc>
      </w:tr>
      <w:tr w:rsidR="00D2798E" w14:paraId="480E2ED3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A32F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7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C1EB0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视觉与图传模块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20CE4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200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5878D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云台视觉系统（同一模块）</w:t>
            </w:r>
          </w:p>
        </w:tc>
      </w:tr>
      <w:tr w:rsidR="00D2798E" w14:paraId="6D9D3628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1F34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7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03D3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轮电机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+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编码器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×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4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套（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70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元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/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套）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0B21B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280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DAAC5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编码器含在套件内</w:t>
            </w:r>
          </w:p>
        </w:tc>
      </w:tr>
      <w:tr w:rsidR="00D2798E" w14:paraId="32FEF793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3A0A1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7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2352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电源与驱动配件（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3S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电池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×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约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90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、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TB6612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驱动约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40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、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HC-05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蓝牙约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20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）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5CAAB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150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CDFB6" w14:textId="77777777" w:rsidR="00D2798E" w:rsidRPr="00662AAD" w:rsidRDefault="00D2798E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</w:p>
        </w:tc>
      </w:tr>
      <w:tr w:rsidR="00D2798E" w14:paraId="0604BEED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C8D8D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8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F618B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其他杂项（云台舵机、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PCB </w:t>
            </w: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打板、结构加固件等）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DED21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F10D0" w14:textId="77777777" w:rsidR="00D2798E" w:rsidRPr="00662AAD" w:rsidRDefault="00D2798E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</w:p>
        </w:tc>
      </w:tr>
      <w:tr w:rsidR="00D2798E" w14:paraId="45FF2B52" w14:textId="77777777" w:rsidTr="00662AAD"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D48E2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合计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20E8C" w14:textId="77777777" w:rsidR="00D2798E" w:rsidRPr="00662AAD" w:rsidRDefault="00D2798E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E1DC" w14:textId="77777777" w:rsidR="00D2798E" w:rsidRPr="00662AAD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 w:rsidRP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1625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975F6" w14:textId="77777777" w:rsidR="00D2798E" w:rsidRPr="00662AAD" w:rsidRDefault="00D2798E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</w:p>
        </w:tc>
      </w:tr>
    </w:tbl>
    <w:p w14:paraId="692DB12B" w14:textId="77777777" w:rsidR="00D2798E" w:rsidRDefault="00000000">
      <w:pPr>
        <w:pStyle w:val="1"/>
        <w:widowControl/>
        <w:spacing w:line="560" w:lineRule="exact"/>
        <w:rPr>
          <w:rFonts w:ascii="黑体" w:eastAsia="黑体" w:hAnsi="黑体" w:cs="黑体" w:hint="eastAsia"/>
          <w:color w:val="auto"/>
        </w:rPr>
      </w:pPr>
      <w:r>
        <w:rPr>
          <w:rFonts w:ascii="黑体" w:eastAsia="黑体" w:hAnsi="黑体" w:cs="黑体" w:hint="eastAsia"/>
          <w:color w:val="auto"/>
        </w:rPr>
        <w:lastRenderedPageBreak/>
        <w:t>八、变更记录</w:t>
      </w:r>
    </w:p>
    <w:tbl>
      <w:tblPr>
        <w:tblW w:w="89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0"/>
        <w:gridCol w:w="2806"/>
        <w:gridCol w:w="3367"/>
        <w:gridCol w:w="1601"/>
      </w:tblGrid>
      <w:tr w:rsidR="00D2798E" w14:paraId="1D027ADB" w14:textId="77777777" w:rsidTr="008160C6">
        <w:tc>
          <w:tcPr>
            <w:tcW w:w="1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AA4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版本</w:t>
            </w:r>
          </w:p>
        </w:tc>
        <w:tc>
          <w:tcPr>
            <w:tcW w:w="2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BD9C3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3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D18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变更内容</w:t>
            </w:r>
          </w:p>
        </w:tc>
        <w:tc>
          <w:tcPr>
            <w:tcW w:w="1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F62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b/>
                <w:bCs/>
                <w:color w:val="auto"/>
                <w:sz w:val="30"/>
                <w:szCs w:val="30"/>
              </w:rPr>
              <w:t>变更人</w:t>
            </w:r>
          </w:p>
        </w:tc>
      </w:tr>
      <w:tr w:rsidR="00D2798E" w14:paraId="6C7567BC" w14:textId="77777777" w:rsidTr="008160C6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FF5FC" w14:textId="233653CF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V</w:t>
            </w:r>
            <w:r w:rsid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1.0</w:t>
            </w:r>
          </w:p>
        </w:tc>
        <w:tc>
          <w:tcPr>
            <w:tcW w:w="2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7087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4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3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CCA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1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填写：需求分析</w:t>
            </w:r>
          </w:p>
        </w:tc>
        <w:tc>
          <w:tcPr>
            <w:tcW w:w="1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F186" w14:textId="5B87C1DA" w:rsidR="00D2798E" w:rsidRDefault="00662AAD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刘为宇</w:t>
            </w:r>
          </w:p>
        </w:tc>
      </w:tr>
      <w:tr w:rsidR="00D2798E" w14:paraId="11A50622" w14:textId="77777777" w:rsidTr="008160C6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99121" w14:textId="07CF328E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V</w:t>
            </w:r>
            <w:r w:rsid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2.0</w:t>
            </w:r>
          </w:p>
        </w:tc>
        <w:tc>
          <w:tcPr>
            <w:tcW w:w="2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1865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3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A977B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填写：技术选型</w:t>
            </w:r>
          </w:p>
        </w:tc>
        <w:tc>
          <w:tcPr>
            <w:tcW w:w="1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24385" w14:textId="20F2B6A8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</w:tr>
      <w:tr w:rsidR="00D2798E" w14:paraId="59525A95" w14:textId="77777777" w:rsidTr="008160C6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FE67" w14:textId="0E2FBF4D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V</w:t>
            </w:r>
            <w:r w:rsid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3.0</w:t>
            </w:r>
          </w:p>
        </w:tc>
        <w:tc>
          <w:tcPr>
            <w:tcW w:w="2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463C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7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27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3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573A8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填写：原型开发</w:t>
            </w:r>
          </w:p>
        </w:tc>
        <w:tc>
          <w:tcPr>
            <w:tcW w:w="1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2F01E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</w:tr>
      <w:tr w:rsidR="00D2798E" w14:paraId="6294599C" w14:textId="77777777" w:rsidTr="008160C6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9DBFF" w14:textId="43E53505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V</w:t>
            </w:r>
            <w:r w:rsid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4.0</w:t>
            </w:r>
          </w:p>
        </w:tc>
        <w:tc>
          <w:tcPr>
            <w:tcW w:w="2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9A59F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3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9264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4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填写：功能迭代</w:t>
            </w:r>
          </w:p>
        </w:tc>
        <w:tc>
          <w:tcPr>
            <w:tcW w:w="1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3C0B2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</w:tr>
      <w:tr w:rsidR="00D2798E" w14:paraId="38C11E18" w14:textId="77777777" w:rsidTr="008160C6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93B4" w14:textId="0101A55C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V</w:t>
            </w:r>
            <w:r w:rsid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5.0</w:t>
            </w:r>
          </w:p>
        </w:tc>
        <w:tc>
          <w:tcPr>
            <w:tcW w:w="2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55F05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29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3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1BC1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5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填写：测试验证</w:t>
            </w:r>
          </w:p>
        </w:tc>
        <w:tc>
          <w:tcPr>
            <w:tcW w:w="1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AC42" w14:textId="217C3C21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</w:t>
            </w:r>
            <w:r w:rsid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冠廷</w:t>
            </w:r>
          </w:p>
        </w:tc>
      </w:tr>
      <w:tr w:rsidR="00D2798E" w14:paraId="07F5441D" w14:textId="77777777" w:rsidTr="008160C6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C4872" w14:textId="105B753A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V</w:t>
            </w:r>
            <w:r w:rsidR="00662AAD"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6.0</w:t>
            </w:r>
          </w:p>
        </w:tc>
        <w:tc>
          <w:tcPr>
            <w:tcW w:w="2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4336D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2026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年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8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月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31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日</w:t>
            </w:r>
          </w:p>
        </w:tc>
        <w:tc>
          <w:tcPr>
            <w:tcW w:w="3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5B9A9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阶段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 xml:space="preserve"> 6 </w:t>
            </w: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填写：文档撰写与路演准备，全文定稿</w:t>
            </w:r>
          </w:p>
        </w:tc>
        <w:tc>
          <w:tcPr>
            <w:tcW w:w="1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52CC" w14:textId="77777777" w:rsidR="00D2798E" w:rsidRDefault="00000000">
            <w:pPr>
              <w:spacing w:before="40" w:after="40"/>
              <w:jc w:val="center"/>
              <w:rPr>
                <w:rFonts w:ascii="Times New Roman" w:eastAsia="方正仿宋_GB2312" w:hAnsi="Times New Roman" w:cs="方正仿宋_GB2312"/>
                <w:color w:val="auto"/>
                <w:sz w:val="30"/>
                <w:szCs w:val="30"/>
              </w:rPr>
            </w:pPr>
            <w:r>
              <w:rPr>
                <w:rFonts w:ascii="Times New Roman" w:eastAsia="方正仿宋_GB2312" w:hAnsi="Times New Roman" w:cs="方正仿宋_GB2312" w:hint="eastAsia"/>
                <w:color w:val="auto"/>
                <w:sz w:val="30"/>
                <w:szCs w:val="30"/>
              </w:rPr>
              <w:t>刘凯漩</w:t>
            </w:r>
          </w:p>
        </w:tc>
      </w:tr>
    </w:tbl>
    <w:p w14:paraId="6742C481" w14:textId="77777777" w:rsidR="00D2798E" w:rsidRDefault="00000000">
      <w:pPr>
        <w:pStyle w:val="1"/>
        <w:widowControl/>
        <w:spacing w:line="560" w:lineRule="exact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黑体" w:eastAsia="黑体" w:hAnsi="黑体" w:cs="黑体" w:hint="eastAsia"/>
          <w:color w:val="auto"/>
        </w:rPr>
        <w:t>九、附件与参考链接</w:t>
      </w:r>
    </w:p>
    <w:p w14:paraId="07797D02" w14:textId="211DE89E" w:rsidR="00D2798E" w:rsidRDefault="00000000">
      <w:pPr>
        <w:spacing w:before="60" w:after="60"/>
        <w:ind w:left="360"/>
        <w:rPr>
          <w:rFonts w:ascii="Times New Roman" w:eastAsia="方正仿宋_GB2312" w:hAnsi="Times New Roman" w:cs="方正仿宋_GB2312"/>
          <w:i/>
          <w:iCs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1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、需求文档：</w:t>
      </w:r>
      <w:hyperlink r:id="rId10"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>需求文档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>.docx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>（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 xml:space="preserve">iCAN 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>版需求文档，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 xml:space="preserve">2026 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>年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 xml:space="preserve"> 8 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>月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 xml:space="preserve"> 10 </w:t>
        </w:r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>日定稿）</w:t>
        </w:r>
      </w:hyperlink>
    </w:p>
    <w:p w14:paraId="5ABD57AB" w14:textId="5FEFFF82" w:rsidR="00D2798E" w:rsidRDefault="00000000">
      <w:pPr>
        <w:spacing w:before="60" w:after="60"/>
        <w:ind w:left="3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2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AI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使用场景说明：本项目开发过程中使用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AI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编程助手（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Claude Code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）辅助开发：代码实现阶段辅助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3D IK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数学推导与实现、步态状态机设计、姿态自稳控制律设计（低通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死区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/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积分参数整定）、命令协议解析代码编写；测试调试阶段辅助问题定位分析（如自稳状态丢失、舵机行程极限排查）、参数调优建议；文档撰写阶段辅助蓝牙通信协议、功能测试清单、本开发日志的整理与撰写。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AI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输出内容均经团队成员审阅、验证并修改后采用；核心算法推导与关键控制律设计由团队主导完成，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AI </w:t>
      </w:r>
      <w:r w:rsidR="00662AAD"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仅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作为效率工具参与实现与文档环节。</w:t>
      </w:r>
    </w:p>
    <w:p w14:paraId="20A6C04A" w14:textId="77777777" w:rsidR="00D2798E" w:rsidRDefault="00000000">
      <w:pPr>
        <w:spacing w:before="60" w:after="60"/>
        <w:ind w:left="3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3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、设计稿：机身与腿部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3D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打印模型（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STL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文件，随材料包提供）</w:t>
      </w:r>
    </w:p>
    <w:p w14:paraId="382B9A2B" w14:textId="77777777" w:rsidR="00D2798E" w:rsidRDefault="00000000">
      <w:pPr>
        <w:spacing w:before="60" w:after="60"/>
        <w:ind w:left="3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lastRenderedPageBreak/>
        <w:t>4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、代码仓库：</w:t>
      </w:r>
      <w:hyperlink r:id="rId11">
        <w:r>
          <w:rPr>
            <w:rFonts w:ascii="Times New Roman" w:eastAsia="方正仿宋_GB2312" w:hAnsi="Times New Roman" w:cs="方正仿宋_GB2312" w:hint="eastAsia"/>
            <w:color w:val="0563C1"/>
            <w:sz w:val="30"/>
            <w:szCs w:val="30"/>
            <w:u w:val="single"/>
          </w:rPr>
          <w:t>https://github.com/Saul-Liu-stu/robot.git</w:t>
        </w:r>
      </w:hyperlink>
    </w:p>
    <w:p w14:paraId="7BC641CD" w14:textId="77777777" w:rsidR="00D2798E" w:rsidRDefault="00000000">
      <w:pPr>
        <w:spacing w:before="60" w:after="60"/>
        <w:ind w:left="3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5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、路演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PPT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[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待补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]</w:t>
      </w:r>
    </w:p>
    <w:p w14:paraId="7FD76209" w14:textId="77777777" w:rsidR="00D2798E" w:rsidRDefault="00000000">
      <w:pPr>
        <w:spacing w:before="60" w:after="60"/>
        <w:ind w:left="360"/>
        <w:rPr>
          <w:rFonts w:ascii="Times New Roman" w:eastAsia="方正仿宋_GB2312" w:hAnsi="Times New Roman" w:cs="方正仿宋_GB2312"/>
          <w:i/>
          <w:iCs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6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、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视频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 Demo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[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待补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]</w:t>
      </w:r>
    </w:p>
    <w:p w14:paraId="04D8EA2F" w14:textId="77777777" w:rsidR="00D2798E" w:rsidRDefault="00000000">
      <w:pPr>
        <w:spacing w:before="60" w:after="60"/>
        <w:ind w:left="360"/>
        <w:rPr>
          <w:rFonts w:ascii="Times New Roman" w:eastAsia="方正仿宋_GB2312" w:hAnsi="Times New Roman" w:cs="方正仿宋_GB2312"/>
          <w:color w:val="auto"/>
          <w:sz w:val="30"/>
          <w:szCs w:val="30"/>
        </w:rPr>
      </w:pP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7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、其他材料：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 xml:space="preserve">docs/ </w:t>
      </w:r>
      <w:r>
        <w:rPr>
          <w:rFonts w:ascii="Times New Roman" w:eastAsia="方正仿宋_GB2312" w:hAnsi="Times New Roman" w:cs="方正仿宋_GB2312" w:hint="eastAsia"/>
          <w:color w:val="auto"/>
          <w:sz w:val="30"/>
          <w:szCs w:val="30"/>
        </w:rPr>
        <w:t>目录全套技术文档（蓝牙通信协议、功能总览、功能测试清单）</w:t>
      </w:r>
    </w:p>
    <w:sectPr w:rsidR="00D2798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63A6B" w14:textId="77777777" w:rsidR="0032536A" w:rsidRDefault="0032536A">
      <w:r>
        <w:separator/>
      </w:r>
    </w:p>
  </w:endnote>
  <w:endnote w:type="continuationSeparator" w:id="0">
    <w:p w14:paraId="4951D0B0" w14:textId="77777777" w:rsidR="0032536A" w:rsidRDefault="003253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仿宋_GB2312">
    <w:altName w:val="微软雅黑"/>
    <w:charset w:val="86"/>
    <w:family w:val="auto"/>
    <w:pitch w:val="default"/>
    <w:sig w:usb0="A00002BF" w:usb1="184F6CFA" w:usb2="00000012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460A2" w14:textId="77777777" w:rsidR="00D2798E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A8C98AE" wp14:editId="7ECA3AD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17FB82" w14:textId="77777777" w:rsidR="00D2798E" w:rsidRDefault="00000000">
                          <w:pPr>
                            <w:pStyle w:val="a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8C98AE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F17FB82" w14:textId="77777777" w:rsidR="00D2798E" w:rsidRDefault="00000000">
                    <w:pPr>
                      <w:pStyle w:val="a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5195A" w14:textId="77777777" w:rsidR="0032536A" w:rsidRDefault="0032536A">
      <w:r>
        <w:separator/>
      </w:r>
    </w:p>
  </w:footnote>
  <w:footnote w:type="continuationSeparator" w:id="0">
    <w:p w14:paraId="4420E478" w14:textId="77777777" w:rsidR="0032536A" w:rsidRDefault="003253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61E99" w14:textId="77777777" w:rsidR="00D2798E" w:rsidRDefault="00D2798E">
    <w:pPr>
      <w:spacing w:after="8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EFC31"/>
    <w:multiLevelType w:val="singleLevel"/>
    <w:tmpl w:val="7EEEFC31"/>
    <w:lvl w:ilvl="0">
      <w:start w:val="1"/>
      <w:numFmt w:val="bullet"/>
      <w:pStyle w:val="a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num w:numId="1" w16cid:durableId="1727410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98E"/>
    <w:rsid w:val="00062E55"/>
    <w:rsid w:val="001F14A7"/>
    <w:rsid w:val="0032536A"/>
    <w:rsid w:val="00467035"/>
    <w:rsid w:val="00662AAD"/>
    <w:rsid w:val="008160C6"/>
    <w:rsid w:val="00C30D45"/>
    <w:rsid w:val="00CE18D9"/>
    <w:rsid w:val="00D2798E"/>
    <w:rsid w:val="00DD4A41"/>
    <w:rsid w:val="00DE30D9"/>
    <w:rsid w:val="00E90D4B"/>
    <w:rsid w:val="3FFA424E"/>
    <w:rsid w:val="76EF0AB2"/>
    <w:rsid w:val="7E9BFD86"/>
    <w:rsid w:val="AD6F5FF8"/>
    <w:rsid w:val="E7AD70F5"/>
    <w:rsid w:val="EE230F4D"/>
    <w:rsid w:val="EFFD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61A312"/>
  <w15:docId w15:val="{8A6B9EE4-F1EA-4696-B240-77BAC441C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rFonts w:eastAsia="Arial"/>
      <w:color w:val="404040"/>
      <w:sz w:val="22"/>
      <w:szCs w:val="22"/>
    </w:rPr>
  </w:style>
  <w:style w:type="paragraph" w:styleId="1">
    <w:name w:val="heading 1"/>
    <w:basedOn w:val="a0"/>
    <w:next w:val="a0"/>
    <w:qFormat/>
    <w:pPr>
      <w:spacing w:before="320" w:after="12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next w:val="a0"/>
    <w:qFormat/>
    <w:pPr>
      <w:spacing w:before="240" w:after="80"/>
      <w:outlineLvl w:val="1"/>
    </w:pPr>
    <w:rPr>
      <w:rFonts w:eastAsia="Arial"/>
      <w:b/>
      <w:bCs/>
      <w:color w:val="2E75B6"/>
      <w:sz w:val="26"/>
      <w:szCs w:val="26"/>
    </w:rPr>
  </w:style>
  <w:style w:type="paragraph" w:styleId="3">
    <w:name w:val="heading 3"/>
    <w:next w:val="a0"/>
    <w:qFormat/>
    <w:pPr>
      <w:spacing w:before="160" w:after="60"/>
      <w:outlineLvl w:val="2"/>
    </w:pPr>
    <w:rPr>
      <w:rFonts w:eastAsia="Arial"/>
      <w:b/>
      <w:bCs/>
      <w:color w:val="1F4E79"/>
      <w:sz w:val="22"/>
      <w:szCs w:val="22"/>
    </w:rPr>
  </w:style>
  <w:style w:type="paragraph" w:styleId="4">
    <w:name w:val="heading 4"/>
    <w:next w:val="a0"/>
    <w:qFormat/>
    <w:pPr>
      <w:outlineLvl w:val="3"/>
    </w:pPr>
    <w:rPr>
      <w:rFonts w:eastAsia="Arial"/>
      <w:i/>
      <w:iCs/>
      <w:color w:val="2E74B5"/>
      <w:sz w:val="22"/>
      <w:szCs w:val="22"/>
    </w:rPr>
  </w:style>
  <w:style w:type="paragraph" w:styleId="5">
    <w:name w:val="heading 5"/>
    <w:next w:val="a0"/>
    <w:qFormat/>
    <w:pPr>
      <w:outlineLvl w:val="4"/>
    </w:pPr>
    <w:rPr>
      <w:rFonts w:eastAsia="Arial"/>
      <w:color w:val="2E74B5"/>
      <w:sz w:val="22"/>
      <w:szCs w:val="22"/>
    </w:rPr>
  </w:style>
  <w:style w:type="paragraph" w:styleId="6">
    <w:name w:val="heading 6"/>
    <w:next w:val="a0"/>
    <w:qFormat/>
    <w:pPr>
      <w:outlineLvl w:val="5"/>
    </w:pPr>
    <w:rPr>
      <w:rFonts w:eastAsia="Arial"/>
      <w:color w:val="1F4D78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List Bullet"/>
    <w:basedOn w:val="a0"/>
    <w:pPr>
      <w:numPr>
        <w:numId w:val="1"/>
      </w:numPr>
    </w:pPr>
  </w:style>
  <w:style w:type="paragraph" w:styleId="a4">
    <w:name w:val="endnote text"/>
    <w:link w:val="a5"/>
    <w:uiPriority w:val="99"/>
    <w:semiHidden/>
    <w:unhideWhenUsed/>
    <w:rPr>
      <w:rFonts w:eastAsia="Arial"/>
      <w:color w:val="404040"/>
    </w:rPr>
  </w:style>
  <w:style w:type="paragraph" w:styleId="a6">
    <w:name w:val="footer"/>
    <w:basedOn w:val="a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7">
    <w:name w:val="footnote text"/>
    <w:link w:val="a8"/>
    <w:uiPriority w:val="99"/>
    <w:semiHidden/>
    <w:unhideWhenUsed/>
    <w:rPr>
      <w:rFonts w:eastAsia="Arial"/>
      <w:color w:val="404040"/>
    </w:rPr>
  </w:style>
  <w:style w:type="paragraph" w:styleId="a9">
    <w:name w:val="Title"/>
    <w:qFormat/>
    <w:rPr>
      <w:rFonts w:eastAsia="Arial"/>
      <w:color w:val="404040"/>
      <w:sz w:val="56"/>
      <w:szCs w:val="56"/>
    </w:rPr>
  </w:style>
  <w:style w:type="table" w:styleId="aa">
    <w:name w:val="Table Grid"/>
    <w:basedOn w:val="a2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ndnote reference"/>
    <w:uiPriority w:val="99"/>
    <w:semiHidden/>
    <w:unhideWhenUsed/>
    <w:rPr>
      <w:vertAlign w:val="superscript"/>
    </w:rPr>
  </w:style>
  <w:style w:type="character" w:styleId="ac">
    <w:name w:val="Hyperlink"/>
    <w:uiPriority w:val="99"/>
    <w:unhideWhenUsed/>
    <w:rPr>
      <w:color w:val="0563C1"/>
      <w:u w:val="single"/>
    </w:rPr>
  </w:style>
  <w:style w:type="character" w:styleId="ad">
    <w:name w:val="footnote reference"/>
    <w:uiPriority w:val="99"/>
    <w:semiHidden/>
    <w:unhideWhenUsed/>
    <w:rPr>
      <w:vertAlign w:val="superscript"/>
    </w:rPr>
  </w:style>
  <w:style w:type="paragraph" w:styleId="ae">
    <w:name w:val="List Paragraph"/>
    <w:qFormat/>
    <w:rPr>
      <w:rFonts w:eastAsia="Arial"/>
      <w:color w:val="404040"/>
      <w:sz w:val="22"/>
      <w:szCs w:val="22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customStyle="1" w:styleId="a5">
    <w:name w:val="尾注文本 字符"/>
    <w:link w:val="a4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aul-Liu-stu/robot.gi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file:///D:\xwechat_files\wxid_bkfqtu1mraxo22_3643\msg\file\2026-08\&#38656;&#27714;&#25991;&#26723;.docx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28</Pages>
  <Words>5805</Words>
  <Characters>6968</Characters>
  <Application>Microsoft Office Word</Application>
  <DocSecurity>0</DocSecurity>
  <Lines>1161</Lines>
  <Paragraphs>1277</Paragraphs>
  <ScaleCrop>false</ScaleCrop>
  <Company/>
  <LinksUpToDate>false</LinksUpToDate>
  <CharactersWithSpaces>11496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Xiaoge Liu</cp:lastModifiedBy>
  <cp:revision>2</cp:revision>
  <dcterms:created xsi:type="dcterms:W3CDTF">2026-08-28T04:39:00Z</dcterms:created>
  <dcterms:modified xsi:type="dcterms:W3CDTF">2026-08-28T04:39:00Z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C89E0DF36DF9247529B7556A4AB51A3D_43</vt:lpwstr>
  </property>
</Properties>
</file>