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UNSW Sydney</w:t>
      </w:r>
    </w:p>
    <w:p>
      <w:r>
        <w:t xml:space="preserve">TASK-009</w:t>
      </w:r>
    </w:p>
    <w:p>
      <w:r>
        <w:t xml:space="preserve">Recipient: supervisor009@example.invalid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Quinn Ellis,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UNSW Sydney.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