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23" w:type="pct"/>
        <w:tblLook w:val="04A0" w:firstRow="1" w:lastRow="0" w:firstColumn="1" w:lastColumn="0" w:noHBand="0" w:noVBand="1"/>
      </w:tblPr>
      <w:tblGrid>
        <w:gridCol w:w="2050"/>
        <w:gridCol w:w="6632"/>
      </w:tblGrid>
      <w:tr w:rsidR="00AE0DAA" w:rsidRPr="00AE0DAA" w14:paraId="7EB6B043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77A8C64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AE0DAA">
              <w:rPr>
                <w:rFonts w:ascii="Arial" w:hAnsi="Arial" w:cs="Arial"/>
                <w:b/>
                <w:lang w:val="es-ES"/>
              </w:rPr>
              <w:t>ID: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36898B2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 xml:space="preserve">CU-12 </w:t>
            </w:r>
            <w:r w:rsidRPr="00AE0DAA">
              <w:rPr>
                <w:rFonts w:ascii="Arial" w:hAnsi="Arial" w:cs="Arial"/>
                <w:i/>
                <w:iCs/>
                <w:lang w:val="es-ES"/>
              </w:rPr>
              <w:t>Extendido de CU-03</w:t>
            </w:r>
          </w:p>
        </w:tc>
      </w:tr>
      <w:tr w:rsidR="00AE0DAA" w:rsidRPr="00AE0DAA" w14:paraId="32433598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195051B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AE0DAA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CF1C5F0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Editar Cuestionario</w:t>
            </w:r>
          </w:p>
        </w:tc>
      </w:tr>
      <w:tr w:rsidR="00AE0DAA" w:rsidRPr="00AE0DAA" w14:paraId="7212D57E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76BE4E7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AE0DAA">
              <w:rPr>
                <w:rFonts w:ascii="Arial" w:hAnsi="Arial" w:cs="Arial"/>
                <w:b/>
                <w:lang w:val="es-ES"/>
              </w:rPr>
              <w:t>Responsable: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1396634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Juan David Carmona Ávila</w:t>
            </w:r>
          </w:p>
        </w:tc>
      </w:tr>
      <w:tr w:rsidR="00AE0DAA" w:rsidRPr="00AE0DAA" w14:paraId="3AA4EF14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7954599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AE0DAA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49BDE1E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13 de mayo de 2024</w:t>
            </w:r>
          </w:p>
        </w:tc>
      </w:tr>
      <w:tr w:rsidR="00AE0DAA" w:rsidRPr="00AE0DAA" w14:paraId="02E362EB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474A55C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AE0DAA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9F8A51E" w14:textId="77777777" w:rsidR="00AE0DAA" w:rsidRPr="00AE0DAA" w:rsidRDefault="00AE0DAA" w:rsidP="000B041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El docente edita el cuestionario de alguna tarea seleccionada.</w:t>
            </w:r>
          </w:p>
        </w:tc>
      </w:tr>
      <w:tr w:rsidR="00AE0DAA" w:rsidRPr="00AE0DAA" w14:paraId="6D29AF6C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8567DE0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AE0DAA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927F688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AC-01 Docente</w:t>
            </w:r>
          </w:p>
        </w:tc>
      </w:tr>
      <w:tr w:rsidR="00AE0DAA" w:rsidRPr="00AE0DAA" w14:paraId="0AE5EDAB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733BB146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AE0DAA"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40CD220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Clic en “Editar Cuestionario”.</w:t>
            </w:r>
          </w:p>
        </w:tc>
      </w:tr>
      <w:tr w:rsidR="00AE0DAA" w:rsidRPr="00AE0DAA" w14:paraId="0061C46C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31DB7D02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AE0DAA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C577EEE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PRE-01 Existe por lo menos una tarea que editar.</w:t>
            </w:r>
          </w:p>
          <w:p w14:paraId="53AD5C0F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PRE-02 La tarea debe contener un cuestionario.</w:t>
            </w:r>
          </w:p>
          <w:p w14:paraId="3CB17EFF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PRE-03 La tarea no debe haber vencido.</w:t>
            </w:r>
          </w:p>
        </w:tc>
      </w:tr>
      <w:tr w:rsidR="00AE0DAA" w:rsidRPr="00AE0DAA" w14:paraId="61FFC5C1" w14:textId="77777777" w:rsidTr="000B041F">
        <w:trPr>
          <w:trHeight w:val="2065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1B91729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AE0DAA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4BA5503" w14:textId="77777777" w:rsidR="00AE0DAA" w:rsidRPr="00AE0DAA" w:rsidRDefault="00AE0DAA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64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El sistema despliega las preguntas pertenecientes al cuestionario, con sus respectivas respuestas (en campos de texto editables) y las selecciones de las correctas, además de un botón para eliminar la pregunta en cada pregunta y la opción para agregar una nueva pregunta y dos botones en la esquina inferior derecha: Cancelar y Guardar Cuestionario.</w:t>
            </w:r>
          </w:p>
          <w:p w14:paraId="2B5C4981" w14:textId="77777777" w:rsidR="00AE0DAA" w:rsidRPr="00AE0DAA" w:rsidRDefault="00AE0DAA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El Docente modifica los campos de las preguntas existentes. (</w:t>
            </w:r>
            <w:r w:rsidRPr="00AE0DAA">
              <w:rPr>
                <w:rFonts w:ascii="Arial" w:hAnsi="Arial" w:cs="Arial"/>
                <w:highlight w:val="yellow"/>
                <w:lang w:val="es-ES"/>
              </w:rPr>
              <w:t>ver FA 2.1</w:t>
            </w:r>
            <w:r w:rsidRPr="00AE0DAA">
              <w:rPr>
                <w:rFonts w:ascii="Arial" w:hAnsi="Arial" w:cs="Arial"/>
                <w:lang w:val="es-ES"/>
              </w:rPr>
              <w:t>) (</w:t>
            </w:r>
            <w:r w:rsidRPr="00AE0DAA">
              <w:rPr>
                <w:rFonts w:ascii="Arial" w:hAnsi="Arial" w:cs="Arial"/>
                <w:highlight w:val="yellow"/>
                <w:lang w:val="es-ES"/>
              </w:rPr>
              <w:t>ver FA 2.2</w:t>
            </w:r>
            <w:r w:rsidRPr="00AE0DAA">
              <w:rPr>
                <w:rFonts w:ascii="Arial" w:hAnsi="Arial" w:cs="Arial"/>
                <w:lang w:val="es-ES"/>
              </w:rPr>
              <w:t>) (</w:t>
            </w:r>
            <w:r w:rsidRPr="00AE0DAA">
              <w:rPr>
                <w:rFonts w:ascii="Arial" w:hAnsi="Arial" w:cs="Arial"/>
                <w:highlight w:val="yellow"/>
                <w:lang w:val="es-ES"/>
              </w:rPr>
              <w:t>ver FA 2.</w:t>
            </w:r>
            <w:r w:rsidRPr="00AE0DAA">
              <w:rPr>
                <w:rFonts w:ascii="Arial" w:hAnsi="Arial" w:cs="Arial"/>
                <w:lang w:val="es-ES"/>
              </w:rPr>
              <w:t>3) (</w:t>
            </w:r>
            <w:r w:rsidRPr="00AE0DAA">
              <w:rPr>
                <w:rFonts w:ascii="Arial" w:hAnsi="Arial" w:cs="Arial"/>
                <w:highlight w:val="yellow"/>
                <w:lang w:val="es-ES"/>
              </w:rPr>
              <w:t>ver FA 2.4</w:t>
            </w:r>
            <w:r w:rsidRPr="00AE0DAA">
              <w:rPr>
                <w:rFonts w:ascii="Arial" w:hAnsi="Arial" w:cs="Arial"/>
                <w:lang w:val="es-ES"/>
              </w:rPr>
              <w:t>)</w:t>
            </w:r>
          </w:p>
          <w:p w14:paraId="0E7CA59E" w14:textId="77777777" w:rsidR="00AE0DAA" w:rsidRPr="00AE0DAA" w:rsidRDefault="00AE0DAA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El Docente termina y selecciona “Guardar Cuestionario”. (</w:t>
            </w:r>
            <w:r w:rsidRPr="00AE0DAA">
              <w:rPr>
                <w:rFonts w:ascii="Arial" w:hAnsi="Arial" w:cs="Arial"/>
                <w:highlight w:val="yellow"/>
                <w:lang w:val="es-ES"/>
              </w:rPr>
              <w:t>ver FA 3.1</w:t>
            </w:r>
            <w:r w:rsidRPr="00AE0DAA">
              <w:rPr>
                <w:rFonts w:ascii="Arial" w:hAnsi="Arial" w:cs="Arial"/>
                <w:lang w:val="es-ES"/>
              </w:rPr>
              <w:t>) (</w:t>
            </w:r>
            <w:r w:rsidRPr="00AE0DAA">
              <w:rPr>
                <w:rFonts w:ascii="Arial" w:hAnsi="Arial" w:cs="Arial"/>
                <w:highlight w:val="red"/>
                <w:lang w:val="es-ES"/>
              </w:rPr>
              <w:t>ver EX-01</w:t>
            </w:r>
            <w:r w:rsidRPr="00AE0DAA">
              <w:rPr>
                <w:rFonts w:ascii="Arial" w:hAnsi="Arial" w:cs="Arial"/>
                <w:lang w:val="es-ES"/>
              </w:rPr>
              <w:t>) (</w:t>
            </w:r>
            <w:r w:rsidRPr="00AE0DAA">
              <w:rPr>
                <w:rFonts w:ascii="Arial" w:hAnsi="Arial" w:cs="Arial"/>
                <w:highlight w:val="red"/>
                <w:lang w:val="es-ES"/>
              </w:rPr>
              <w:t>ver EX-02</w:t>
            </w:r>
            <w:r w:rsidRPr="00AE0DAA">
              <w:rPr>
                <w:rFonts w:ascii="Arial" w:hAnsi="Arial" w:cs="Arial"/>
                <w:lang w:val="es-ES"/>
              </w:rPr>
              <w:t>)</w:t>
            </w:r>
          </w:p>
          <w:p w14:paraId="5EEA6A60" w14:textId="77777777" w:rsidR="00AE0DAA" w:rsidRPr="00AE0DAA" w:rsidRDefault="00AE0DAA" w:rsidP="000B041F">
            <w:pPr>
              <w:suppressAutoHyphens w:val="0"/>
              <w:spacing w:line="276" w:lineRule="auto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Fin del caso de uso.</w:t>
            </w:r>
          </w:p>
        </w:tc>
      </w:tr>
      <w:tr w:rsidR="00AE0DAA" w:rsidRPr="00AE0DAA" w14:paraId="63906080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C5277FF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AE0DAA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72D24747" w14:textId="77777777" w:rsidR="00AE0DAA" w:rsidRPr="00AE0DAA" w:rsidRDefault="00AE0DAA" w:rsidP="000B041F">
            <w:pPr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highlight w:val="yellow"/>
                <w:lang w:val="es-ES"/>
              </w:rPr>
              <w:t>FA 2.1</w:t>
            </w:r>
            <w:r w:rsidRPr="00AE0DAA">
              <w:rPr>
                <w:rFonts w:ascii="Arial" w:hAnsi="Arial" w:cs="Arial"/>
                <w:lang w:val="es-ES"/>
              </w:rPr>
              <w:t xml:space="preserve"> Agregar Pregunta Verdadero/Falso</w:t>
            </w:r>
          </w:p>
          <w:p w14:paraId="0805603D" w14:textId="77777777" w:rsidR="00AE0DAA" w:rsidRPr="00AE0DAA" w:rsidRDefault="00AE0DAA" w:rsidP="000B041F">
            <w:pPr>
              <w:pStyle w:val="Prrafodelista"/>
              <w:numPr>
                <w:ilvl w:val="0"/>
                <w:numId w:val="2"/>
              </w:numPr>
              <w:suppressAutoHyphens w:val="0"/>
              <w:spacing w:line="276" w:lineRule="auto"/>
              <w:ind w:left="506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El Docente selecciona “Agregar Pregunta”.</w:t>
            </w:r>
          </w:p>
          <w:p w14:paraId="5149B7EF" w14:textId="77777777" w:rsidR="00AE0DAA" w:rsidRPr="00AE0DAA" w:rsidRDefault="00AE0DAA" w:rsidP="000B041F">
            <w:pPr>
              <w:pStyle w:val="Prrafodelista"/>
              <w:numPr>
                <w:ilvl w:val="0"/>
                <w:numId w:val="2"/>
              </w:numPr>
              <w:suppressAutoHyphens w:val="0"/>
              <w:spacing w:line="276" w:lineRule="auto"/>
              <w:ind w:left="506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El Docente selecciona “Verdadero/Falso”.</w:t>
            </w:r>
          </w:p>
          <w:p w14:paraId="1422395F" w14:textId="77777777" w:rsidR="00AE0DAA" w:rsidRPr="00AE0DAA" w:rsidRDefault="00AE0DAA" w:rsidP="000B041F">
            <w:pPr>
              <w:pStyle w:val="Prrafodelista"/>
              <w:numPr>
                <w:ilvl w:val="0"/>
                <w:numId w:val="2"/>
              </w:numPr>
              <w:suppressAutoHyphens w:val="0"/>
              <w:spacing w:line="276" w:lineRule="auto"/>
              <w:ind w:left="506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 xml:space="preserve">El sistema genera una plantilla para crear la pregunta de verdadero/falso, con un campo de texto para colocar la pregunta, dos </w:t>
            </w:r>
            <w:proofErr w:type="spellStart"/>
            <w:r w:rsidRPr="00AE0DAA">
              <w:rPr>
                <w:rFonts w:ascii="Arial" w:hAnsi="Arial" w:cs="Arial"/>
                <w:lang w:val="es-ES"/>
              </w:rPr>
              <w:t>radioButtons</w:t>
            </w:r>
            <w:proofErr w:type="spellEnd"/>
            <w:r w:rsidRPr="00AE0DAA">
              <w:rPr>
                <w:rFonts w:ascii="Arial" w:hAnsi="Arial" w:cs="Arial"/>
                <w:lang w:val="es-ES"/>
              </w:rPr>
              <w:t xml:space="preserve">, uno diciendo “Verdadero” y el otro “Falso” y junto a cada respuesta un </w:t>
            </w:r>
            <w:proofErr w:type="spellStart"/>
            <w:r w:rsidRPr="00AE0DAA">
              <w:rPr>
                <w:rFonts w:ascii="Arial" w:hAnsi="Arial" w:cs="Arial"/>
                <w:lang w:val="es-ES"/>
              </w:rPr>
              <w:t>checkbox</w:t>
            </w:r>
            <w:proofErr w:type="spellEnd"/>
            <w:r w:rsidRPr="00AE0DAA">
              <w:rPr>
                <w:rFonts w:ascii="Arial" w:hAnsi="Arial" w:cs="Arial"/>
                <w:lang w:val="es-ES"/>
              </w:rPr>
              <w:t xml:space="preserve"> que indicará al sistema cuál es la respuesta correcta.</w:t>
            </w:r>
          </w:p>
          <w:p w14:paraId="7FFFBA6A" w14:textId="77777777" w:rsidR="00AE0DAA" w:rsidRPr="00AE0DAA" w:rsidRDefault="00AE0DAA" w:rsidP="000B041F">
            <w:pPr>
              <w:pStyle w:val="Prrafodelista"/>
              <w:numPr>
                <w:ilvl w:val="0"/>
                <w:numId w:val="2"/>
              </w:numPr>
              <w:suppressAutoHyphens w:val="0"/>
              <w:spacing w:line="276" w:lineRule="auto"/>
              <w:ind w:left="506" w:hanging="357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El Docente escribe la pregunta y selecciona la respuesta que será correcta.</w:t>
            </w:r>
          </w:p>
          <w:p w14:paraId="109F6A99" w14:textId="77777777" w:rsidR="00AE0DAA" w:rsidRPr="00AE0DAA" w:rsidRDefault="00AE0DAA" w:rsidP="000B041F">
            <w:pPr>
              <w:suppressAutoHyphens w:val="0"/>
              <w:spacing w:line="276" w:lineRule="auto"/>
              <w:ind w:left="149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Regresa al paso 2 del FN.</w:t>
            </w:r>
          </w:p>
          <w:p w14:paraId="4EC92D3F" w14:textId="77777777" w:rsidR="00AE0DAA" w:rsidRPr="00AE0DAA" w:rsidRDefault="00AE0DAA" w:rsidP="000B041F">
            <w:pPr>
              <w:rPr>
                <w:rFonts w:ascii="Arial" w:hAnsi="Arial" w:cs="Arial"/>
                <w:lang w:val="es-ES"/>
              </w:rPr>
            </w:pPr>
          </w:p>
          <w:p w14:paraId="16D9B689" w14:textId="77777777" w:rsidR="00AE0DAA" w:rsidRPr="00AE0DAA" w:rsidRDefault="00AE0DAA" w:rsidP="000B041F">
            <w:pPr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highlight w:val="yellow"/>
                <w:lang w:val="es-ES"/>
              </w:rPr>
              <w:t>FA 2.2</w:t>
            </w:r>
            <w:r w:rsidRPr="00AE0DAA">
              <w:rPr>
                <w:rFonts w:ascii="Arial" w:hAnsi="Arial" w:cs="Arial"/>
                <w:lang w:val="es-ES"/>
              </w:rPr>
              <w:t xml:space="preserve"> Agregar Pregunta Cerrada</w:t>
            </w:r>
          </w:p>
          <w:p w14:paraId="393C67C8" w14:textId="77777777" w:rsidR="00AE0DAA" w:rsidRPr="00AE0DAA" w:rsidRDefault="00AE0DAA" w:rsidP="000B041F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  <w:ind w:left="506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El Docente selecciona “Agregar Pregunta”.</w:t>
            </w:r>
          </w:p>
          <w:p w14:paraId="5D663E78" w14:textId="77777777" w:rsidR="00AE0DAA" w:rsidRPr="00AE0DAA" w:rsidRDefault="00AE0DAA" w:rsidP="000B041F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  <w:ind w:left="506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El Docente selecciona “Cerrada”.</w:t>
            </w:r>
          </w:p>
          <w:p w14:paraId="36776121" w14:textId="77777777" w:rsidR="00AE0DAA" w:rsidRPr="00AE0DAA" w:rsidRDefault="00AE0DAA" w:rsidP="000B041F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  <w:ind w:left="506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 xml:space="preserve">El sistema genera una plantilla para crear la pregunta cerrada, con un campo de texto para colocar la pregunta, dos </w:t>
            </w:r>
            <w:proofErr w:type="spellStart"/>
            <w:r w:rsidRPr="00AE0DAA">
              <w:rPr>
                <w:rFonts w:ascii="Arial" w:hAnsi="Arial" w:cs="Arial"/>
                <w:lang w:val="es-ES"/>
              </w:rPr>
              <w:t>radioButtons</w:t>
            </w:r>
            <w:proofErr w:type="spellEnd"/>
            <w:r w:rsidRPr="00AE0DAA">
              <w:rPr>
                <w:rFonts w:ascii="Arial" w:hAnsi="Arial" w:cs="Arial"/>
                <w:lang w:val="es-ES"/>
              </w:rPr>
              <w:t xml:space="preserve">, uno diciendo “Sí” y el otro “No” y junto a cada respuesta un </w:t>
            </w:r>
            <w:proofErr w:type="spellStart"/>
            <w:r w:rsidRPr="00AE0DAA">
              <w:rPr>
                <w:rFonts w:ascii="Arial" w:hAnsi="Arial" w:cs="Arial"/>
                <w:lang w:val="es-ES"/>
              </w:rPr>
              <w:t>checkbox</w:t>
            </w:r>
            <w:proofErr w:type="spellEnd"/>
            <w:r w:rsidRPr="00AE0DAA">
              <w:rPr>
                <w:rFonts w:ascii="Arial" w:hAnsi="Arial" w:cs="Arial"/>
                <w:lang w:val="es-ES"/>
              </w:rPr>
              <w:t xml:space="preserve"> que indicará al sistema cuál es la respuesta correcta.</w:t>
            </w:r>
          </w:p>
          <w:p w14:paraId="1CD5F92B" w14:textId="77777777" w:rsidR="00AE0DAA" w:rsidRPr="00AE0DAA" w:rsidRDefault="00AE0DAA" w:rsidP="000B041F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  <w:ind w:left="506" w:hanging="357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lastRenderedPageBreak/>
              <w:t>El Docente escribe la pregunta y selecciona la respuesta que será correcta.</w:t>
            </w:r>
          </w:p>
          <w:p w14:paraId="57C4B9B7" w14:textId="77777777" w:rsidR="00AE0DAA" w:rsidRPr="00AE0DAA" w:rsidRDefault="00AE0DAA" w:rsidP="000B041F">
            <w:pPr>
              <w:ind w:left="170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Regresa al paso 2 del FN.</w:t>
            </w:r>
          </w:p>
          <w:p w14:paraId="31158C2E" w14:textId="77777777" w:rsidR="00AE0DAA" w:rsidRPr="00AE0DAA" w:rsidRDefault="00AE0DAA" w:rsidP="000B041F">
            <w:pPr>
              <w:rPr>
                <w:rFonts w:ascii="Arial" w:hAnsi="Arial" w:cs="Arial"/>
                <w:lang w:val="es-ES"/>
              </w:rPr>
            </w:pPr>
          </w:p>
          <w:p w14:paraId="22AF8D5D" w14:textId="77777777" w:rsidR="00AE0DAA" w:rsidRPr="00AE0DAA" w:rsidRDefault="00AE0DAA" w:rsidP="000B041F">
            <w:pPr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highlight w:val="yellow"/>
                <w:lang w:val="es-ES"/>
              </w:rPr>
              <w:t>FA 2.3</w:t>
            </w:r>
            <w:r w:rsidRPr="00AE0DAA">
              <w:rPr>
                <w:rFonts w:ascii="Arial" w:hAnsi="Arial" w:cs="Arial"/>
                <w:lang w:val="es-ES"/>
              </w:rPr>
              <w:t xml:space="preserve"> Agregar Pregunta Opción Múltiple</w:t>
            </w:r>
          </w:p>
          <w:p w14:paraId="43CEFBA8" w14:textId="77777777" w:rsidR="00AE0DAA" w:rsidRPr="00AE0DAA" w:rsidRDefault="00AE0DAA" w:rsidP="000B041F">
            <w:pPr>
              <w:pStyle w:val="Prrafodelista"/>
              <w:numPr>
                <w:ilvl w:val="0"/>
                <w:numId w:val="8"/>
              </w:numPr>
              <w:suppressAutoHyphens w:val="0"/>
              <w:spacing w:line="276" w:lineRule="auto"/>
              <w:ind w:left="506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El Docente selecciona “Agregar Pregunta”.</w:t>
            </w:r>
          </w:p>
          <w:p w14:paraId="769931D2" w14:textId="77777777" w:rsidR="00AE0DAA" w:rsidRPr="00AE0DAA" w:rsidRDefault="00AE0DAA" w:rsidP="000B041F">
            <w:pPr>
              <w:pStyle w:val="Prrafodelista"/>
              <w:numPr>
                <w:ilvl w:val="0"/>
                <w:numId w:val="8"/>
              </w:numPr>
              <w:suppressAutoHyphens w:val="0"/>
              <w:spacing w:line="276" w:lineRule="auto"/>
              <w:ind w:left="506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El Docente selecciona “Opción Múltiple”.</w:t>
            </w:r>
          </w:p>
          <w:p w14:paraId="6E1944AA" w14:textId="77777777" w:rsidR="00AE0DAA" w:rsidRPr="00AE0DAA" w:rsidRDefault="00AE0DAA" w:rsidP="000B041F">
            <w:pPr>
              <w:pStyle w:val="Prrafodelista"/>
              <w:numPr>
                <w:ilvl w:val="0"/>
                <w:numId w:val="8"/>
              </w:numPr>
              <w:suppressAutoHyphens w:val="0"/>
              <w:spacing w:line="276" w:lineRule="auto"/>
              <w:ind w:left="506" w:hanging="357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 xml:space="preserve">El sistema genera una plantilla para crear la pregunta de opción múltiple, con un campo de texto para colocar la pregunta, cuatro </w:t>
            </w:r>
            <w:proofErr w:type="spellStart"/>
            <w:r w:rsidRPr="00AE0DAA">
              <w:rPr>
                <w:rFonts w:ascii="Arial" w:hAnsi="Arial" w:cs="Arial"/>
                <w:lang w:val="es-ES"/>
              </w:rPr>
              <w:t>radioButtons</w:t>
            </w:r>
            <w:proofErr w:type="spellEnd"/>
            <w:r w:rsidRPr="00AE0DAA">
              <w:rPr>
                <w:rFonts w:ascii="Arial" w:hAnsi="Arial" w:cs="Arial"/>
                <w:lang w:val="es-ES"/>
              </w:rPr>
              <w:t xml:space="preserve"> para colocar las respuestas y junto a cada respuesta un </w:t>
            </w:r>
            <w:proofErr w:type="spellStart"/>
            <w:r w:rsidRPr="00AE0DAA">
              <w:rPr>
                <w:rFonts w:ascii="Arial" w:hAnsi="Arial" w:cs="Arial"/>
                <w:lang w:val="es-ES"/>
              </w:rPr>
              <w:t>checkbox</w:t>
            </w:r>
            <w:proofErr w:type="spellEnd"/>
            <w:r w:rsidRPr="00AE0DAA">
              <w:rPr>
                <w:rFonts w:ascii="Arial" w:hAnsi="Arial" w:cs="Arial"/>
                <w:lang w:val="es-ES"/>
              </w:rPr>
              <w:t xml:space="preserve"> que indicará al sistema cuál es la respuesta correcta.</w:t>
            </w:r>
          </w:p>
          <w:p w14:paraId="5A6C25DE" w14:textId="77777777" w:rsidR="00AE0DAA" w:rsidRPr="00AE0DAA" w:rsidRDefault="00AE0DAA" w:rsidP="000B041F">
            <w:pPr>
              <w:pStyle w:val="Prrafodelista"/>
              <w:numPr>
                <w:ilvl w:val="0"/>
                <w:numId w:val="8"/>
              </w:numPr>
              <w:suppressAutoHyphens w:val="0"/>
              <w:spacing w:line="276" w:lineRule="auto"/>
              <w:ind w:left="506" w:hanging="357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El Docente escribe la pregunta y las respuestas, además de seleccionar aquella que será correcta.</w:t>
            </w:r>
          </w:p>
          <w:p w14:paraId="01F59616" w14:textId="77777777" w:rsidR="00AE0DAA" w:rsidRPr="00AE0DAA" w:rsidRDefault="00AE0DAA" w:rsidP="000B041F">
            <w:pPr>
              <w:suppressAutoHyphens w:val="0"/>
              <w:spacing w:line="276" w:lineRule="auto"/>
              <w:ind w:left="149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Regresa al paso 2 del FN.</w:t>
            </w:r>
          </w:p>
          <w:p w14:paraId="458B74B4" w14:textId="77777777" w:rsidR="00AE0DAA" w:rsidRPr="00AE0DAA" w:rsidRDefault="00AE0DAA" w:rsidP="000B041F">
            <w:pPr>
              <w:rPr>
                <w:rFonts w:ascii="Arial" w:hAnsi="Arial" w:cs="Arial"/>
                <w:lang w:val="es-ES"/>
              </w:rPr>
            </w:pPr>
          </w:p>
          <w:p w14:paraId="1208E567" w14:textId="77777777" w:rsidR="00AE0DAA" w:rsidRPr="00AE0DAA" w:rsidRDefault="00AE0DAA" w:rsidP="000B041F">
            <w:pPr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highlight w:val="yellow"/>
                <w:lang w:val="es-ES"/>
              </w:rPr>
              <w:t>FA 2.4</w:t>
            </w:r>
            <w:r w:rsidRPr="00AE0DAA">
              <w:rPr>
                <w:rFonts w:ascii="Arial" w:hAnsi="Arial" w:cs="Arial"/>
                <w:lang w:val="es-ES"/>
              </w:rPr>
              <w:t xml:space="preserve"> Eliminar Pregunta</w:t>
            </w:r>
          </w:p>
          <w:p w14:paraId="7A5559E2" w14:textId="77777777" w:rsidR="00AE0DAA" w:rsidRPr="00AE0DAA" w:rsidRDefault="00AE0DAA" w:rsidP="000B041F">
            <w:pPr>
              <w:pStyle w:val="Prrafodelista"/>
              <w:numPr>
                <w:ilvl w:val="0"/>
                <w:numId w:val="4"/>
              </w:numPr>
              <w:suppressAutoHyphens w:val="0"/>
              <w:spacing w:line="276" w:lineRule="auto"/>
              <w:ind w:left="506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El Docente selecciona el ícono rojo de bote de basura (Eliminar Pregunta).</w:t>
            </w:r>
          </w:p>
          <w:p w14:paraId="37663F85" w14:textId="77777777" w:rsidR="00AE0DAA" w:rsidRPr="00AE0DAA" w:rsidRDefault="00AE0DAA" w:rsidP="000B041F">
            <w:pPr>
              <w:pStyle w:val="Prrafodelista"/>
              <w:numPr>
                <w:ilvl w:val="0"/>
                <w:numId w:val="4"/>
              </w:numPr>
              <w:suppressAutoHyphens w:val="0"/>
              <w:spacing w:line="276" w:lineRule="auto"/>
              <w:ind w:left="506" w:hanging="357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El sistema muestra un mensaje de confirmación “¿Está seguro de que desea eliminar esta pregunta?” y los botones “Sí” y “No”.</w:t>
            </w:r>
          </w:p>
          <w:p w14:paraId="689F9413" w14:textId="77777777" w:rsidR="00AE0DAA" w:rsidRPr="00AE0DAA" w:rsidRDefault="00AE0DAA" w:rsidP="000B041F">
            <w:pPr>
              <w:pStyle w:val="Prrafodelista"/>
              <w:numPr>
                <w:ilvl w:val="0"/>
                <w:numId w:val="4"/>
              </w:numPr>
              <w:suppressAutoHyphens w:val="0"/>
              <w:spacing w:line="276" w:lineRule="auto"/>
              <w:ind w:left="506" w:hanging="357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El Docente selecciona “Sí”.</w:t>
            </w:r>
          </w:p>
          <w:p w14:paraId="4D009709" w14:textId="77777777" w:rsidR="00AE0DAA" w:rsidRPr="00AE0DAA" w:rsidRDefault="00AE0DAA" w:rsidP="000B041F">
            <w:pPr>
              <w:ind w:left="170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Regresa al paso 5 del FN.</w:t>
            </w:r>
          </w:p>
          <w:p w14:paraId="2AAF10F5" w14:textId="77777777" w:rsidR="00AE0DAA" w:rsidRPr="00AE0DAA" w:rsidRDefault="00AE0DAA" w:rsidP="000B041F">
            <w:pPr>
              <w:suppressAutoHyphens w:val="0"/>
              <w:spacing w:line="276" w:lineRule="auto"/>
              <w:rPr>
                <w:rFonts w:ascii="Arial" w:hAnsi="Arial" w:cs="Arial"/>
                <w:lang w:val="es-ES"/>
              </w:rPr>
            </w:pPr>
          </w:p>
          <w:p w14:paraId="192A54EF" w14:textId="77777777" w:rsidR="00AE0DAA" w:rsidRPr="00AE0DAA" w:rsidRDefault="00AE0DAA" w:rsidP="000B041F">
            <w:pPr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highlight w:val="yellow"/>
                <w:lang w:val="es-ES"/>
              </w:rPr>
              <w:t>FA 3.1</w:t>
            </w:r>
            <w:r w:rsidRPr="00AE0DAA">
              <w:rPr>
                <w:rFonts w:ascii="Arial" w:hAnsi="Arial" w:cs="Arial"/>
                <w:lang w:val="es-ES"/>
              </w:rPr>
              <w:t xml:space="preserve"> Campos Vacíos.</w:t>
            </w:r>
          </w:p>
          <w:p w14:paraId="080904B5" w14:textId="77777777" w:rsidR="00AE0DAA" w:rsidRPr="00AE0DAA" w:rsidRDefault="00AE0DAA" w:rsidP="000B041F">
            <w:pPr>
              <w:pStyle w:val="Prrafodelista"/>
              <w:numPr>
                <w:ilvl w:val="0"/>
                <w:numId w:val="5"/>
              </w:numPr>
              <w:suppressAutoHyphens w:val="0"/>
              <w:spacing w:line="276" w:lineRule="auto"/>
              <w:contextualSpacing w:val="0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El sistema detecta que algún campo del cuestionario se dejó vacío y muestra el mensaje “Favor de llenar todos los campos.” Con el botón Aceptar.</w:t>
            </w:r>
          </w:p>
          <w:p w14:paraId="5D0649DA" w14:textId="77777777" w:rsidR="00AE0DAA" w:rsidRPr="00AE0DAA" w:rsidRDefault="00AE0DAA" w:rsidP="000B041F">
            <w:pPr>
              <w:pStyle w:val="Prrafodelista"/>
              <w:numPr>
                <w:ilvl w:val="0"/>
                <w:numId w:val="5"/>
              </w:numPr>
              <w:suppressAutoHyphens w:val="0"/>
              <w:spacing w:line="276" w:lineRule="auto"/>
              <w:contextualSpacing w:val="0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El Docente da clic en “Aceptar”.</w:t>
            </w:r>
          </w:p>
          <w:p w14:paraId="554C0F94" w14:textId="77777777" w:rsidR="00AE0DAA" w:rsidRPr="00AE0DAA" w:rsidRDefault="00AE0DAA" w:rsidP="000B041F">
            <w:pPr>
              <w:pStyle w:val="Prrafodelista"/>
              <w:numPr>
                <w:ilvl w:val="0"/>
                <w:numId w:val="5"/>
              </w:numPr>
              <w:suppressAutoHyphens w:val="0"/>
              <w:spacing w:line="276" w:lineRule="auto"/>
              <w:contextualSpacing w:val="0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El sistema marca en rojo el elemento/s que encuentra vacío.</w:t>
            </w:r>
          </w:p>
          <w:p w14:paraId="61FE835F" w14:textId="77777777" w:rsidR="00AE0DAA" w:rsidRPr="00AE0DAA" w:rsidRDefault="00AE0DAA" w:rsidP="000B041F">
            <w:pPr>
              <w:suppressAutoHyphens w:val="0"/>
              <w:spacing w:line="276" w:lineRule="auto"/>
              <w:ind w:left="170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Regresa al paso 4 del FN.</w:t>
            </w:r>
          </w:p>
          <w:p w14:paraId="7C02AED9" w14:textId="77777777" w:rsidR="00AE0DAA" w:rsidRPr="00AE0DAA" w:rsidRDefault="00AE0DAA" w:rsidP="000B041F">
            <w:pPr>
              <w:rPr>
                <w:rFonts w:ascii="Arial" w:hAnsi="Arial" w:cs="Arial"/>
                <w:lang w:val="es-ES"/>
              </w:rPr>
            </w:pPr>
          </w:p>
          <w:p w14:paraId="0DFAA4C9" w14:textId="77777777" w:rsidR="00AE0DAA" w:rsidRPr="00AE0DAA" w:rsidRDefault="00AE0DAA" w:rsidP="000B041F">
            <w:pPr>
              <w:rPr>
                <w:rFonts w:ascii="Arial" w:hAnsi="Arial" w:cs="Arial"/>
                <w:lang w:val="es-ES"/>
              </w:rPr>
            </w:pPr>
          </w:p>
        </w:tc>
      </w:tr>
      <w:tr w:rsidR="00AE0DAA" w:rsidRPr="00AE0DAA" w14:paraId="70EA5457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34D2F228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AE0DAA">
              <w:rPr>
                <w:rFonts w:ascii="Arial" w:hAnsi="Arial"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BA0B257" w14:textId="77777777" w:rsidR="00AE0DAA" w:rsidRPr="00AE0DAA" w:rsidRDefault="00AE0DAA" w:rsidP="000B041F">
            <w:pPr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highlight w:val="red"/>
                <w:lang w:val="es-ES"/>
              </w:rPr>
              <w:t>EX-01</w:t>
            </w:r>
            <w:r w:rsidRPr="00AE0DAA">
              <w:rPr>
                <w:rFonts w:ascii="Arial" w:hAnsi="Arial" w:cs="Arial"/>
                <w:lang w:val="es-ES"/>
              </w:rPr>
              <w:t>. No hay conexión con la base de datos.</w:t>
            </w:r>
          </w:p>
          <w:p w14:paraId="7EE663DB" w14:textId="77777777" w:rsidR="00AE0DAA" w:rsidRPr="00AE0DAA" w:rsidRDefault="00AE0DAA" w:rsidP="000B041F">
            <w:pPr>
              <w:pStyle w:val="Prrafodelista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El sistema muestra el mensaje “Ocurrió un error al guardar el cuestionario. Inténtelo de nuevo más tarde.” y el botón “Aceptar”.</w:t>
            </w:r>
          </w:p>
          <w:p w14:paraId="6791C7DC" w14:textId="77777777" w:rsidR="00AE0DAA" w:rsidRPr="00AE0DAA" w:rsidRDefault="00AE0DAA" w:rsidP="000B041F">
            <w:pPr>
              <w:pStyle w:val="Prrafodelista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El Docente selecciona el botón “Aceptar”.</w:t>
            </w:r>
          </w:p>
          <w:p w14:paraId="5EAD3423" w14:textId="77777777" w:rsidR="00AE0DAA" w:rsidRPr="00AE0DAA" w:rsidRDefault="00AE0DAA" w:rsidP="000B041F">
            <w:pPr>
              <w:suppressAutoHyphens w:val="0"/>
              <w:spacing w:after="200" w:line="276" w:lineRule="auto"/>
              <w:ind w:left="360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Fin del caso de uso.</w:t>
            </w:r>
          </w:p>
          <w:p w14:paraId="35B60E2A" w14:textId="77777777" w:rsidR="00AE0DAA" w:rsidRPr="00AE0DAA" w:rsidRDefault="00AE0DAA" w:rsidP="000B041F">
            <w:pPr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highlight w:val="red"/>
                <w:lang w:val="es-ES"/>
              </w:rPr>
              <w:t>EX-02</w:t>
            </w:r>
            <w:r w:rsidRPr="00AE0DAA">
              <w:rPr>
                <w:rFonts w:ascii="Arial" w:hAnsi="Arial" w:cs="Arial"/>
                <w:lang w:val="es-ES"/>
              </w:rPr>
              <w:t>. No hay conexión con el servidor.</w:t>
            </w:r>
          </w:p>
          <w:p w14:paraId="244A26DE" w14:textId="77777777" w:rsidR="00AE0DAA" w:rsidRPr="00AE0DAA" w:rsidRDefault="00AE0DAA" w:rsidP="000B041F">
            <w:pPr>
              <w:pStyle w:val="Prrafodelista"/>
              <w:numPr>
                <w:ilvl w:val="0"/>
                <w:numId w:val="7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lastRenderedPageBreak/>
              <w:t>El sistema muestra el mensaje “Error de conexión. Verifique su conexión a internet e intente de nuevo.” y el botón “Aceptar”.</w:t>
            </w:r>
          </w:p>
          <w:p w14:paraId="4BC1E2AC" w14:textId="77777777" w:rsidR="00AE0DAA" w:rsidRPr="00AE0DAA" w:rsidRDefault="00AE0DAA" w:rsidP="000B041F">
            <w:pPr>
              <w:pStyle w:val="Prrafodelista"/>
              <w:numPr>
                <w:ilvl w:val="0"/>
                <w:numId w:val="7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El Docente selecciona el botón “Aceptar”.</w:t>
            </w:r>
          </w:p>
          <w:p w14:paraId="6821BA06" w14:textId="77777777" w:rsidR="00AE0DAA" w:rsidRPr="00AE0DAA" w:rsidRDefault="00AE0DAA" w:rsidP="000B041F">
            <w:p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Fin del caso de uso.</w:t>
            </w:r>
          </w:p>
        </w:tc>
      </w:tr>
      <w:tr w:rsidR="00AE0DAA" w:rsidRPr="00AE0DAA" w14:paraId="573453DA" w14:textId="77777777" w:rsidTr="000B041F">
        <w:trPr>
          <w:trHeight w:val="348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68B2777A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AE0DAA">
              <w:rPr>
                <w:rFonts w:ascii="Arial" w:hAnsi="Arial"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19E767D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POST-01 Las modificaciones se guardan en la base de datos.</w:t>
            </w:r>
          </w:p>
        </w:tc>
      </w:tr>
      <w:tr w:rsidR="00AE0DAA" w:rsidRPr="00AE0DAA" w14:paraId="1C1636E5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0D81C61D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AE0DAA">
              <w:rPr>
                <w:rFonts w:ascii="Arial" w:hAnsi="Arial"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699F9F0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Ninguna</w:t>
            </w:r>
          </w:p>
        </w:tc>
      </w:tr>
      <w:tr w:rsidR="00AE0DAA" w:rsidRPr="00AE0DAA" w14:paraId="3ADFC8C7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1B44A657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AE0DAA">
              <w:rPr>
                <w:rFonts w:ascii="Arial" w:hAnsi="Arial" w:cs="Arial"/>
                <w:b/>
                <w:lang w:val="es-ES"/>
              </w:rPr>
              <w:t xml:space="preserve">Incluye: 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33AE2575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Ninguno</w:t>
            </w:r>
          </w:p>
        </w:tc>
      </w:tr>
      <w:tr w:rsidR="00AE0DAA" w:rsidRPr="00AE0DAA" w14:paraId="5A28EFBA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36265AE0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AE0DAA">
              <w:rPr>
                <w:rFonts w:ascii="Arial" w:hAnsi="Arial" w:cs="Arial"/>
                <w:b/>
                <w:lang w:val="es-ES"/>
              </w:rPr>
              <w:t>Extiende: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8792262" w14:textId="77777777" w:rsidR="00AE0DAA" w:rsidRPr="00AE0DAA" w:rsidRDefault="00AE0DAA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AE0DAA">
              <w:rPr>
                <w:rFonts w:ascii="Arial" w:hAnsi="Arial" w:cs="Arial"/>
                <w:lang w:val="es-ES"/>
              </w:rPr>
              <w:t>Ninguno</w:t>
            </w:r>
          </w:p>
        </w:tc>
      </w:tr>
    </w:tbl>
    <w:p w14:paraId="7A8776D6" w14:textId="77777777" w:rsidR="0001302A" w:rsidRPr="00AE0DAA" w:rsidRDefault="0001302A">
      <w:pPr>
        <w:rPr>
          <w:rFonts w:ascii="Arial" w:hAnsi="Arial" w:cs="Arial"/>
        </w:rPr>
      </w:pPr>
    </w:p>
    <w:sectPr w:rsidR="0001302A" w:rsidRPr="00AE0D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B4346"/>
    <w:multiLevelType w:val="hybridMultilevel"/>
    <w:tmpl w:val="FA94C44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5694A"/>
    <w:multiLevelType w:val="hybridMultilevel"/>
    <w:tmpl w:val="84DEC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10D04"/>
    <w:multiLevelType w:val="hybridMultilevel"/>
    <w:tmpl w:val="84DEC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77004"/>
    <w:multiLevelType w:val="hybridMultilevel"/>
    <w:tmpl w:val="FA94C44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B4D07"/>
    <w:multiLevelType w:val="hybridMultilevel"/>
    <w:tmpl w:val="FA94C44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47339"/>
    <w:multiLevelType w:val="hybridMultilevel"/>
    <w:tmpl w:val="FA94C44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63E30"/>
    <w:multiLevelType w:val="hybridMultilevel"/>
    <w:tmpl w:val="FA94C44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C3A67"/>
    <w:multiLevelType w:val="hybridMultilevel"/>
    <w:tmpl w:val="2740282E"/>
    <w:lvl w:ilvl="0" w:tplc="FFFFFFFF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31517807">
    <w:abstractNumId w:val="0"/>
  </w:num>
  <w:num w:numId="2" w16cid:durableId="2141462037">
    <w:abstractNumId w:val="6"/>
  </w:num>
  <w:num w:numId="3" w16cid:durableId="503009683">
    <w:abstractNumId w:val="5"/>
  </w:num>
  <w:num w:numId="4" w16cid:durableId="1088306802">
    <w:abstractNumId w:val="4"/>
  </w:num>
  <w:num w:numId="5" w16cid:durableId="1199123541">
    <w:abstractNumId w:val="7"/>
  </w:num>
  <w:num w:numId="6" w16cid:durableId="257835695">
    <w:abstractNumId w:val="2"/>
  </w:num>
  <w:num w:numId="7" w16cid:durableId="139925311">
    <w:abstractNumId w:val="1"/>
  </w:num>
  <w:num w:numId="8" w16cid:durableId="402871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AA"/>
    <w:rsid w:val="0001302A"/>
    <w:rsid w:val="00AE0DAA"/>
    <w:rsid w:val="00CA5027"/>
    <w:rsid w:val="00F13329"/>
    <w:rsid w:val="00F2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4ECD"/>
  <w15:chartTrackingRefBased/>
  <w15:docId w15:val="{D6FF4710-E8BD-4C0D-A2AF-64233B15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DAA"/>
    <w:pPr>
      <w:suppressAutoHyphens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2"/>
      <w:szCs w:val="20"/>
      <w:lang w:val="en-US" w:eastAsia="ar-SA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E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0D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0D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0D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0DA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0DA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0DA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0DA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0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0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0D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0D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0D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0D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0D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0D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0D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0D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0D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0D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0D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0D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0D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0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0D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0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Carmona Avila Juan David</dc:creator>
  <cp:keywords/>
  <dc:description/>
  <cp:lastModifiedBy>Carmona Avila Juan David</cp:lastModifiedBy>
  <cp:revision>1</cp:revision>
  <dcterms:created xsi:type="dcterms:W3CDTF">2025-05-16T06:49:00Z</dcterms:created>
  <dcterms:modified xsi:type="dcterms:W3CDTF">2025-05-16T06:49:00Z</dcterms:modified>
</cp:coreProperties>
</file>