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ECB" w:rsidRDefault="00F4359F" w:rsidP="00876ECB">
      <w:pPr>
        <w:pStyle w:val="Ttulo2"/>
      </w:pPr>
      <w:bookmarkStart w:id="0" w:name="_GoBack"/>
      <w:bookmarkEnd w:id="0"/>
      <w:r>
        <w:t>Robot modular ROMEO.</w:t>
      </w:r>
    </w:p>
    <w:p w:rsidR="004C4A82" w:rsidRDefault="004C4A82" w:rsidP="004C4A82">
      <w:r>
        <w:t xml:space="preserve">El robot modular diseñado se ha basado en la idea de un robot al que se le puedan diseñar módulos secundarios personalizados a gusto del diseñador para ello se dispone de un conector magnético genérico para que sea aplicado en cada módulo de forma que pueda ser conectado al robot. </w:t>
      </w:r>
    </w:p>
    <w:p w:rsidR="004C4A82" w:rsidRDefault="004C4A82" w:rsidP="00F4359F">
      <w:r>
        <w:t>Los módulos secundarios disponen de una alimentación de 5V y conexiones digitales para poder comunicarse con el robot y poder realizar diferentes operaciones. Además, el diseño físico del módulo está pensado para que sea realizado mediante diseño 3D para poder imprimir el módulo con una impresora 3D.</w:t>
      </w:r>
    </w:p>
    <w:p w:rsidR="00F4359F" w:rsidRDefault="00B10467" w:rsidP="00F4359F">
      <w:r>
        <w:t>El robot consta de cinco módulos distintos que se encargan, cada uno, de diferentes funciones básicas. Hay dos módulos principales</w:t>
      </w:r>
      <w:r w:rsidR="0000519D">
        <w:t>, módulo de control y módulo de comunicación, que controlan el robot y tres módulos secundarios, módulo de locomoción, módulo de sensor y módulos de alimentación, que son los que llevan a cabo las operaciones a realizar o alimentan los diferentes módulos</w:t>
      </w:r>
      <w:r>
        <w:t>:</w:t>
      </w:r>
    </w:p>
    <w:p w:rsidR="00B10467" w:rsidRDefault="00B10467" w:rsidP="00B10467">
      <w:pPr>
        <w:pStyle w:val="Prrafodelista"/>
        <w:numPr>
          <w:ilvl w:val="0"/>
          <w:numId w:val="3"/>
        </w:numPr>
      </w:pPr>
      <w:r>
        <w:t>Módulo de control: es el encargado de gestionar y redirigir los datos transmitidos entre los módulos de comunicación y el PC externo.</w:t>
      </w:r>
    </w:p>
    <w:p w:rsidR="00B10467" w:rsidRDefault="00B10467" w:rsidP="00B10467">
      <w:pPr>
        <w:pStyle w:val="Prrafodelista"/>
        <w:numPr>
          <w:ilvl w:val="0"/>
          <w:numId w:val="3"/>
        </w:numPr>
      </w:pPr>
      <w:r>
        <w:t>Módulo de comunicación: es el encargado de controlar los diferentes módulos conectados al robot y es el que recibe los datos de las operaciones a realizar enviadas por el PC externo.</w:t>
      </w:r>
      <w:r w:rsidR="00876ECB">
        <w:t xml:space="preserve"> El módulo de control tiene una función secundaria de comunicación para poder comunicarse con el módulo de locomoción.</w:t>
      </w:r>
    </w:p>
    <w:p w:rsidR="00B10467" w:rsidRDefault="0000519D" w:rsidP="00B10467">
      <w:pPr>
        <w:pStyle w:val="Prrafodelista"/>
        <w:numPr>
          <w:ilvl w:val="0"/>
          <w:numId w:val="3"/>
        </w:numPr>
      </w:pPr>
      <w:r>
        <w:t>Módulo de alimentación: se encarga de suministrar la energía a todo el robot.</w:t>
      </w:r>
    </w:p>
    <w:p w:rsidR="0000519D" w:rsidRDefault="0000519D" w:rsidP="00B10467">
      <w:pPr>
        <w:pStyle w:val="Prrafodelista"/>
        <w:numPr>
          <w:ilvl w:val="0"/>
          <w:numId w:val="3"/>
        </w:numPr>
      </w:pPr>
      <w:r>
        <w:t>Módulo de locomoción: se encarga de coordinar y hacer funcionar dos motores DC.</w:t>
      </w:r>
    </w:p>
    <w:p w:rsidR="00876ECB" w:rsidRDefault="0000519D" w:rsidP="00876ECB">
      <w:pPr>
        <w:pStyle w:val="Prrafodelista"/>
        <w:numPr>
          <w:ilvl w:val="0"/>
          <w:numId w:val="3"/>
        </w:numPr>
      </w:pPr>
      <w:r>
        <w:t>Módulo de sensor: consiste en un sensor de proximidad por ultrasonidos que envía datos al módulo de comunicación sobre posibles elementos externos cercanos al robot.</w:t>
      </w:r>
    </w:p>
    <w:p w:rsidR="00AB7F3E" w:rsidRDefault="00AB7F3E" w:rsidP="00F4359F">
      <w:r>
        <w:t xml:space="preserve">Los módulos de control y comunicación están conectados de forma inalámbrica para hacer transferencia de datos entre ellos mediante una red </w:t>
      </w:r>
      <w:proofErr w:type="spellStart"/>
      <w:r>
        <w:t>Wi</w:t>
      </w:r>
      <w:proofErr w:type="spellEnd"/>
      <w:r>
        <w:t>-Fi proporcionada por el módulo de control que actúa como punto de acceso al que se conectan los módulos de comunicación como estaciones.</w:t>
      </w:r>
    </w:p>
    <w:p w:rsidR="00AB7F3E" w:rsidRDefault="00AB7F3E" w:rsidP="00F4359F">
      <w:r>
        <w:t xml:space="preserve">Los datos transmitidos entre los módulos de control y comunicación consisten en un mensaje que contiene el tipo de operación a realizar, el módulo principal emisor del mensaje, el módulo principal receptor del mensaje, el módulo secundario que debe realizar la operación y el dato necesario para realizar </w:t>
      </w:r>
      <w:r w:rsidR="004C4A82">
        <w:t>la operación, si se requiriera.</w:t>
      </w:r>
    </w:p>
    <w:p w:rsidR="00F4359F" w:rsidRDefault="00F4359F" w:rsidP="005D4CF2">
      <w:pPr>
        <w:pStyle w:val="Ttulo3"/>
      </w:pPr>
      <w:r>
        <w:t>Aplicaciones.</w:t>
      </w:r>
    </w:p>
    <w:p w:rsidR="00364583" w:rsidRDefault="00364583" w:rsidP="005D4CF2">
      <w:pPr>
        <w:pStyle w:val="Ttulo4"/>
      </w:pPr>
      <w:r>
        <w:t>Aplicaciones docentes.</w:t>
      </w:r>
    </w:p>
    <w:p w:rsidR="00364583" w:rsidRDefault="00364583" w:rsidP="00364583">
      <w:proofErr w:type="spellStart"/>
      <w:r>
        <w:t>Ddd</w:t>
      </w:r>
      <w:proofErr w:type="spellEnd"/>
    </w:p>
    <w:p w:rsidR="00364583" w:rsidRDefault="00364583" w:rsidP="005D4CF2">
      <w:pPr>
        <w:pStyle w:val="Ttulo4"/>
      </w:pPr>
      <w:r>
        <w:t>Aplicaciones industriales.</w:t>
      </w:r>
    </w:p>
    <w:p w:rsidR="00364583" w:rsidRDefault="00364583" w:rsidP="00364583">
      <w:proofErr w:type="spellStart"/>
      <w:r>
        <w:t>Dddd</w:t>
      </w:r>
      <w:proofErr w:type="spellEnd"/>
    </w:p>
    <w:p w:rsidR="00364583" w:rsidRPr="00364583" w:rsidRDefault="00364583" w:rsidP="00364583"/>
    <w:p w:rsidR="001F7EFF" w:rsidRDefault="001F7EFF"/>
    <w:sectPr w:rsidR="001F7E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C7E3B"/>
    <w:multiLevelType w:val="hybridMultilevel"/>
    <w:tmpl w:val="069E39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AE437A"/>
    <w:multiLevelType w:val="hybridMultilevel"/>
    <w:tmpl w:val="BDFCEF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2A30C3"/>
    <w:multiLevelType w:val="hybridMultilevel"/>
    <w:tmpl w:val="A5F2D2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9672F4"/>
    <w:multiLevelType w:val="hybridMultilevel"/>
    <w:tmpl w:val="AC1C48AE"/>
    <w:lvl w:ilvl="0" w:tplc="731C56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6B7"/>
    <w:rsid w:val="0000519D"/>
    <w:rsid w:val="00057553"/>
    <w:rsid w:val="0014581D"/>
    <w:rsid w:val="001F7EFF"/>
    <w:rsid w:val="00364583"/>
    <w:rsid w:val="004321EA"/>
    <w:rsid w:val="004C4A82"/>
    <w:rsid w:val="004F3002"/>
    <w:rsid w:val="005D4CF2"/>
    <w:rsid w:val="00876ECB"/>
    <w:rsid w:val="00A42E81"/>
    <w:rsid w:val="00AB7F3E"/>
    <w:rsid w:val="00AF56D0"/>
    <w:rsid w:val="00AF5E82"/>
    <w:rsid w:val="00B10467"/>
    <w:rsid w:val="00BE5C72"/>
    <w:rsid w:val="00C26FAA"/>
    <w:rsid w:val="00D16798"/>
    <w:rsid w:val="00DB26B7"/>
    <w:rsid w:val="00F4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20948A-F792-448F-8398-6D758D219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35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645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D4C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F7E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">
    <w:name w:val="Quote"/>
    <w:basedOn w:val="Normal"/>
    <w:next w:val="Normal"/>
    <w:link w:val="CitaCar"/>
    <w:uiPriority w:val="29"/>
    <w:qFormat/>
    <w:rsid w:val="001F7EF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7EFF"/>
    <w:rPr>
      <w:i/>
      <w:iCs/>
      <w:color w:val="404040" w:themeColor="text1" w:themeTint="BF"/>
    </w:rPr>
  </w:style>
  <w:style w:type="character" w:customStyle="1" w:styleId="Ttulo2Car">
    <w:name w:val="Título 2 Car"/>
    <w:basedOn w:val="Fuentedeprrafopredeter"/>
    <w:link w:val="Ttulo2"/>
    <w:uiPriority w:val="9"/>
    <w:rsid w:val="00F435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645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14581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4581D"/>
    <w:rPr>
      <w:rFonts w:eastAsiaTheme="minorEastAsia"/>
      <w:color w:val="5A5A5A" w:themeColor="text1" w:themeTint="A5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5D4CF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rrafodelista">
    <w:name w:val="List Paragraph"/>
    <w:basedOn w:val="Normal"/>
    <w:uiPriority w:val="34"/>
    <w:qFormat/>
    <w:rsid w:val="00AF5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375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Lokotero</dc:creator>
  <cp:keywords/>
  <dc:description/>
  <cp:lastModifiedBy>Lokotero</cp:lastModifiedBy>
  <cp:revision>15</cp:revision>
  <dcterms:created xsi:type="dcterms:W3CDTF">2019-01-02T22:28:00Z</dcterms:created>
  <dcterms:modified xsi:type="dcterms:W3CDTF">2019-01-15T23:58:00Z</dcterms:modified>
</cp:coreProperties>
</file>