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F8D" w:rsidRDefault="002A6F8D" w:rsidP="00090A19">
      <w:pPr>
        <w:rPr>
          <w:b/>
        </w:rPr>
      </w:pPr>
    </w:p>
    <w:p w:rsidR="002A6F8D" w:rsidRPr="00D11252" w:rsidRDefault="00C368EA" w:rsidP="00997EA3">
      <w:pPr>
        <w:rPr>
          <w:b/>
          <w:sz w:val="28"/>
          <w:szCs w:val="24"/>
          <w:u w:val="single"/>
        </w:rPr>
      </w:pPr>
      <w:r>
        <w:rPr>
          <w:noProof/>
          <w:lang w:eastAsia="es-A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-185420</wp:posOffset>
            </wp:positionH>
            <wp:positionV relativeFrom="paragraph">
              <wp:posOffset>-99060</wp:posOffset>
            </wp:positionV>
            <wp:extent cx="1200150" cy="1790700"/>
            <wp:effectExtent l="19050" t="0" r="0" b="0"/>
            <wp:wrapTight wrapText="bothSides">
              <wp:wrapPolygon edited="0">
                <wp:start x="-343" y="0"/>
                <wp:lineTo x="-343" y="21370"/>
                <wp:lineTo x="21600" y="21370"/>
                <wp:lineTo x="21600" y="0"/>
                <wp:lineTo x="-343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A6F8D" w:rsidRPr="00D11252">
        <w:rPr>
          <w:b/>
          <w:sz w:val="28"/>
          <w:szCs w:val="24"/>
          <w:u w:val="single"/>
        </w:rPr>
        <w:t xml:space="preserve">PROGRAMA DE ESTUDIOS   </w:t>
      </w:r>
    </w:p>
    <w:p w:rsidR="00911453" w:rsidRDefault="002A6F8D" w:rsidP="00997EA3">
      <w:r>
        <w:rPr>
          <w:b/>
          <w:sz w:val="24"/>
          <w:szCs w:val="24"/>
        </w:rPr>
        <w:t>ESPAC</w:t>
      </w:r>
      <w:r w:rsidR="004B5E4D">
        <w:rPr>
          <w:b/>
          <w:sz w:val="24"/>
          <w:szCs w:val="24"/>
        </w:rPr>
        <w:t xml:space="preserve">IO CURRICULAR/TTP: </w:t>
      </w:r>
      <w:r w:rsidR="001B555E">
        <w:t>LABORATORIO DE MEDICIONES ELÉCTRICAS</w:t>
      </w:r>
    </w:p>
    <w:p w:rsidR="00B6435E" w:rsidRDefault="002A6F8D" w:rsidP="00997EA3">
      <w:pPr>
        <w:rPr>
          <w:b/>
          <w:sz w:val="24"/>
          <w:szCs w:val="24"/>
        </w:rPr>
      </w:pPr>
      <w:r>
        <w:rPr>
          <w:b/>
          <w:sz w:val="24"/>
          <w:szCs w:val="24"/>
        </w:rPr>
        <w:t>MODALIDAD:</w:t>
      </w:r>
      <w:r w:rsidR="00B6435E">
        <w:rPr>
          <w:b/>
          <w:sz w:val="24"/>
          <w:szCs w:val="24"/>
        </w:rPr>
        <w:t xml:space="preserve"> Superior </w:t>
      </w:r>
    </w:p>
    <w:p w:rsidR="002A6F8D" w:rsidRDefault="00731C35" w:rsidP="00997EA3">
      <w:pPr>
        <w:rPr>
          <w:b/>
          <w:sz w:val="24"/>
          <w:szCs w:val="24"/>
        </w:rPr>
      </w:pPr>
      <w:r>
        <w:rPr>
          <w:b/>
          <w:sz w:val="24"/>
          <w:szCs w:val="24"/>
        </w:rPr>
        <w:t>AÑO:</w:t>
      </w:r>
      <w:r w:rsidR="00EE4053">
        <w:rPr>
          <w:b/>
          <w:sz w:val="24"/>
          <w:szCs w:val="24"/>
        </w:rPr>
        <w:t xml:space="preserve"> 6</w:t>
      </w:r>
      <w:r w:rsidR="00CC6D9E">
        <w:rPr>
          <w:b/>
          <w:sz w:val="24"/>
          <w:szCs w:val="24"/>
        </w:rPr>
        <w:t>t</w:t>
      </w:r>
      <w:r w:rsidR="00B6435E">
        <w:rPr>
          <w:b/>
          <w:sz w:val="24"/>
          <w:szCs w:val="24"/>
        </w:rPr>
        <w:t>o</w:t>
      </w:r>
    </w:p>
    <w:p w:rsidR="002A6F8D" w:rsidRDefault="002A6F8D" w:rsidP="00997EA3">
      <w:pPr>
        <w:rPr>
          <w:b/>
          <w:sz w:val="24"/>
          <w:szCs w:val="24"/>
        </w:rPr>
      </w:pPr>
    </w:p>
    <w:p w:rsidR="007952E4" w:rsidRDefault="002A6F8D" w:rsidP="00997EA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</w:t>
      </w:r>
    </w:p>
    <w:p w:rsidR="002A6F8D" w:rsidRDefault="002A6F8D" w:rsidP="00997EA3">
      <w:pPr>
        <w:rPr>
          <w:b/>
          <w:sz w:val="24"/>
          <w:szCs w:val="24"/>
          <w:u w:val="single"/>
        </w:rPr>
      </w:pPr>
      <w:r w:rsidRPr="0041792D">
        <w:rPr>
          <w:b/>
          <w:sz w:val="24"/>
          <w:szCs w:val="24"/>
          <w:u w:val="single"/>
        </w:rPr>
        <w:t>CONTENIDOS</w:t>
      </w:r>
      <w:r w:rsidR="007952E4">
        <w:rPr>
          <w:b/>
          <w:sz w:val="24"/>
          <w:szCs w:val="24"/>
          <w:u w:val="single"/>
        </w:rPr>
        <w:t>:</w:t>
      </w:r>
    </w:p>
    <w:p w:rsidR="00FE7C80" w:rsidRDefault="006E76AC" w:rsidP="00E833F1">
      <w:r>
        <w:t xml:space="preserve">Carga Horaria Total: </w:t>
      </w:r>
      <w:r w:rsidR="00CC6D9E">
        <w:t xml:space="preserve">Total: </w:t>
      </w:r>
      <w:r w:rsidR="001B555E">
        <w:t>72</w:t>
      </w:r>
      <w:bookmarkStart w:id="0" w:name="_GoBack"/>
      <w:bookmarkEnd w:id="0"/>
      <w:r w:rsidR="00FE7C80">
        <w:t xml:space="preserve"> horas reloj </w:t>
      </w:r>
    </w:p>
    <w:p w:rsidR="001B555E" w:rsidRDefault="001B555E" w:rsidP="00E833F1">
      <w:r>
        <w:t xml:space="preserve">Instalaciones eléctricas: Tipos de instalaciones. Mediciones. Instrumentos Indicadores Analógicos. Mediciones Analógicas: Medición de las magnitudes de corriente alterna en sistemas monofásicos y polifásicos. Instrumental utilizado. Sistemas trifásicos y </w:t>
      </w:r>
      <w:proofErr w:type="spellStart"/>
      <w:r>
        <w:t>tetrafilares</w:t>
      </w:r>
      <w:proofErr w:type="spellEnd"/>
      <w:r>
        <w:t>. Tipos de conexión. Determinación de la secuencia. Mediciones Mediante Puentes: Teoría del funcionamiento de los puentes de corriente continua simple (</w:t>
      </w:r>
      <w:proofErr w:type="spellStart"/>
      <w:r>
        <w:t>Wheatstone</w:t>
      </w:r>
      <w:proofErr w:type="spellEnd"/>
      <w:r>
        <w:t>), y doble (Thomson). Transformadores de Medición: Regímenes de la corriente de la red. Clasificación de los transformadores de medición y de protección. Funcionamiento del transformador de medición. Precauciones en la operación. Medición de la energía eléctrica: mediciones con potenciómetros. Mediciones con instrumentos numéricos o digitales. Osciloscopio en las mediciones. Medición mediante sensores y transductores. Sistemas de adquisición de datos y control electrónico. Me</w:t>
      </w:r>
      <w:r>
        <w:t xml:space="preserve">diciones eléctricas especiales. </w:t>
      </w:r>
    </w:p>
    <w:p w:rsidR="002A6F8D" w:rsidRDefault="002A6F8D" w:rsidP="00E833F1">
      <w:pPr>
        <w:rPr>
          <w:b/>
          <w:sz w:val="24"/>
          <w:szCs w:val="24"/>
          <w:u w:val="single"/>
        </w:rPr>
      </w:pPr>
      <w:r w:rsidRPr="0041792D">
        <w:rPr>
          <w:b/>
          <w:sz w:val="24"/>
          <w:szCs w:val="24"/>
          <w:u w:val="single"/>
        </w:rPr>
        <w:t>CRITERIOS DE EVALUACIÓN</w:t>
      </w:r>
    </w:p>
    <w:p w:rsidR="007952E4" w:rsidRPr="007952E4" w:rsidRDefault="007952E4" w:rsidP="00997EA3">
      <w:pPr>
        <w:rPr>
          <w:sz w:val="24"/>
          <w:szCs w:val="24"/>
        </w:rPr>
      </w:pPr>
      <w:r>
        <w:rPr>
          <w:sz w:val="24"/>
          <w:szCs w:val="24"/>
        </w:rPr>
        <w:t>Desempeñarse de manera fluida con vocabulario correcto y con precisión</w:t>
      </w:r>
      <w:r w:rsidR="00C368EA">
        <w:rPr>
          <w:sz w:val="24"/>
          <w:szCs w:val="24"/>
        </w:rPr>
        <w:t xml:space="preserve"> en</w:t>
      </w:r>
      <w:r>
        <w:rPr>
          <w:sz w:val="24"/>
          <w:szCs w:val="24"/>
        </w:rPr>
        <w:t xml:space="preserve"> la resolución de diversos problemas, que pueda establecer relación concreta entre las teorías y las aplicaciones que poseen. Resolución de ejercicios</w:t>
      </w:r>
      <w:r w:rsidR="00C368EA">
        <w:rPr>
          <w:sz w:val="24"/>
          <w:szCs w:val="24"/>
        </w:rPr>
        <w:t xml:space="preserve"> y evaluación oral.</w:t>
      </w:r>
    </w:p>
    <w:p w:rsidR="002A6F8D" w:rsidRDefault="002A6F8D" w:rsidP="00997EA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      </w:t>
      </w:r>
    </w:p>
    <w:p w:rsidR="00C368EA" w:rsidRDefault="00C368EA" w:rsidP="00DE3176">
      <w:pPr>
        <w:pStyle w:val="Piedepgina"/>
        <w:tabs>
          <w:tab w:val="clear" w:pos="4252"/>
          <w:tab w:val="clear" w:pos="8504"/>
        </w:tabs>
        <w:jc w:val="both"/>
        <w:rPr>
          <w:rFonts w:ascii="Calibri" w:hAnsi="Calibri"/>
          <w:b/>
          <w:u w:val="single"/>
        </w:rPr>
      </w:pPr>
    </w:p>
    <w:p w:rsidR="002A6F8D" w:rsidRDefault="002A6F8D" w:rsidP="00D11252">
      <w:pPr>
        <w:rPr>
          <w:b/>
        </w:rPr>
      </w:pPr>
    </w:p>
    <w:p w:rsidR="002A6F8D" w:rsidRDefault="002A6F8D" w:rsidP="00D11252">
      <w:pPr>
        <w:rPr>
          <w:b/>
        </w:rPr>
      </w:pPr>
    </w:p>
    <w:p w:rsidR="002A6F8D" w:rsidRDefault="002A6F8D" w:rsidP="00D11252">
      <w:pPr>
        <w:rPr>
          <w:b/>
        </w:rPr>
      </w:pPr>
    </w:p>
    <w:p w:rsidR="002A6F8D" w:rsidRDefault="002A6F8D" w:rsidP="00D11252">
      <w:pPr>
        <w:rPr>
          <w:b/>
        </w:rPr>
      </w:pPr>
    </w:p>
    <w:p w:rsidR="002A6F8D" w:rsidRDefault="002A6F8D" w:rsidP="00997EA3">
      <w:pPr>
        <w:jc w:val="right"/>
        <w:rPr>
          <w:b/>
        </w:rPr>
      </w:pPr>
    </w:p>
    <w:p w:rsidR="002A6F8D" w:rsidRPr="00E64331" w:rsidRDefault="002A6F8D" w:rsidP="00A044E4">
      <w:pPr>
        <w:jc w:val="right"/>
        <w:rPr>
          <w:b/>
        </w:rPr>
      </w:pPr>
    </w:p>
    <w:sectPr w:rsidR="002A6F8D" w:rsidRPr="00E64331" w:rsidSect="00C368EA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B51FF"/>
    <w:multiLevelType w:val="hybridMultilevel"/>
    <w:tmpl w:val="E91C8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533840"/>
    <w:multiLevelType w:val="hybridMultilevel"/>
    <w:tmpl w:val="630AEB12"/>
    <w:lvl w:ilvl="0" w:tplc="C0E2192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AC337BA"/>
    <w:multiLevelType w:val="hybridMultilevel"/>
    <w:tmpl w:val="4AE4799E"/>
    <w:lvl w:ilvl="0" w:tplc="0C0A0001">
      <w:start w:val="1"/>
      <w:numFmt w:val="bullet"/>
      <w:lvlText w:val=""/>
      <w:lvlJc w:val="left"/>
      <w:pPr>
        <w:tabs>
          <w:tab w:val="num" w:pos="774"/>
        </w:tabs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54"/>
        </w:tabs>
        <w:ind w:left="365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14"/>
        </w:tabs>
        <w:ind w:left="581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DB"/>
    <w:rsid w:val="00090A19"/>
    <w:rsid w:val="000C0CF4"/>
    <w:rsid w:val="00104827"/>
    <w:rsid w:val="00177D6D"/>
    <w:rsid w:val="001B1B34"/>
    <w:rsid w:val="001B555E"/>
    <w:rsid w:val="001C2E81"/>
    <w:rsid w:val="00242C86"/>
    <w:rsid w:val="00282334"/>
    <w:rsid w:val="002A35AB"/>
    <w:rsid w:val="002A6F8D"/>
    <w:rsid w:val="002F2942"/>
    <w:rsid w:val="003919BB"/>
    <w:rsid w:val="0041792D"/>
    <w:rsid w:val="004473D1"/>
    <w:rsid w:val="004B173F"/>
    <w:rsid w:val="004B5E4D"/>
    <w:rsid w:val="005065FF"/>
    <w:rsid w:val="00585D62"/>
    <w:rsid w:val="005C0ADE"/>
    <w:rsid w:val="005D40DB"/>
    <w:rsid w:val="00633CDF"/>
    <w:rsid w:val="006E76AC"/>
    <w:rsid w:val="006F1A95"/>
    <w:rsid w:val="00731C35"/>
    <w:rsid w:val="007463BA"/>
    <w:rsid w:val="007468E3"/>
    <w:rsid w:val="00747401"/>
    <w:rsid w:val="007952E4"/>
    <w:rsid w:val="007A4075"/>
    <w:rsid w:val="007A6C10"/>
    <w:rsid w:val="007F2894"/>
    <w:rsid w:val="00805AD1"/>
    <w:rsid w:val="00822476"/>
    <w:rsid w:val="00827159"/>
    <w:rsid w:val="00851F91"/>
    <w:rsid w:val="008542B2"/>
    <w:rsid w:val="008E51CE"/>
    <w:rsid w:val="00911453"/>
    <w:rsid w:val="00943ADE"/>
    <w:rsid w:val="00967B75"/>
    <w:rsid w:val="00997EA3"/>
    <w:rsid w:val="00A044E4"/>
    <w:rsid w:val="00A104D4"/>
    <w:rsid w:val="00A12F21"/>
    <w:rsid w:val="00A21B9A"/>
    <w:rsid w:val="00A874FF"/>
    <w:rsid w:val="00A92CF0"/>
    <w:rsid w:val="00AE4A94"/>
    <w:rsid w:val="00B04835"/>
    <w:rsid w:val="00B25D49"/>
    <w:rsid w:val="00B44F36"/>
    <w:rsid w:val="00B6435E"/>
    <w:rsid w:val="00B9734F"/>
    <w:rsid w:val="00BA4673"/>
    <w:rsid w:val="00C368EA"/>
    <w:rsid w:val="00C659D9"/>
    <w:rsid w:val="00C85D98"/>
    <w:rsid w:val="00CA03D7"/>
    <w:rsid w:val="00CB3FC7"/>
    <w:rsid w:val="00CC6D9E"/>
    <w:rsid w:val="00CF6AE7"/>
    <w:rsid w:val="00D11252"/>
    <w:rsid w:val="00D148F0"/>
    <w:rsid w:val="00D46174"/>
    <w:rsid w:val="00D606CE"/>
    <w:rsid w:val="00D97739"/>
    <w:rsid w:val="00DE3176"/>
    <w:rsid w:val="00E028F9"/>
    <w:rsid w:val="00E47D84"/>
    <w:rsid w:val="00E64331"/>
    <w:rsid w:val="00E65E96"/>
    <w:rsid w:val="00E833F1"/>
    <w:rsid w:val="00EA1F83"/>
    <w:rsid w:val="00EA7286"/>
    <w:rsid w:val="00EB20C7"/>
    <w:rsid w:val="00EE4053"/>
    <w:rsid w:val="00F0129E"/>
    <w:rsid w:val="00F10D39"/>
    <w:rsid w:val="00F945D9"/>
    <w:rsid w:val="00FB0D28"/>
    <w:rsid w:val="00FE7C80"/>
    <w:rsid w:val="00FF4074"/>
    <w:rsid w:val="00FF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FBCC68C-6BFD-4B48-B0D9-21F610833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0DB"/>
    <w:pPr>
      <w:spacing w:after="200" w:line="276" w:lineRule="auto"/>
    </w:pPr>
    <w:rPr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090A19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E028F9"/>
    <w:rPr>
      <w:rFonts w:cs="Times New Roman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9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ESTUDIOS</vt:lpstr>
    </vt:vector>
  </TitlesOfParts>
  <Company>Hewlett-Packard Company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ESTUDIOS</dc:title>
  <dc:creator>user</dc:creator>
  <cp:lastModifiedBy>pc</cp:lastModifiedBy>
  <cp:revision>2</cp:revision>
  <cp:lastPrinted>2015-06-12T02:44:00Z</cp:lastPrinted>
  <dcterms:created xsi:type="dcterms:W3CDTF">2024-05-21T14:07:00Z</dcterms:created>
  <dcterms:modified xsi:type="dcterms:W3CDTF">2024-05-21T14:07:00Z</dcterms:modified>
</cp:coreProperties>
</file>