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/>
        <w:jc w:val="center"/>
        <w:rPr>
          <w:rFonts w:ascii="Ubuntu Sans" w:hAnsi="Ubuntu Sans"/>
        </w:rPr>
      </w:pPr>
      <w:r>
        <w:rPr>
          <w:rFonts w:ascii="Ubuntu Sans" w:hAnsi="Ubuntu Sans"/>
          <w:sz w:val="52"/>
          <w:szCs w:val="52"/>
        </w:rPr>
        <w:t>Saumi Rahnamay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ascii="Ubuntu Sans" w:hAnsi="Ubuntu Sans"/>
          <w:sz w:val="20"/>
          <w:szCs w:val="18"/>
        </w:rPr>
        <w:t xml:space="preserve">(778) 683-5434 • </w:t>
      </w:r>
      <w:hyperlink r:id="rId2">
        <w:r>
          <w:rPr>
            <w:rStyle w:val="Hyperlink"/>
            <w:rFonts w:ascii="Ubuntu Sans" w:hAnsi="Ubuntu Sans"/>
            <w:sz w:val="20"/>
            <w:szCs w:val="18"/>
            <w:u w:val="none"/>
          </w:rPr>
          <w:t>Saumirah@gmail.com</w:t>
        </w:r>
      </w:hyperlink>
      <w:r>
        <w:rPr>
          <w:rStyle w:val="Hyperlink"/>
          <w:rFonts w:ascii="Ubuntu Sans" w:hAnsi="Ubuntu Sans"/>
          <w:sz w:val="20"/>
          <w:szCs w:val="18"/>
          <w:u w:val="none"/>
        </w:rPr>
        <w:t xml:space="preserve"> </w:t>
      </w:r>
      <w:r>
        <w:rPr>
          <w:rStyle w:val="Hyperlink"/>
          <w:rFonts w:ascii="Ubuntu Sans" w:hAnsi="Ubuntu Sans"/>
          <w:color w:val="auto"/>
          <w:sz w:val="20"/>
          <w:szCs w:val="18"/>
          <w:u w:val="none"/>
        </w:rPr>
        <w:t>•</w:t>
      </w:r>
      <w:r>
        <w:rPr>
          <w:rStyle w:val="Hyperlink"/>
          <w:rFonts w:ascii="Ubuntu Sans" w:hAnsi="Ubuntu Sans"/>
          <w:sz w:val="20"/>
          <w:szCs w:val="18"/>
          <w:u w:val="none"/>
        </w:rPr>
        <w:t xml:space="preserve"> </w:t>
      </w:r>
      <w:hyperlink r:id="rId3">
        <w:r>
          <w:rPr>
            <w:rStyle w:val="Hyperlink"/>
            <w:rFonts w:ascii="Ubuntu Sans" w:hAnsi="Ubuntu Sans"/>
            <w:sz w:val="20"/>
            <w:szCs w:val="20"/>
          </w:rPr>
          <w:t>Website</w:t>
        </w:r>
      </w:hyperlink>
      <w:r>
        <w:rPr>
          <w:rStyle w:val="Hyperlink"/>
          <w:rFonts w:ascii="Ubuntu Sans" w:hAnsi="Ubuntu Sans"/>
          <w:sz w:val="20"/>
          <w:szCs w:val="20"/>
          <w:u w:val="none"/>
        </w:rPr>
        <w:t xml:space="preserve"> </w:t>
      </w:r>
      <w:r>
        <w:rPr>
          <w:rStyle w:val="Hyperlink"/>
          <w:rFonts w:ascii="Ubuntu Sans" w:hAnsi="Ubuntu Sans"/>
          <w:color w:val="auto"/>
          <w:sz w:val="20"/>
          <w:szCs w:val="18"/>
          <w:u w:val="none"/>
        </w:rPr>
        <w:t xml:space="preserve">• </w:t>
      </w:r>
      <w:hyperlink r:id="rId4">
        <w:r>
          <w:rPr>
            <w:rStyle w:val="Hyperlink"/>
            <w:rFonts w:ascii="Ubuntu Sans" w:hAnsi="Ubuntu Sans"/>
            <w:sz w:val="20"/>
            <w:szCs w:val="20"/>
          </w:rPr>
          <w:t>Linkedin</w:t>
        </w:r>
      </w:hyperlink>
    </w:p>
    <w:p>
      <w:pPr>
        <w:pStyle w:val="Normal"/>
        <w:pBdr>
          <w:bottom w:val="single" w:sz="6" w:space="1" w:color="000000"/>
        </w:pBdr>
        <w:spacing w:lineRule="auto" w:line="240" w:before="120" w:after="0"/>
        <w:rPr>
          <w:rFonts w:ascii="Ubuntu Sans" w:hAnsi="Ubuntu Sans"/>
          <w:szCs w:val="24"/>
        </w:rPr>
      </w:pPr>
      <w:r>
        <w:rPr>
          <w:rFonts w:ascii="Ubuntu Sans" w:hAnsi="Ubuntu Sans"/>
          <w:szCs w:val="24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sz w:val="22"/>
          <w:szCs w:val="22"/>
        </w:rPr>
      </w:pPr>
      <w:r>
        <w:rPr>
          <w:rFonts w:ascii="Ubuntu Sans" w:hAnsi="Ubuntu Sans"/>
          <w:sz w:val="22"/>
          <w:szCs w:val="22"/>
        </w:rPr>
        <w:t>Skills</w:t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2240" w:h="15840"/>
          <w:pgMar w:left="1440" w:right="1440" w:gutter="0" w:header="708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>Programming (Python, R)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>Data Visualization (Python, R, Tableau)</w:t>
        <w:tab/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>Critical Thinking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>Agentic AI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 xml:space="preserve">Machine Learning 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>DB Querying (Postgres, MongoDB)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>Corpus Linguistics</w:t>
      </w:r>
    </w:p>
    <w:p>
      <w:pPr>
        <w:pStyle w:val="Normal"/>
        <w:numPr>
          <w:ilvl w:val="0"/>
          <w:numId w:val="2"/>
        </w:numPr>
        <w:tabs>
          <w:tab w:val="clear" w:pos="720"/>
          <w:tab w:val="right" w:pos="9363" w:leader="none"/>
        </w:tabs>
        <w:spacing w:lineRule="auto" w:line="240" w:before="0" w:after="0"/>
        <w:rPr>
          <w:sz w:val="20"/>
          <w:szCs w:val="20"/>
        </w:rPr>
      </w:pPr>
      <w:r>
        <w:rPr>
          <w:rFonts w:ascii="Ubuntu Sans" w:hAnsi="Ubuntu Sans"/>
          <w:sz w:val="20"/>
          <w:szCs w:val="20"/>
        </w:rPr>
        <w:t>Leadership and Collaboration</w:t>
      </w:r>
    </w:p>
    <w:p>
      <w:pPr>
        <w:sectPr>
          <w:type w:val="continuous"/>
          <w:pgSz w:w="12240" w:h="15840"/>
          <w:pgMar w:left="1440" w:right="1440" w:gutter="0" w:header="708" w:top="1440" w:footer="0" w:bottom="1440"/>
          <w:cols w:num="2" w:space="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pBdr>
          <w:bottom w:val="single" w:sz="6" w:space="1" w:color="000000"/>
        </w:pBdr>
        <w:spacing w:lineRule="auto" w:line="240" w:before="114" w:after="114"/>
        <w:rPr>
          <w:rFonts w:ascii="Ubuntu Sans" w:hAnsi="Ubuntu Sans"/>
          <w:sz w:val="22"/>
          <w:szCs w:val="26"/>
        </w:rPr>
      </w:pPr>
      <w:r>
        <w:rPr>
          <w:rFonts w:ascii="Ubuntu Sans" w:hAnsi="Ubuntu Sans"/>
          <w:sz w:val="22"/>
          <w:szCs w:val="26"/>
        </w:rPr>
        <w:t>Experience</w:t>
      </w:r>
    </w:p>
    <w:p>
      <w:pPr>
        <w:pStyle w:val="Normal"/>
        <w:tabs>
          <w:tab w:val="clear" w:pos="720"/>
          <w:tab w:val="right" w:pos="9363" w:leader="none"/>
        </w:tabs>
        <w:spacing w:lineRule="auto" w:line="240" w:before="57" w:after="57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b/>
          <w:bCs/>
          <w:sz w:val="20"/>
          <w:szCs w:val="20"/>
        </w:rPr>
        <w:t>Freelance: Forward Deployed Engineer, Term Publication</w:t>
        <w:tab/>
      </w:r>
      <w:r>
        <w:rPr>
          <w:rFonts w:ascii="Ubuntu Sans" w:hAnsi="Ubuntu Sans"/>
          <w:b w:val="false"/>
          <w:bCs w:val="false"/>
          <w:sz w:val="20"/>
          <w:szCs w:val="20"/>
        </w:rPr>
        <w:t>August 2026 – December 2026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9363" w:leader="none"/>
        </w:tabs>
        <w:spacing w:lineRule="auto" w:line="240" w:before="0" w:after="0"/>
        <w:rPr/>
      </w:pPr>
      <w:r>
        <w:rPr>
          <w:rFonts w:ascii="Ubuntu Sans" w:hAnsi="Ubuntu Sans"/>
          <w:b w:val="false"/>
          <w:bCs w:val="false"/>
          <w:color w:val="202020"/>
          <w:sz w:val="20"/>
          <w:szCs w:val="20"/>
          <w:shd w:fill="FFFFFF" w:val="clear"/>
        </w:rPr>
        <w:t>Consultant, designer and developer of a mobile app for law-enforcement personnel.</w:t>
      </w:r>
    </w:p>
    <w:p>
      <w:pPr>
        <w:pStyle w:val="Normal"/>
        <w:numPr>
          <w:ilvl w:val="1"/>
          <w:numId w:val="1"/>
        </w:numPr>
        <w:tabs>
          <w:tab w:val="clear" w:pos="720"/>
          <w:tab w:val="right" w:pos="9363" w:leader="none"/>
        </w:tabs>
        <w:spacing w:lineRule="auto" w:line="240" w:before="0" w:after="0"/>
        <w:rPr/>
      </w:pPr>
      <w:r>
        <w:rPr>
          <w:rFonts w:ascii="Ubuntu Sans" w:hAnsi="Ubuntu Sans"/>
          <w:b w:val="false"/>
          <w:bCs w:val="false"/>
          <w:color w:val="202020"/>
          <w:sz w:val="20"/>
          <w:szCs w:val="20"/>
          <w:shd w:fill="FFFFFF" w:val="clear"/>
        </w:rPr>
        <w:t>Keyword search UI/UX over the traffic-law database.</w:t>
      </w:r>
    </w:p>
    <w:p>
      <w:pPr>
        <w:pStyle w:val="Normal"/>
        <w:numPr>
          <w:ilvl w:val="1"/>
          <w:numId w:val="1"/>
        </w:numPr>
        <w:tabs>
          <w:tab w:val="clear" w:pos="720"/>
          <w:tab w:val="right" w:pos="9363" w:leader="none"/>
        </w:tabs>
        <w:spacing w:lineRule="auto" w:line="240" w:before="0" w:after="0"/>
        <w:rPr>
          <w:b w:val="false"/>
          <w:bCs w:val="false"/>
        </w:rPr>
      </w:pPr>
      <w:r>
        <w:rPr>
          <w:rFonts w:ascii="Ubuntu Sans" w:hAnsi="Ubuntu Sans"/>
          <w:b w:val="false"/>
          <w:bCs w:val="false"/>
          <w:color w:val="202020"/>
          <w:sz w:val="20"/>
          <w:szCs w:val="20"/>
          <w:shd w:fill="FFFFFF" w:val="clear"/>
        </w:rPr>
        <w:t>Automated daily pipeline that ingests new traffic law updates.</w:t>
      </w:r>
    </w:p>
    <w:p>
      <w:pPr>
        <w:pStyle w:val="Normal"/>
        <w:tabs>
          <w:tab w:val="clear" w:pos="720"/>
          <w:tab w:val="right" w:pos="9363" w:leader="none"/>
        </w:tabs>
        <w:spacing w:lineRule="auto" w:line="240" w:before="57" w:after="57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b/>
          <w:bCs/>
          <w:sz w:val="20"/>
          <w:szCs w:val="20"/>
        </w:rPr>
        <w:t>Customer Service Representative</w:t>
      </w:r>
      <w:r>
        <w:rPr>
          <w:rFonts w:ascii="Ubuntu Sans" w:hAnsi="Ubuntu Sans"/>
          <w:sz w:val="20"/>
          <w:szCs w:val="20"/>
        </w:rPr>
        <w:t>,</w:t>
      </w:r>
      <w:r>
        <w:rPr>
          <w:rFonts w:ascii="Ubuntu Sans" w:hAnsi="Ubuntu Sans"/>
          <w:b/>
          <w:bCs/>
          <w:sz w:val="20"/>
          <w:szCs w:val="20"/>
        </w:rPr>
        <w:t xml:space="preserve"> Fraser Valley Real Estate Board</w:t>
        <w:tab/>
      </w:r>
      <w:r>
        <w:rPr>
          <w:rFonts w:ascii="Ubuntu Sans" w:hAnsi="Ubuntu Sans"/>
          <w:b w:val="false"/>
          <w:bCs w:val="false"/>
          <w:i w:val="false"/>
          <w:iCs w:val="false"/>
          <w:sz w:val="20"/>
          <w:szCs w:val="20"/>
        </w:rPr>
        <w:t>August 2024 – October 2024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9363" w:leader="none"/>
        </w:tabs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sz w:val="20"/>
          <w:szCs w:val="20"/>
        </w:rPr>
        <w:t>Supported data entry and client communication workflows.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9363" w:leader="none"/>
        </w:tabs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sz w:val="20"/>
          <w:szCs w:val="20"/>
        </w:rPr>
        <w:t xml:space="preserve">Developed custom desktop macros to circumvent software-specific workflow restrictions, reducing processing time by ~5 minutes per document. </w:t>
      </w:r>
    </w:p>
    <w:p>
      <w:pPr>
        <w:pStyle w:val="Normal"/>
        <w:tabs>
          <w:tab w:val="clear" w:pos="720"/>
          <w:tab w:val="right" w:pos="9363" w:leader="none"/>
        </w:tabs>
        <w:spacing w:lineRule="auto" w:line="240" w:before="57" w:after="57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b/>
          <w:bCs/>
          <w:sz w:val="20"/>
          <w:szCs w:val="20"/>
        </w:rPr>
        <w:t xml:space="preserve">Research Assistant, Simon Fraser University </w:t>
        <w:tab/>
      </w:r>
      <w:r>
        <w:rPr>
          <w:rFonts w:ascii="Ubuntu Sans" w:hAnsi="Ubuntu Sans"/>
          <w:b w:val="false"/>
          <w:bCs w:val="false"/>
          <w:sz w:val="20"/>
          <w:szCs w:val="20"/>
        </w:rPr>
        <w:t>November 2022 – May 2024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>Supported academic research via digitization, organization, and analysis of historic economic data.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 xml:space="preserve">150+ pages of data digitized, analyzed and visualized.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>Data wrangling, EDA and visualization performed in R; OCR-scanning performed in Python.</w:t>
      </w:r>
    </w:p>
    <w:p>
      <w:pPr>
        <w:pStyle w:val="Normal"/>
        <w:tabs>
          <w:tab w:val="clear" w:pos="720"/>
          <w:tab w:val="right" w:pos="9363" w:leader="none"/>
        </w:tabs>
        <w:spacing w:lineRule="auto" w:line="240" w:before="57" w:after="57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sz w:val="20"/>
          <w:szCs w:val="20"/>
        </w:rPr>
      </w:r>
    </w:p>
    <w:p>
      <w:pPr>
        <w:pStyle w:val="Normal"/>
        <w:pBdr>
          <w:bottom w:val="single" w:sz="6" w:space="1" w:color="000000"/>
        </w:pBdr>
        <w:spacing w:lineRule="auto" w:line="240" w:before="120" w:after="0"/>
        <w:rPr>
          <w:rFonts w:ascii="Ubuntu Sans" w:hAnsi="Ubuntu Sans"/>
          <w:sz w:val="22"/>
          <w:szCs w:val="26"/>
        </w:rPr>
      </w:pPr>
      <w:r>
        <w:rPr>
          <w:rFonts w:ascii="Ubuntu Sans" w:hAnsi="Ubuntu Sans"/>
          <w:sz w:val="22"/>
          <w:szCs w:val="26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57" w:after="57"/>
        <w:rPr/>
      </w:pPr>
      <w:r>
        <w:rPr>
          <w:rFonts w:ascii="Ubuntu Sans" w:hAnsi="Ubuntu Sans"/>
          <w:b/>
          <w:bCs/>
          <w:sz w:val="20"/>
          <w:szCs w:val="20"/>
        </w:rPr>
        <w:t>BPE Tokenizer From Scratch</w:t>
        <w:tab/>
      </w:r>
      <w:hyperlink r:id="rId8">
        <w:r>
          <w:rPr>
            <w:rStyle w:val="Hyperlink"/>
            <w:rFonts w:ascii="Ubuntu Sans" w:hAnsi="Ubuntu Sans"/>
            <w:b w:val="false"/>
            <w:bCs w:val="false"/>
            <w:color w:val="3465A4"/>
            <w:sz w:val="20"/>
            <w:szCs w:val="20"/>
          </w:rPr>
          <w:t>Available on Website</w:t>
        </w:r>
      </w:hyperlink>
    </w:p>
    <w:p>
      <w:pPr>
        <w:pStyle w:val="Normal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>A Byte-Pair Encoding Tokenizer coded from scratch with no AI assistance. Tokenization is the first step of any machine learning application involving natural language (e.g. LLMs).</w:t>
      </w:r>
    </w:p>
    <w:p>
      <w:pPr>
        <w:pStyle w:val="Normal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>Packages: NumPy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57" w:after="57"/>
        <w:rPr/>
      </w:pPr>
      <w:r>
        <w:rPr>
          <w:rFonts w:ascii="Ubuntu Sans" w:hAnsi="Ubuntu Sans"/>
          <w:b/>
          <w:bCs/>
          <w:sz w:val="20"/>
          <w:szCs w:val="20"/>
        </w:rPr>
        <w:t>Optimizing Gratuity</w:t>
        <w:tab/>
      </w:r>
      <w:hyperlink r:id="rId9">
        <w:r>
          <w:rPr>
            <w:rStyle w:val="Hyperlink"/>
            <w:rFonts w:ascii="Ubuntu Sans" w:hAnsi="Ubuntu Sans"/>
            <w:b w:val="false"/>
            <w:bCs w:val="false"/>
            <w:sz w:val="20"/>
            <w:szCs w:val="20"/>
          </w:rPr>
          <w:t>Available on Website</w:t>
        </w:r>
      </w:hyperlink>
    </w:p>
    <w:p>
      <w:pPr>
        <w:pStyle w:val="Normal"/>
        <w:numPr>
          <w:ilvl w:val="0"/>
          <w:numId w:val="4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>When, and under which conditions do I get the best tips at my pizza delivery job? Modeling trends in customer tip behavior to infer when I should schedule myself to maximize my tips.</w:t>
      </w:r>
    </w:p>
    <w:p>
      <w:pPr>
        <w:pStyle w:val="Normal"/>
        <w:numPr>
          <w:ilvl w:val="0"/>
          <w:numId w:val="4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 xml:space="preserve">Demonstrated a 106.16% increase in expected tips; demonstrated the effect of preset tip percentage options on expected tip. Inferential statistics performed with R.  </w:t>
        <w:tab/>
        <w:tab/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57" w:after="57"/>
        <w:rPr/>
      </w:pPr>
      <w:r>
        <w:rPr>
          <w:rFonts w:ascii="Ubuntu Sans" w:hAnsi="Ubuntu Sans"/>
          <w:b/>
          <w:bCs/>
          <w:i w:val="false"/>
          <w:iCs w:val="false"/>
          <w:sz w:val="20"/>
          <w:szCs w:val="20"/>
        </w:rPr>
        <w:t xml:space="preserve">Agent: Kitchen Assistant </w:t>
      </w:r>
      <w:r>
        <w:rPr>
          <w:rFonts w:ascii="Ubuntu Sans" w:hAnsi="Ubuntu Sans"/>
          <w:sz w:val="20"/>
          <w:szCs w:val="20"/>
        </w:rPr>
        <w:tab/>
      </w:r>
      <w:hyperlink r:id="rId10">
        <w:r>
          <w:rPr>
            <w:rStyle w:val="Hyperlink"/>
            <w:rFonts w:ascii="Ubuntu Sans" w:hAnsi="Ubuntu Sans"/>
            <w:sz w:val="20"/>
            <w:szCs w:val="20"/>
          </w:rPr>
          <w:t>Available on Website</w:t>
        </w:r>
      </w:hyperlink>
    </w:p>
    <w:p>
      <w:pPr>
        <w:pStyle w:val="Normal"/>
        <w:numPr>
          <w:ilvl w:val="0"/>
          <w:numId w:val="5"/>
        </w:numPr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ascii="Ubuntu Sans" w:hAnsi="Ubuntu Sans"/>
          <w:i w:val="false"/>
          <w:iCs w:val="false"/>
          <w:sz w:val="20"/>
          <w:szCs w:val="20"/>
        </w:rPr>
        <w:t>Simple kitchen assistant agent prototype made from scratch. A friendly agent that provides information about cookbook recipes; ability to scale recipes based on user intent.</w:t>
      </w:r>
    </w:p>
    <w:p>
      <w:pPr>
        <w:pStyle w:val="Normal"/>
        <w:numPr>
          <w:ilvl w:val="0"/>
          <w:numId w:val="5"/>
        </w:numPr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ascii="Ubuntu Sans" w:hAnsi="Ubuntu Sans"/>
          <w:i w:val="false"/>
          <w:iCs w:val="false"/>
          <w:sz w:val="20"/>
          <w:szCs w:val="20"/>
        </w:rPr>
        <w:t>Tool calls: Search Recipes (RAG), Scale Recipe</w:t>
        <w:tab/>
      </w:r>
    </w:p>
    <w:p>
      <w:pPr>
        <w:pStyle w:val="Normal"/>
        <w:pBdr>
          <w:bottom w:val="single" w:sz="6" w:space="1" w:color="000000"/>
        </w:pBdr>
        <w:spacing w:lineRule="auto" w:line="240" w:before="120" w:after="0"/>
        <w:rPr>
          <w:rFonts w:ascii="Ubuntu Sans" w:hAnsi="Ubuntu Sans"/>
          <w:sz w:val="22"/>
          <w:szCs w:val="26"/>
        </w:rPr>
      </w:pPr>
      <w:r>
        <w:rPr>
          <w:rFonts w:ascii="Ubuntu Sans" w:hAnsi="Ubuntu Sans"/>
          <w:sz w:val="22"/>
          <w:szCs w:val="26"/>
        </w:rPr>
        <w:t>Education</w:t>
      </w:r>
    </w:p>
    <w:p>
      <w:pPr>
        <w:pStyle w:val="Normal"/>
        <w:tabs>
          <w:tab w:val="clear" w:pos="720"/>
          <w:tab w:val="right" w:pos="9363" w:leader="none"/>
        </w:tabs>
        <w:spacing w:lineRule="auto" w:line="240" w:before="57" w:after="57"/>
        <w:jc w:val="left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b/>
          <w:bCs/>
          <w:sz w:val="20"/>
          <w:szCs w:val="20"/>
        </w:rPr>
        <w:t>University of British Columbia (UBC)</w:t>
      </w:r>
      <w:r>
        <w:rPr>
          <w:rFonts w:ascii="Ubuntu Sans" w:hAnsi="Ubuntu Sans"/>
          <w:sz w:val="20"/>
          <w:szCs w:val="20"/>
        </w:rPr>
        <w:t xml:space="preserve"> </w:t>
      </w:r>
      <w:r>
        <w:rPr>
          <w:rFonts w:ascii="Ubuntu Sans" w:hAnsi="Ubuntu Sans"/>
          <w:b/>
          <w:bCs/>
          <w:sz w:val="20"/>
          <w:szCs w:val="20"/>
        </w:rPr>
        <w:tab/>
      </w:r>
      <w:r>
        <w:rPr>
          <w:rFonts w:ascii="Ubuntu Sans" w:hAnsi="Ubuntu Sans"/>
          <w:b w:val="false"/>
          <w:bCs w:val="false"/>
          <w:sz w:val="20"/>
          <w:szCs w:val="20"/>
        </w:rPr>
        <w:t>September 2025 – June 2026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i w:val="false"/>
          <w:iCs w:val="false"/>
          <w:sz w:val="20"/>
          <w:szCs w:val="20"/>
        </w:rPr>
        <w:t>Master of Data Science, Computational Linguistics</w:t>
      </w:r>
    </w:p>
    <w:p>
      <w:pPr>
        <w:pStyle w:val="Normal"/>
        <w:tabs>
          <w:tab w:val="clear" w:pos="720"/>
          <w:tab w:val="right" w:pos="9363" w:leader="none"/>
        </w:tabs>
        <w:spacing w:lineRule="auto" w:line="240" w:before="57" w:after="57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b/>
          <w:bCs/>
          <w:i w:val="false"/>
          <w:iCs w:val="false"/>
          <w:sz w:val="20"/>
          <w:szCs w:val="20"/>
        </w:rPr>
        <w:t>Google Business Intelligence Certificate</w:t>
        <w:tab/>
      </w:r>
      <w:r>
        <w:rPr>
          <w:rFonts w:ascii="Ubuntu Sans" w:hAnsi="Ubuntu Sans"/>
          <w:b w:val="false"/>
          <w:bCs w:val="false"/>
          <w:i w:val="false"/>
          <w:iCs w:val="false"/>
          <w:sz w:val="20"/>
          <w:szCs w:val="20"/>
        </w:rPr>
        <w:t>May 2024 – June 2024</w:t>
      </w:r>
    </w:p>
    <w:p>
      <w:pPr>
        <w:pStyle w:val="Normal"/>
        <w:tabs>
          <w:tab w:val="clear" w:pos="720"/>
          <w:tab w:val="right" w:pos="9363" w:leader="none"/>
        </w:tabs>
        <w:spacing w:lineRule="auto" w:line="240" w:before="57" w:after="57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b/>
          <w:bCs/>
          <w:sz w:val="20"/>
          <w:szCs w:val="20"/>
        </w:rPr>
        <w:t xml:space="preserve">Simon Fraser University (SFU) </w:t>
        <w:tab/>
      </w:r>
      <w:r>
        <w:rPr>
          <w:rFonts w:ascii="Ubuntu Sans" w:hAnsi="Ubuntu Sans"/>
          <w:b w:val="false"/>
          <w:bCs w:val="false"/>
          <w:sz w:val="20"/>
          <w:szCs w:val="20"/>
        </w:rPr>
        <w:t>September 2018 – May 2023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Ubuntu Sans" w:hAnsi="Ubuntu Sans"/>
          <w:sz w:val="20"/>
          <w:szCs w:val="20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0"/>
          <w:szCs w:val="20"/>
        </w:rPr>
        <w:t>Bachelor of Arts (Honours with Distinction), Major in Philosophy, Minor in Social Data Analytics.</w:t>
      </w:r>
    </w:p>
    <w:sectPr>
      <w:type w:val="continuous"/>
      <w:pgSz w:w="12240" w:h="15840"/>
      <w:pgMar w:left="1440" w:right="1440" w:gutter="0" w:header="708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5765"/>
    <w:pPr>
      <w:widowControl/>
      <w:suppressAutoHyphens w:val="true"/>
      <w:bidi w:val="0"/>
      <w:spacing w:lineRule="auto" w:line="480" w:before="120" w:after="160"/>
      <w:jc w:val="left"/>
    </w:pPr>
    <w:rPr>
      <w:rFonts w:ascii="Times New Roman" w:hAnsi="Times New Roman" w:eastAsia="Calibri" w:cs="Arial"/>
      <w:color w:val="auto"/>
      <w:kern w:val="0"/>
      <w:sz w:val="24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b42567"/>
    <w:rPr>
      <w:rFonts w:ascii="Times New Roman" w:hAnsi="Times New Roman" w:eastAsia="" w:cs="" w:cstheme="majorBidi" w:eastAsiaTheme="majorEastAsia"/>
      <w:spacing w:val="-10"/>
      <w:kern w:val="2"/>
      <w:sz w:val="56"/>
      <w:szCs w:val="56"/>
      <w:lang w:val="en-US"/>
    </w:rPr>
  </w:style>
  <w:style w:type="character" w:styleId="Hyperlink">
    <w:name w:val="Hyperlink"/>
    <w:basedOn w:val="DefaultParagraphFont"/>
    <w:uiPriority w:val="99"/>
    <w:unhideWhenUsed/>
    <w:rsid w:val="00a73ee7"/>
    <w:rPr>
      <w:color w:themeColor="hyperlink" w:val="0563C1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73ee7"/>
    <w:rPr>
      <w:rFonts w:ascii="Times New Roman" w:hAnsi="Times New Roman"/>
      <w:sz w:val="24"/>
      <w:lang w:val="en-US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41bc6"/>
    <w:rPr>
      <w:rFonts w:ascii="Times New Roman" w:hAnsi="Times New Roman"/>
      <w:sz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055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35013"/>
    <w:rPr>
      <w:color w:themeColor="followedHyperlink" w:val="954F72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42567"/>
    <w:pPr>
      <w:spacing w:lineRule="auto" w:line="240" w:before="0" w:after="0"/>
      <w:contextualSpacing/>
    </w:pPr>
    <w:rPr>
      <w:rFonts w:eastAsia="" w:cs="" w:cstheme="majorBidi" w:eastAsiaTheme="majorEastAsia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a73ee7"/>
    <w:pPr>
      <w:spacing w:before="12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73e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41bc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umirah@gmail.com" TargetMode="External"/><Relationship Id="rId3" Type="http://schemas.openxmlformats.org/officeDocument/2006/relationships/hyperlink" Target="http://saumirah.github.io/" TargetMode="External"/><Relationship Id="rId4" Type="http://schemas.openxmlformats.org/officeDocument/2006/relationships/hyperlink" Target="https://www.linkedin.com/in/saumi-rahnamay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yperlink" Target="https://saumirah.github.io/projects/bpe-tokenizer-from-scratch.html" TargetMode="External"/><Relationship Id="rId9" Type="http://schemas.openxmlformats.org/officeDocument/2006/relationships/hyperlink" Target="https://saumirah.github.io/projects/Optimizing_Gratuitiy.html" TargetMode="External"/><Relationship Id="rId10" Type="http://schemas.openxmlformats.org/officeDocument/2006/relationships/hyperlink" Target="https://saumirah.github.io/projects/kitchen_agent.html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Application>LibreOffice/24.2.7.2$Linux_X86_64 LibreOffice_project/420$Build-2</Application>
  <AppVersion>15.0000</AppVersion>
  <Pages>1</Pages>
  <Words>354</Words>
  <Characters>2098</Characters>
  <CharactersWithSpaces>2408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2023-05-27T20:48:00Z</dcterms:created>
  <dc:creator>Saumi Rahnamay</dc:creator>
  <dc:description/>
  <dc:language>en-US</dc:language>
  <cp:lastModifiedBy/>
  <cp:lastPrinted>2025-12-27T19:10:57Z</cp:lastPrinted>
  <dcterms:modified xsi:type="dcterms:W3CDTF">2026-08-11T10:39:20Z</dcterms:modified>
  <cp:revision>293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