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Cleaning Report – Amazon Sales Dataset</w:t>
      </w:r>
    </w:p>
    <w:p>
      <w:pPr>
        <w:pStyle w:val="Heading1"/>
      </w:pPr>
      <w:r>
        <w:t>A. Issues Detected</w:t>
      </w:r>
    </w:p>
    <w:p>
      <w:r>
        <w:t>- Missing values found in critical fields such as Order ID, Date, and Amount.</w:t>
      </w:r>
    </w:p>
    <w:p>
      <w:r>
        <w:t>- Duplicate records detected for some transactions (Order ID + SKU).</w:t>
      </w:r>
    </w:p>
    <w:p>
      <w:r>
        <w:t>- Data type mismatches (e.g., Date stored as text, Amount stored as string).</w:t>
      </w:r>
    </w:p>
    <w:p>
      <w:r>
        <w:t>- Inconsistent formatting in categorical fields such as Category, ship-city, and ship-state.</w:t>
      </w:r>
    </w:p>
    <w:p>
      <w:r>
        <w:t>- Invalid or unrealistic entries (negative quantities and amounts).</w:t>
      </w:r>
    </w:p>
    <w:p>
      <w:r>
        <w:t>- Presence of outliers in Amount values that could distort analysis.</w:t>
      </w:r>
    </w:p>
    <w:p>
      <w:pPr>
        <w:pStyle w:val="Heading1"/>
      </w:pPr>
      <w:r>
        <w:t>B. Cleaning Actions</w:t>
      </w:r>
    </w:p>
    <w:p>
      <w:r>
        <w:t>- Removed rows with missing values in essential columns; imputed non-critical fields using median or mode.</w:t>
      </w:r>
    </w:p>
    <w:p>
      <w:r>
        <w:t>- Dropped duplicate records to ensure unique transactions.</w:t>
      </w:r>
    </w:p>
    <w:p>
      <w:r>
        <w:t>- Converted data types (Date → datetime, Amount → numeric, Qty → integer).</w:t>
      </w:r>
    </w:p>
    <w:p>
      <w:r>
        <w:t>- Standardized categorical text fields to a consistent format (title case).</w:t>
      </w:r>
    </w:p>
    <w:p>
      <w:r>
        <w:t>- Filtered out invalid values such as negative or zero quantities and amounts.</w:t>
      </w:r>
    </w:p>
    <w:p>
      <w:r>
        <w:t>- Applied IQR method to cap extreme outliers in Amount.</w:t>
      </w:r>
    </w:p>
    <w:p>
      <w:pPr>
        <w:pStyle w:val="Heading1"/>
      </w:pPr>
      <w:r>
        <w:t>C. New Features Added</w:t>
      </w:r>
    </w:p>
    <w:p>
      <w:r>
        <w:t>- Total Revenue column calculated as Qty × Amount.</w:t>
      </w:r>
    </w:p>
    <w:p>
      <w:r>
        <w:t>- Extracted temporal attributes from Date: Year, Month, Day, Weekday.</w:t>
      </w:r>
    </w:p>
    <w:p>
      <w:pPr>
        <w:pStyle w:val="Heading1"/>
      </w:pPr>
      <w:r>
        <w:t>D. Assumptions and Considerations</w:t>
      </w:r>
    </w:p>
    <w:p>
      <w:r>
        <w:t>- Orders missing Order ID or Date were excluded as unreliable records.</w:t>
      </w:r>
    </w:p>
    <w:p>
      <w:r>
        <w:t>- Outliers were capped instead of removed to preserve dataset size.</w:t>
      </w:r>
    </w:p>
    <w:p>
      <w:r>
        <w:t>- All transactions are assumed to be recorded in INR currency.</w:t>
      </w:r>
    </w:p>
    <w:p>
      <w:pPr>
        <w:pStyle w:val="Heading1"/>
      </w:pPr>
      <w:r>
        <w:t>Key Insights</w:t>
      </w:r>
    </w:p>
    <w:p>
      <w:r>
        <w:t>- The dataset is now cleaned, standardized, and analysis-ready.</w:t>
      </w:r>
    </w:p>
    <w:p>
      <w:r>
        <w:t>- Duplicate and invalid entries have been removed.</w:t>
      </w:r>
    </w:p>
    <w:p>
      <w:r>
        <w:t>- Revenue and quantity values are validated, enabling accurate reporting.</w:t>
      </w:r>
    </w:p>
    <w:p>
      <w:r>
        <w:t>- Date-based attributes allow for time-series and seasonal trend analysis.</w:t>
      </w:r>
    </w:p>
    <w:p>
      <w:r>
        <w:t>- The Total Revenue column provides direct visibility into financial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