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00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Dafaq would this rain stop?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your coffee! your order is ready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THANKS! AH! the coffee so great that my brain muted the trashy songs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they're playing in the background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why would such a thing happen to me?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I need a chocolate doughnut!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why?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01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how did i fall for that?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i ned a break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yuuppp I do too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sigh! me too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02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sigh!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why?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how?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fuck these rains bro, we gotta get out of this city.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03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fuck it!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we are sneaking out tonight, I’m geting the car.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04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dude roon, are you in or what?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yo man, roon!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he’s not gonna get over this trauma soon.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HAHAHAHAHA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05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guys! please I’m in great dispair.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- but yes. count me in.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