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BF65" w14:textId="5BBEFF53" w:rsidR="009E1D8A" w:rsidRPr="009E1D8A" w:rsidRDefault="009E1D8A" w:rsidP="009E1D8A">
      <w:pPr>
        <w:rPr>
          <w:rFonts w:ascii="Algerian" w:hAnsi="Algerian"/>
          <w:b/>
          <w:bCs/>
          <w:sz w:val="48"/>
          <w:szCs w:val="48"/>
          <w:u w:val="single"/>
        </w:rPr>
      </w:pPr>
      <w:r w:rsidRPr="009E1D8A">
        <w:rPr>
          <w:rFonts w:ascii="Algerian" w:hAnsi="Algerian"/>
          <w:b/>
          <w:bCs/>
          <w:sz w:val="48"/>
          <w:szCs w:val="48"/>
          <w:u w:val="single"/>
        </w:rPr>
        <w:t>Case Study: UPI Payment Fraud</w:t>
      </w:r>
    </w:p>
    <w:p w14:paraId="673D582F" w14:textId="77777777" w:rsidR="009E1D8A" w:rsidRDefault="009E1D8A" w:rsidP="009E1D8A"/>
    <w:p w14:paraId="376D02C1" w14:textId="75173461" w:rsidR="009E1D8A" w:rsidRPr="009E1D8A" w:rsidRDefault="009E1D8A" w:rsidP="009E1D8A">
      <w:pPr>
        <w:rPr>
          <w:sz w:val="32"/>
          <w:szCs w:val="32"/>
        </w:rPr>
      </w:pPr>
      <w:r w:rsidRPr="009E1D8A">
        <w:rPr>
          <w:sz w:val="32"/>
          <w:szCs w:val="32"/>
        </w:rPr>
        <w:t>UPI (Unified Payments Interface) fraud is one of the most common cybercrimes in India, where attackers trick users into transferring money or revealing sensitive banking details. This type of fraud has increased rapidly due to the widespread use of apps like Google Pay, Phone</w:t>
      </w:r>
      <w:r w:rsidR="00A02C2D">
        <w:rPr>
          <w:sz w:val="32"/>
          <w:szCs w:val="32"/>
        </w:rPr>
        <w:t>-</w:t>
      </w:r>
      <w:r w:rsidRPr="009E1D8A">
        <w:rPr>
          <w:sz w:val="32"/>
          <w:szCs w:val="32"/>
        </w:rPr>
        <w:t>Pe, and Paytm among students and the general public.</w:t>
      </w:r>
    </w:p>
    <w:p w14:paraId="26E3A563" w14:textId="77777777" w:rsidR="009E1D8A" w:rsidRPr="009E1D8A" w:rsidRDefault="009E1D8A" w:rsidP="009E1D8A">
      <w:pPr>
        <w:rPr>
          <w:sz w:val="32"/>
          <w:szCs w:val="32"/>
        </w:rPr>
      </w:pPr>
      <w:r w:rsidRPr="009E1D8A">
        <w:rPr>
          <w:sz w:val="32"/>
          <w:szCs w:val="32"/>
        </w:rPr>
        <w:t>A typical UPI fraud begins when the attacker contacts the victim through a phone call, SMS, or social media, pretending to be a bank official, customer support agent, or even a buyer/seller. The attacker then creates urgency by claiming issues such as account suspension, cashback offers, or pending payments. The victim is asked to click on a malicious link or approve a “collect request” on their UPI app. In some cases, they are tricked into sharing their OTP or UPI PIN.</w:t>
      </w:r>
    </w:p>
    <w:p w14:paraId="42A568D2" w14:textId="77777777" w:rsidR="009E1D8A" w:rsidRPr="009E1D8A" w:rsidRDefault="009E1D8A" w:rsidP="009E1D8A">
      <w:pPr>
        <w:rPr>
          <w:sz w:val="32"/>
          <w:szCs w:val="32"/>
        </w:rPr>
      </w:pPr>
      <w:r w:rsidRPr="009E1D8A">
        <w:rPr>
          <w:sz w:val="32"/>
          <w:szCs w:val="32"/>
        </w:rPr>
        <w:t>College students, online shoppers, and individuals unfamiliar with digital security are common targets. The consequences can be severe, including financial loss, identity theft, and mental stress. Since UPI transactions are instant, recovering lost money becomes difficult if not reported immediately.</w:t>
      </w:r>
    </w:p>
    <w:p w14:paraId="5B615FA7" w14:textId="4A1CAFF1" w:rsidR="003A72A2" w:rsidRPr="009E1D8A" w:rsidRDefault="009E1D8A" w:rsidP="009E1D8A">
      <w:pPr>
        <w:rPr>
          <w:sz w:val="32"/>
          <w:szCs w:val="32"/>
        </w:rPr>
      </w:pPr>
      <w:r w:rsidRPr="009E1D8A">
        <w:rPr>
          <w:sz w:val="32"/>
          <w:szCs w:val="32"/>
        </w:rPr>
        <w:t>This case highlights the importance of awareness and cautious digital behavio</w:t>
      </w:r>
      <w:r>
        <w:rPr>
          <w:sz w:val="32"/>
          <w:szCs w:val="32"/>
        </w:rPr>
        <w:t>u</w:t>
      </w:r>
      <w:r w:rsidRPr="009E1D8A">
        <w:rPr>
          <w:sz w:val="32"/>
          <w:szCs w:val="32"/>
        </w:rPr>
        <w:t>r to prevent falling victim to such scams.</w:t>
      </w:r>
    </w:p>
    <w:sectPr w:rsidR="003A72A2" w:rsidRPr="009E1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A2"/>
    <w:rsid w:val="003A72A2"/>
    <w:rsid w:val="006028DA"/>
    <w:rsid w:val="009E1D8A"/>
    <w:rsid w:val="00A02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4F83"/>
  <w15:chartTrackingRefBased/>
  <w15:docId w15:val="{E0F0560B-3725-483D-ABF8-06F10663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A2"/>
    <w:rPr>
      <w:rFonts w:eastAsiaTheme="majorEastAsia" w:cstheme="majorBidi"/>
      <w:color w:val="272727" w:themeColor="text1" w:themeTint="D8"/>
    </w:rPr>
  </w:style>
  <w:style w:type="paragraph" w:styleId="Title">
    <w:name w:val="Title"/>
    <w:basedOn w:val="Normal"/>
    <w:next w:val="Normal"/>
    <w:link w:val="TitleChar"/>
    <w:uiPriority w:val="10"/>
    <w:qFormat/>
    <w:rsid w:val="003A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A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A2"/>
    <w:rPr>
      <w:i/>
      <w:iCs/>
      <w:color w:val="404040" w:themeColor="text1" w:themeTint="BF"/>
    </w:rPr>
  </w:style>
  <w:style w:type="paragraph" w:styleId="ListParagraph">
    <w:name w:val="List Paragraph"/>
    <w:basedOn w:val="Normal"/>
    <w:uiPriority w:val="34"/>
    <w:qFormat/>
    <w:rsid w:val="003A72A2"/>
    <w:pPr>
      <w:ind w:left="720"/>
      <w:contextualSpacing/>
    </w:pPr>
  </w:style>
  <w:style w:type="character" w:styleId="IntenseEmphasis">
    <w:name w:val="Intense Emphasis"/>
    <w:basedOn w:val="DefaultParagraphFont"/>
    <w:uiPriority w:val="21"/>
    <w:qFormat/>
    <w:rsid w:val="003A72A2"/>
    <w:rPr>
      <w:i/>
      <w:iCs/>
      <w:color w:val="0F4761" w:themeColor="accent1" w:themeShade="BF"/>
    </w:rPr>
  </w:style>
  <w:style w:type="paragraph" w:styleId="IntenseQuote">
    <w:name w:val="Intense Quote"/>
    <w:basedOn w:val="Normal"/>
    <w:next w:val="Normal"/>
    <w:link w:val="IntenseQuoteChar"/>
    <w:uiPriority w:val="30"/>
    <w:qFormat/>
    <w:rsid w:val="003A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A2"/>
    <w:rPr>
      <w:i/>
      <w:iCs/>
      <w:color w:val="0F4761" w:themeColor="accent1" w:themeShade="BF"/>
    </w:rPr>
  </w:style>
  <w:style w:type="character" w:styleId="IntenseReference">
    <w:name w:val="Intense Reference"/>
    <w:basedOn w:val="DefaultParagraphFont"/>
    <w:uiPriority w:val="32"/>
    <w:qFormat/>
    <w:rsid w:val="003A7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Verma</dc:creator>
  <cp:keywords/>
  <dc:description/>
  <cp:lastModifiedBy>Soumya Verma</cp:lastModifiedBy>
  <cp:revision>3</cp:revision>
  <dcterms:created xsi:type="dcterms:W3CDTF">2026-03-24T13:41:00Z</dcterms:created>
  <dcterms:modified xsi:type="dcterms:W3CDTF">2026-03-24T13:43:00Z</dcterms:modified>
</cp:coreProperties>
</file>