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A9337" w14:textId="77777777" w:rsidR="00FA3D9F" w:rsidRPr="00FA3D9F" w:rsidRDefault="00FA3D9F" w:rsidP="00FA3D9F">
      <w:r w:rsidRPr="00FA3D9F">
        <w:t>Description</w:t>
      </w:r>
    </w:p>
    <w:p w14:paraId="521E7DC5" w14:textId="77777777" w:rsidR="00FA3D9F" w:rsidRPr="00FA3D9F" w:rsidRDefault="00FA3D9F" w:rsidP="00FA3D9F">
      <w:r w:rsidRPr="00FA3D9F">
        <w:t xml:space="preserve">NAB utilizes Amazon EKS and AKS as centralised container orchestration services to host and manage key banking applications and databases. These services use the centrally managed NEF2 framework to ensure consistent security and operational standards. NAB also leverages Amazon </w:t>
      </w:r>
      <w:proofErr w:type="gramStart"/>
      <w:r w:rsidRPr="00FA3D9F">
        <w:t>ECS  for</w:t>
      </w:r>
      <w:proofErr w:type="gramEnd"/>
      <w:r w:rsidRPr="00FA3D9F">
        <w:t xml:space="preserve"> containerised application hosting and management using NEF1 framework. Unlike EKS and AKS, ECS follows a decentralised model where asset teams manage their own environments through CI/CD pipelines. Asset teams also have the capability to deploy containers directly onto EC2 instances in AWS and Azure VMs in Azure cloud. Audit identified the following gaps in the overall management of container lifecycle at NAB.</w:t>
      </w:r>
    </w:p>
    <w:p w14:paraId="76CBD1C5" w14:textId="77777777" w:rsidR="00FA3D9F" w:rsidRPr="00FA3D9F" w:rsidRDefault="00FA3D9F" w:rsidP="00FA3D9F">
      <w:r w:rsidRPr="00FA3D9F">
        <w:t>Design and Implementation phase</w:t>
      </w:r>
    </w:p>
    <w:p w14:paraId="043B5F4B" w14:textId="77777777" w:rsidR="00FA3D9F" w:rsidRPr="00FA3D9F" w:rsidRDefault="00FA3D9F" w:rsidP="00FA3D9F">
      <w:r w:rsidRPr="00FA3D9F">
        <w:t>1 – Management did not define minimum security configuration baseline for containers (</w:t>
      </w:r>
      <w:proofErr w:type="spellStart"/>
      <w:r w:rsidRPr="00FA3D9F">
        <w:t>mBSS</w:t>
      </w:r>
      <w:proofErr w:type="spellEnd"/>
      <w:r w:rsidRPr="00FA3D9F">
        <w:t xml:space="preserve"> is not defined) Make it active voice</w:t>
      </w:r>
    </w:p>
    <w:p w14:paraId="74C362EF" w14:textId="77777777" w:rsidR="00FA3D9F" w:rsidRPr="00FA3D9F" w:rsidRDefault="00FA3D9F" w:rsidP="00FA3D9F">
      <w:r w:rsidRPr="00FA3D9F">
        <w:t>There is a lack of a formal minimum security configuration baseline document for containers. Audit further noted that work is in progress to create a Kubernetes technical specification document which will ensure NAB approved minimum security configuration baseline for containers managed using Kubernetes like Amazon EKS and AKS. There is no such document available for non-Kubernetes based containers like Amazon ECS or containers running on Amazon EC2 or Azure VM directly.  </w:t>
      </w:r>
    </w:p>
    <w:p w14:paraId="06B76EDA" w14:textId="77777777" w:rsidR="00FA3D9F" w:rsidRPr="00FA3D9F" w:rsidRDefault="00FA3D9F" w:rsidP="00FA3D9F">
      <w:r w:rsidRPr="00FA3D9F">
        <w:t xml:space="preserve">2 – Management inconsistently and inappropriately implemented security configurations </w:t>
      </w:r>
    </w:p>
    <w:p w14:paraId="462456C5" w14:textId="77777777" w:rsidR="00FA3D9F" w:rsidRPr="00FA3D9F" w:rsidRDefault="00FA3D9F" w:rsidP="00FA3D9F">
      <w:r w:rsidRPr="00FA3D9F">
        <w:t xml:space="preserve">Containers running in the AWS environment </w:t>
      </w:r>
    </w:p>
    <w:p w14:paraId="7B219888" w14:textId="77777777" w:rsidR="00FA3D9F" w:rsidRPr="00FA3D9F" w:rsidRDefault="00FA3D9F" w:rsidP="00FA3D9F">
      <w:r w:rsidRPr="00FA3D9F">
        <w:t>Audit sampled critical banking applications where containers are directly running on EC2 instance (Murex) and containers running on both EKS and ECS (</w:t>
      </w:r>
      <w:proofErr w:type="spellStart"/>
      <w:r w:rsidRPr="00FA3D9F">
        <w:t>NabTrade</w:t>
      </w:r>
      <w:proofErr w:type="spellEnd"/>
      <w:r w:rsidRPr="00FA3D9F">
        <w:t xml:space="preserve">, Internet Banking, and </w:t>
      </w:r>
      <w:proofErr w:type="spellStart"/>
      <w:r w:rsidRPr="00FA3D9F">
        <w:t>JBWere</w:t>
      </w:r>
      <w:proofErr w:type="spellEnd"/>
      <w:r w:rsidRPr="00FA3D9F">
        <w:t xml:space="preserve">) and identified the following misconfigurations assessed as per best practices recommended by global standard, </w:t>
      </w:r>
      <w:proofErr w:type="spellStart"/>
      <w:r w:rsidRPr="00FA3D9F">
        <w:t>Center</w:t>
      </w:r>
      <w:proofErr w:type="spellEnd"/>
      <w:r w:rsidRPr="00FA3D9F">
        <w:t xml:space="preserve"> for Internet Security (CIS): </w:t>
      </w:r>
    </w:p>
    <w:p w14:paraId="52E598DC" w14:textId="77777777" w:rsidR="00FA3D9F" w:rsidRPr="00FA3D9F" w:rsidRDefault="00FA3D9F" w:rsidP="00FA3D9F">
      <w:pPr>
        <w:rPr>
          <w:b/>
          <w:bCs/>
        </w:rPr>
      </w:pPr>
      <w:r w:rsidRPr="00FA3D9F">
        <w:rPr>
          <w:b/>
          <w:bCs/>
          <w:highlight w:val="yellow"/>
        </w:rPr>
        <w:t>•   Privileged containers running directly on EC2 instances allowing host system access</w:t>
      </w:r>
    </w:p>
    <w:p w14:paraId="4D2608B6" w14:textId="77777777" w:rsidR="00FA3D9F" w:rsidRDefault="00FA3D9F" w:rsidP="00FA3D9F">
      <w:r w:rsidRPr="00FA3D9F">
        <w:t xml:space="preserve">Containers running with privileged access on EC2 instances can directly interact with the host system using the highest privileged root access. This configuration increased the risk of security breaches, as it could lead to the compromise of the entire EC2 instance and all containers hosted on it, undermining the security and integrity of the environment. </w:t>
      </w:r>
    </w:p>
    <w:p w14:paraId="780DE9BE" w14:textId="78186DBC" w:rsidR="003F4C1F" w:rsidRDefault="003F4C1F" w:rsidP="00FA3D9F">
      <w:pPr>
        <w:rPr>
          <w:color w:val="FF0000"/>
        </w:rPr>
      </w:pPr>
      <w:r>
        <w:rPr>
          <w:color w:val="FF0000"/>
        </w:rPr>
        <w:t>Assets teams</w:t>
      </w:r>
      <w:r w:rsidRPr="003F4C1F">
        <w:rPr>
          <w:color w:val="FF0000"/>
        </w:rPr>
        <w:t xml:space="preserve"> are able to SSH into virtual machines as root users, on which containers are running, with no security configurations in place to restrict this privileged access. These containers, whether deployed through the ECS service or directly running on virtual machines (EC2 instances), possess the capability to operate in privileged mode. This lack of control poses a security risk, as privileged containers can interact with the host system using root-level permissions. In the event of an internal breach, an attacker could exploit these capabilities to gain root access to the virtual machine, leading to the compromise of the entire EC2 instance and all containers hosted on it.</w:t>
      </w:r>
    </w:p>
    <w:p w14:paraId="22BC317C" w14:textId="77777777" w:rsidR="003F4C1F" w:rsidRPr="003F4C1F" w:rsidRDefault="003F4C1F" w:rsidP="003F4C1F">
      <w:pPr>
        <w:rPr>
          <w:color w:val="FF0000"/>
        </w:rPr>
      </w:pPr>
      <w:r w:rsidRPr="003F4C1F">
        <w:rPr>
          <w:b/>
          <w:bCs/>
          <w:color w:val="FF0000"/>
        </w:rPr>
        <w:t>Implications:</w:t>
      </w:r>
      <w:r w:rsidRPr="003F4C1F">
        <w:rPr>
          <w:color w:val="FF0000"/>
        </w:rPr>
        <w:t xml:space="preserve"> There </w:t>
      </w:r>
      <w:proofErr w:type="gramStart"/>
      <w:r w:rsidRPr="003F4C1F">
        <w:rPr>
          <w:color w:val="FF0000"/>
        </w:rPr>
        <w:t>are</w:t>
      </w:r>
      <w:proofErr w:type="gramEnd"/>
      <w:r w:rsidRPr="003F4C1F">
        <w:rPr>
          <w:color w:val="FF0000"/>
        </w:rPr>
        <w:t xml:space="preserve"> no security configurations enforced to restrict privileged access for containers. Consequently, privileged containers can interact with the host system with the highest root access, increasing the risk of security breaches. This vulnerability could lead to the compromise of the entire EC2 instance and all containers hosted on it, thereby undermining the security and integrity of the environment.</w:t>
      </w:r>
    </w:p>
    <w:p w14:paraId="7691A06B" w14:textId="77777777" w:rsidR="003F4C1F" w:rsidRPr="003F4C1F" w:rsidRDefault="003F4C1F" w:rsidP="003F4C1F">
      <w:pPr>
        <w:rPr>
          <w:b/>
          <w:bCs/>
          <w:color w:val="FF0000"/>
        </w:rPr>
      </w:pPr>
      <w:r w:rsidRPr="003F4C1F">
        <w:rPr>
          <w:b/>
          <w:bCs/>
          <w:color w:val="FF0000"/>
        </w:rPr>
        <w:lastRenderedPageBreak/>
        <w:t>Risk Scenario:</w:t>
      </w:r>
      <w:r w:rsidRPr="003F4C1F">
        <w:rPr>
          <w:color w:val="FF0000"/>
        </w:rPr>
        <w:t xml:space="preserve"> In the event of an attack, an attacker within the environment could exploit the privilege escalation capabilities of a container, thereby compromising the container and potentially gaining root access to the host virtual machine. This situation could facilitate lateral movement within the network</w:t>
      </w:r>
      <w:r>
        <w:rPr>
          <w:color w:val="FF0000"/>
        </w:rPr>
        <w:br/>
      </w:r>
      <w:r w:rsidRPr="003F4C1F">
        <w:rPr>
          <w:b/>
          <w:bCs/>
          <w:color w:val="FF0000"/>
        </w:rPr>
        <w:t>Attack Scenario:</w:t>
      </w:r>
    </w:p>
    <w:p w14:paraId="4BC42062" w14:textId="77777777" w:rsidR="003F4C1F" w:rsidRPr="003F4C1F" w:rsidRDefault="003F4C1F" w:rsidP="003F4C1F">
      <w:pPr>
        <w:numPr>
          <w:ilvl w:val="0"/>
          <w:numId w:val="1"/>
        </w:numPr>
        <w:rPr>
          <w:color w:val="FF0000"/>
        </w:rPr>
      </w:pPr>
      <w:r w:rsidRPr="003F4C1F">
        <w:rPr>
          <w:b/>
          <w:bCs/>
          <w:color w:val="FF0000"/>
        </w:rPr>
        <w:t>Initial Compromise</w:t>
      </w:r>
      <w:r w:rsidRPr="003F4C1F">
        <w:rPr>
          <w:color w:val="FF0000"/>
        </w:rPr>
        <w:t>: An attacker gains access to the container running with privileged access, possibly through a vulnerability in the application or misconfiguration.</w:t>
      </w:r>
    </w:p>
    <w:p w14:paraId="3E1B1EA7" w14:textId="77777777" w:rsidR="003F4C1F" w:rsidRPr="003F4C1F" w:rsidRDefault="003F4C1F" w:rsidP="003F4C1F">
      <w:pPr>
        <w:numPr>
          <w:ilvl w:val="0"/>
          <w:numId w:val="1"/>
        </w:numPr>
        <w:rPr>
          <w:color w:val="FF0000"/>
        </w:rPr>
      </w:pPr>
      <w:r w:rsidRPr="003F4C1F">
        <w:rPr>
          <w:b/>
          <w:bCs/>
          <w:color w:val="FF0000"/>
        </w:rPr>
        <w:t>Privilege Escalation</w:t>
      </w:r>
      <w:r w:rsidRPr="003F4C1F">
        <w:rPr>
          <w:color w:val="FF0000"/>
        </w:rPr>
        <w:t>: The attacker exploits the privileged container to gain root access on the host EC2 instance.</w:t>
      </w:r>
    </w:p>
    <w:p w14:paraId="3173B859" w14:textId="77777777" w:rsidR="003F4C1F" w:rsidRPr="003F4C1F" w:rsidRDefault="003F4C1F" w:rsidP="003F4C1F">
      <w:pPr>
        <w:numPr>
          <w:ilvl w:val="0"/>
          <w:numId w:val="1"/>
        </w:numPr>
        <w:rPr>
          <w:color w:val="FF0000"/>
        </w:rPr>
      </w:pPr>
      <w:r w:rsidRPr="003F4C1F">
        <w:rPr>
          <w:b/>
          <w:bCs/>
          <w:color w:val="FF0000"/>
        </w:rPr>
        <w:t>Lateral Movement</w:t>
      </w:r>
      <w:r w:rsidRPr="003F4C1F">
        <w:rPr>
          <w:color w:val="FF0000"/>
        </w:rPr>
        <w:t>: With root access, the attacker can move laterally within the internal network, potentially compromising other containers and services.</w:t>
      </w:r>
    </w:p>
    <w:p w14:paraId="5E4B359B" w14:textId="7D3964EB" w:rsidR="003F4C1F" w:rsidRPr="003F4C1F" w:rsidRDefault="003F4C1F" w:rsidP="003F4C1F">
      <w:pPr>
        <w:numPr>
          <w:ilvl w:val="0"/>
          <w:numId w:val="1"/>
        </w:numPr>
        <w:rPr>
          <w:color w:val="FF0000"/>
        </w:rPr>
      </w:pPr>
      <w:r w:rsidRPr="003F4C1F">
        <w:rPr>
          <w:b/>
          <w:bCs/>
          <w:color w:val="FF0000"/>
        </w:rPr>
        <w:t>Persistence</w:t>
      </w:r>
      <w:r w:rsidRPr="003F4C1F">
        <w:rPr>
          <w:color w:val="FF0000"/>
        </w:rPr>
        <w:t xml:space="preserve">: The attacker installs backdoors or rootkits to maintain access even if the initial entry point is discovered and </w:t>
      </w:r>
      <w:proofErr w:type="gramStart"/>
      <w:r w:rsidRPr="003F4C1F">
        <w:rPr>
          <w:color w:val="FF0000"/>
        </w:rPr>
        <w:t>mitigated.</w:t>
      </w:r>
      <w:r>
        <w:rPr>
          <w:color w:val="FF0000"/>
        </w:rPr>
        <w:t>(</w:t>
      </w:r>
      <w:proofErr w:type="gramEnd"/>
      <w:r>
        <w:rPr>
          <w:color w:val="FF0000"/>
        </w:rPr>
        <w:t xml:space="preserve">this is possible we can download the files </w:t>
      </w:r>
    </w:p>
    <w:p w14:paraId="5A871799" w14:textId="04DFA113" w:rsidR="001C15FF" w:rsidRDefault="001C15FF" w:rsidP="001C15FF">
      <w:pPr>
        <w:pStyle w:val="NormalWeb"/>
      </w:pPr>
      <w:r>
        <w:rPr>
          <w:noProof/>
        </w:rPr>
        <w:drawing>
          <wp:inline distT="0" distB="0" distL="0" distR="0" wp14:anchorId="311A56F7" wp14:editId="3B5C8B70">
            <wp:extent cx="5731510" cy="4298950"/>
            <wp:effectExtent l="0" t="0" r="2540" b="6350"/>
            <wp:docPr id="1664471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728B973" w14:textId="77777777" w:rsidR="00054D11" w:rsidRPr="00054D11" w:rsidRDefault="00054D11" w:rsidP="00054D11">
      <w:pPr>
        <w:numPr>
          <w:ilvl w:val="0"/>
          <w:numId w:val="2"/>
        </w:numPr>
        <w:rPr>
          <w:color w:val="FF0000"/>
        </w:rPr>
      </w:pPr>
      <w:r w:rsidRPr="00054D11">
        <w:rPr>
          <w:b/>
          <w:bCs/>
          <w:color w:val="FF0000"/>
        </w:rPr>
        <w:t>Docker Not Running in Rootless Mode</w:t>
      </w:r>
      <w:r w:rsidRPr="00054D11">
        <w:rPr>
          <w:color w:val="FF0000"/>
        </w:rPr>
        <w:t>:</w:t>
      </w:r>
    </w:p>
    <w:p w14:paraId="305F4453" w14:textId="77777777" w:rsidR="00054D11" w:rsidRPr="00054D11" w:rsidRDefault="00054D11" w:rsidP="00054D11">
      <w:pPr>
        <w:numPr>
          <w:ilvl w:val="1"/>
          <w:numId w:val="2"/>
        </w:numPr>
        <w:rPr>
          <w:color w:val="FF0000"/>
        </w:rPr>
      </w:pPr>
      <w:r w:rsidRPr="00054D11">
        <w:rPr>
          <w:color w:val="FF0000"/>
        </w:rPr>
        <w:t>Output: docker info | grep Rootless</w:t>
      </w:r>
    </w:p>
    <w:p w14:paraId="51CD02F0" w14:textId="77777777" w:rsidR="00054D11" w:rsidRPr="00054D11" w:rsidRDefault="00054D11" w:rsidP="00054D11">
      <w:pPr>
        <w:numPr>
          <w:ilvl w:val="1"/>
          <w:numId w:val="2"/>
        </w:numPr>
        <w:rPr>
          <w:color w:val="FF0000"/>
        </w:rPr>
      </w:pPr>
      <w:r w:rsidRPr="00054D11">
        <w:rPr>
          <w:color w:val="FF0000"/>
        </w:rPr>
        <w:t>Docker is not running in rootless mode, which means it has higher privileges and more access to the host system.</w:t>
      </w:r>
    </w:p>
    <w:p w14:paraId="40F68269" w14:textId="77777777" w:rsidR="00054D11" w:rsidRPr="00054D11" w:rsidRDefault="00054D11" w:rsidP="00054D11">
      <w:pPr>
        <w:numPr>
          <w:ilvl w:val="0"/>
          <w:numId w:val="2"/>
        </w:numPr>
        <w:rPr>
          <w:color w:val="FF0000"/>
        </w:rPr>
      </w:pPr>
      <w:r w:rsidRPr="00054D11">
        <w:rPr>
          <w:b/>
          <w:bCs/>
          <w:color w:val="FF0000"/>
        </w:rPr>
        <w:t>Open Port</w:t>
      </w:r>
      <w:r w:rsidRPr="00054D11">
        <w:rPr>
          <w:color w:val="FF0000"/>
        </w:rPr>
        <w:t>:</w:t>
      </w:r>
    </w:p>
    <w:p w14:paraId="4BF5CC16" w14:textId="77777777" w:rsidR="00054D11" w:rsidRPr="00054D11" w:rsidRDefault="00054D11" w:rsidP="00054D11">
      <w:pPr>
        <w:numPr>
          <w:ilvl w:val="1"/>
          <w:numId w:val="2"/>
        </w:numPr>
        <w:rPr>
          <w:color w:val="FF0000"/>
        </w:rPr>
      </w:pPr>
      <w:r w:rsidRPr="00054D11">
        <w:rPr>
          <w:color w:val="FF0000"/>
        </w:rPr>
        <w:lastRenderedPageBreak/>
        <w:t xml:space="preserve">Output: </w:t>
      </w:r>
      <w:proofErr w:type="spellStart"/>
      <w:r w:rsidRPr="00054D11">
        <w:rPr>
          <w:color w:val="FF0000"/>
        </w:rPr>
        <w:t>sudo</w:t>
      </w:r>
      <w:proofErr w:type="spellEnd"/>
      <w:r w:rsidRPr="00054D11">
        <w:rPr>
          <w:color w:val="FF0000"/>
        </w:rPr>
        <w:t xml:space="preserve"> netstat -</w:t>
      </w:r>
      <w:proofErr w:type="spellStart"/>
      <w:r w:rsidRPr="00054D11">
        <w:rPr>
          <w:color w:val="FF0000"/>
        </w:rPr>
        <w:t>tuln</w:t>
      </w:r>
      <w:proofErr w:type="spellEnd"/>
      <w:r w:rsidRPr="00054D11">
        <w:rPr>
          <w:color w:val="FF0000"/>
        </w:rPr>
        <w:t xml:space="preserve"> | grep 51679</w:t>
      </w:r>
    </w:p>
    <w:p w14:paraId="2FA34EF2" w14:textId="77777777" w:rsidR="00054D11" w:rsidRPr="00054D11" w:rsidRDefault="00054D11" w:rsidP="00054D11">
      <w:pPr>
        <w:numPr>
          <w:ilvl w:val="1"/>
          <w:numId w:val="2"/>
        </w:numPr>
        <w:rPr>
          <w:color w:val="FF0000"/>
        </w:rPr>
      </w:pPr>
      <w:r w:rsidRPr="00054D11">
        <w:rPr>
          <w:color w:val="FF0000"/>
        </w:rPr>
        <w:t>Docker services are listening on port 51679.</w:t>
      </w:r>
    </w:p>
    <w:p w14:paraId="2718636C" w14:textId="77777777" w:rsidR="00054D11" w:rsidRPr="00054D11" w:rsidRDefault="00054D11" w:rsidP="00054D11">
      <w:pPr>
        <w:rPr>
          <w:b/>
          <w:bCs/>
          <w:color w:val="FF0000"/>
        </w:rPr>
      </w:pPr>
      <w:r w:rsidRPr="00054D11">
        <w:rPr>
          <w:b/>
          <w:bCs/>
          <w:color w:val="FF0000"/>
        </w:rPr>
        <w:t>Worsening Scenario:</w:t>
      </w:r>
    </w:p>
    <w:p w14:paraId="6DAAE0FA" w14:textId="77777777" w:rsidR="00054D11" w:rsidRPr="00054D11" w:rsidRDefault="00054D11" w:rsidP="00054D11">
      <w:pPr>
        <w:rPr>
          <w:color w:val="FF0000"/>
        </w:rPr>
      </w:pPr>
      <w:r w:rsidRPr="00054D11">
        <w:rPr>
          <w:color w:val="FF0000"/>
        </w:rPr>
        <w:t>If Docker is not running in rootless mode and is listening on open ports, this can significantly exacerbate security risks:</w:t>
      </w:r>
    </w:p>
    <w:p w14:paraId="4F85C03E" w14:textId="77777777" w:rsidR="00054D11" w:rsidRPr="00054D11" w:rsidRDefault="00054D11" w:rsidP="00054D11">
      <w:pPr>
        <w:numPr>
          <w:ilvl w:val="0"/>
          <w:numId w:val="3"/>
        </w:numPr>
        <w:rPr>
          <w:color w:val="FF0000"/>
        </w:rPr>
      </w:pPr>
      <w:r w:rsidRPr="00054D11">
        <w:rPr>
          <w:b/>
          <w:bCs/>
          <w:color w:val="FF0000"/>
        </w:rPr>
        <w:t>Increased Attack Surface</w:t>
      </w:r>
      <w:r w:rsidRPr="00054D11">
        <w:rPr>
          <w:color w:val="FF0000"/>
        </w:rPr>
        <w:t>: Running Docker with higher privileges (not in rootless mode) provides attackers with more potential entry points and greater access if they manage to compromise a container.</w:t>
      </w:r>
    </w:p>
    <w:p w14:paraId="592CFA3E" w14:textId="77777777" w:rsidR="00054D11" w:rsidRPr="00054D11" w:rsidRDefault="00054D11" w:rsidP="00054D11">
      <w:pPr>
        <w:numPr>
          <w:ilvl w:val="0"/>
          <w:numId w:val="3"/>
        </w:numPr>
        <w:rPr>
          <w:color w:val="FF0000"/>
        </w:rPr>
      </w:pPr>
      <w:r w:rsidRPr="00054D11">
        <w:rPr>
          <w:b/>
          <w:bCs/>
          <w:color w:val="FF0000"/>
        </w:rPr>
        <w:t>Network Exposure</w:t>
      </w:r>
      <w:r w:rsidRPr="00054D11">
        <w:rPr>
          <w:color w:val="FF0000"/>
        </w:rPr>
        <w:t>: Open ports, especially if improperly secured, can be exploited by attackers to gain access to container services. Even if public access is restricted, an attacker within the network can exploit these open ports to launch attacks.</w:t>
      </w:r>
    </w:p>
    <w:p w14:paraId="2D88EFB2" w14:textId="77777777" w:rsidR="00054D11" w:rsidRPr="00054D11" w:rsidRDefault="00054D11" w:rsidP="00054D11">
      <w:pPr>
        <w:numPr>
          <w:ilvl w:val="0"/>
          <w:numId w:val="3"/>
        </w:numPr>
        <w:rPr>
          <w:color w:val="FF0000"/>
        </w:rPr>
      </w:pPr>
      <w:r w:rsidRPr="00054D11">
        <w:rPr>
          <w:b/>
          <w:bCs/>
          <w:color w:val="FF0000"/>
        </w:rPr>
        <w:t>Privilege Escalation</w:t>
      </w:r>
      <w:r w:rsidRPr="00054D11">
        <w:rPr>
          <w:color w:val="FF0000"/>
        </w:rPr>
        <w:t>: With Docker not in rootless mode, an attacker compromising a container could escalate their privileges to gain control over the host system.</w:t>
      </w:r>
    </w:p>
    <w:p w14:paraId="79604AF7" w14:textId="77777777" w:rsidR="00054D11" w:rsidRPr="00054D11" w:rsidRDefault="00054D11" w:rsidP="00054D11">
      <w:pPr>
        <w:numPr>
          <w:ilvl w:val="0"/>
          <w:numId w:val="3"/>
        </w:numPr>
        <w:rPr>
          <w:color w:val="FF0000"/>
        </w:rPr>
      </w:pPr>
      <w:r w:rsidRPr="00054D11">
        <w:rPr>
          <w:b/>
          <w:bCs/>
          <w:color w:val="FF0000"/>
        </w:rPr>
        <w:t>Persistent Threats</w:t>
      </w:r>
      <w:r w:rsidRPr="00054D11">
        <w:rPr>
          <w:color w:val="FF0000"/>
        </w:rPr>
        <w:t>: Attackers can install backdoors or rootkits on the host, maintaining access even if the initial vulnerability is patched.</w:t>
      </w:r>
    </w:p>
    <w:p w14:paraId="7E28D49F" w14:textId="77777777" w:rsidR="00054D11" w:rsidRPr="00054D11" w:rsidRDefault="00054D11" w:rsidP="00054D11">
      <w:pPr>
        <w:rPr>
          <w:b/>
          <w:bCs/>
          <w:color w:val="FF0000"/>
        </w:rPr>
      </w:pPr>
      <w:r w:rsidRPr="00054D11">
        <w:rPr>
          <w:b/>
          <w:bCs/>
          <w:color w:val="FF0000"/>
        </w:rPr>
        <w:t>Technical Risk:</w:t>
      </w:r>
    </w:p>
    <w:p w14:paraId="7F71D15E" w14:textId="77777777" w:rsidR="00054D11" w:rsidRPr="00054D11" w:rsidRDefault="00054D11" w:rsidP="00054D11">
      <w:pPr>
        <w:numPr>
          <w:ilvl w:val="0"/>
          <w:numId w:val="4"/>
        </w:numPr>
        <w:rPr>
          <w:color w:val="FF0000"/>
        </w:rPr>
      </w:pPr>
      <w:r w:rsidRPr="00054D11">
        <w:rPr>
          <w:b/>
          <w:bCs/>
          <w:color w:val="FF0000"/>
        </w:rPr>
        <w:t>Host System Compromise</w:t>
      </w:r>
      <w:r w:rsidRPr="00054D11">
        <w:rPr>
          <w:color w:val="FF0000"/>
        </w:rPr>
        <w:t>: An attacker could gain root access to the host system, compromising the integrity of the entire environment.</w:t>
      </w:r>
    </w:p>
    <w:p w14:paraId="4C79FBDC" w14:textId="77777777" w:rsidR="00054D11" w:rsidRPr="00054D11" w:rsidRDefault="00054D11" w:rsidP="00054D11">
      <w:pPr>
        <w:numPr>
          <w:ilvl w:val="0"/>
          <w:numId w:val="4"/>
        </w:numPr>
        <w:rPr>
          <w:color w:val="FF0000"/>
        </w:rPr>
      </w:pPr>
      <w:r w:rsidRPr="00054D11">
        <w:rPr>
          <w:b/>
          <w:bCs/>
          <w:color w:val="FF0000"/>
        </w:rPr>
        <w:t>Lateral Movement</w:t>
      </w:r>
      <w:r w:rsidRPr="00054D11">
        <w:rPr>
          <w:color w:val="FF0000"/>
        </w:rPr>
        <w:t>: Attackers could move laterally across the network, targeting other containers and systems.</w:t>
      </w:r>
    </w:p>
    <w:p w14:paraId="7EBFF25F" w14:textId="77777777" w:rsidR="00054D11" w:rsidRPr="00054D11" w:rsidRDefault="00054D11" w:rsidP="00054D11">
      <w:pPr>
        <w:numPr>
          <w:ilvl w:val="0"/>
          <w:numId w:val="4"/>
        </w:numPr>
        <w:rPr>
          <w:color w:val="FF0000"/>
        </w:rPr>
      </w:pPr>
      <w:r w:rsidRPr="00054D11">
        <w:rPr>
          <w:b/>
          <w:bCs/>
          <w:color w:val="FF0000"/>
        </w:rPr>
        <w:t>Data Exfiltration</w:t>
      </w:r>
      <w:r w:rsidRPr="00054D11">
        <w:rPr>
          <w:color w:val="FF0000"/>
        </w:rPr>
        <w:t>: Sensitive data could be accessed and exfiltrated by attackers.</w:t>
      </w:r>
    </w:p>
    <w:p w14:paraId="24C22358" w14:textId="77777777" w:rsidR="00054D11" w:rsidRPr="00054D11" w:rsidRDefault="00054D11" w:rsidP="00054D11">
      <w:pPr>
        <w:numPr>
          <w:ilvl w:val="0"/>
          <w:numId w:val="4"/>
        </w:numPr>
        <w:rPr>
          <w:color w:val="FF0000"/>
        </w:rPr>
      </w:pPr>
      <w:r w:rsidRPr="00054D11">
        <w:rPr>
          <w:b/>
          <w:bCs/>
          <w:color w:val="FF0000"/>
        </w:rPr>
        <w:t>Service Disruption</w:t>
      </w:r>
      <w:r w:rsidRPr="00054D11">
        <w:rPr>
          <w:color w:val="FF0000"/>
        </w:rPr>
        <w:t>: Attackers could disrupt services by exploiting open ports and gaining elevated access.</w:t>
      </w:r>
    </w:p>
    <w:p w14:paraId="46D2B21F" w14:textId="77777777" w:rsidR="00054D11" w:rsidRPr="00054D11" w:rsidRDefault="00054D11" w:rsidP="00054D11">
      <w:pPr>
        <w:rPr>
          <w:color w:val="FF0000"/>
        </w:rPr>
      </w:pPr>
      <w:r w:rsidRPr="00054D11">
        <w:rPr>
          <w:color w:val="FF0000"/>
        </w:rPr>
        <w:t>This scenario highlights the importance of running Docker in rootless mode where possible, securing open ports, and enforcing strict security configurations to mitigate potential risks.</w:t>
      </w:r>
    </w:p>
    <w:p w14:paraId="641FF3F9" w14:textId="77777777" w:rsidR="00054D11" w:rsidRPr="00054D11" w:rsidRDefault="00054D11" w:rsidP="00054D11">
      <w:pPr>
        <w:rPr>
          <w:color w:val="FF0000"/>
          <w:highlight w:val="yellow"/>
        </w:rPr>
      </w:pPr>
      <w:r w:rsidRPr="00054D11">
        <w:rPr>
          <w:color w:val="FF0000"/>
          <w:highlight w:val="yellow"/>
        </w:rPr>
        <w:t>The audit has revealed that users are able to SSH into virtual machines as root users, on which containers are running, with no security configurations in place to restrict this privileged access. These containers, whether deployed through the ECS service or directly running on virtual machines (EC2 instances), possess the capability to operate in privileged mode. This lack of control poses a significant security risk, as privileged containers can interact with the host system using root-level permissions.</w:t>
      </w:r>
    </w:p>
    <w:p w14:paraId="38DF8B00" w14:textId="77777777" w:rsidR="00054D11" w:rsidRPr="00054D11" w:rsidRDefault="00054D11" w:rsidP="00054D11">
      <w:pPr>
        <w:rPr>
          <w:color w:val="FF0000"/>
        </w:rPr>
      </w:pPr>
      <w:r w:rsidRPr="00054D11">
        <w:rPr>
          <w:color w:val="FF0000"/>
          <w:highlight w:val="yellow"/>
        </w:rPr>
        <w:t>Additionally, it has been observed that Docker is not running in rootless mode and services are listening on open ports, further exacerbating security risks. Running Docker with higher privileges and having open ports significantly increase the attack surface. In the event of an internal breach, an attacker could exploit these capabilities to gain root access to the virtual machine. They could move laterally within the internal network, compromising other containers and services, and exfiltrate sensitive data. This could undermine the security and integrity of the environment, facilitating persistent threats and severe operational impacts.</w:t>
      </w:r>
    </w:p>
    <w:p w14:paraId="28C322C9" w14:textId="3549EBAE" w:rsidR="003F4C1F" w:rsidRPr="003F4C1F" w:rsidRDefault="003F4C1F" w:rsidP="003F4C1F">
      <w:pPr>
        <w:rPr>
          <w:color w:val="FF0000"/>
        </w:rPr>
      </w:pPr>
    </w:p>
    <w:p w14:paraId="2B149022" w14:textId="152079E1" w:rsidR="003F4C1F" w:rsidRPr="00FA3D9F" w:rsidRDefault="001C15FF" w:rsidP="00FA3D9F">
      <w:pPr>
        <w:rPr>
          <w:color w:val="FF0000"/>
        </w:rPr>
      </w:pPr>
      <w:r>
        <w:rPr>
          <w:noProof/>
        </w:rPr>
        <w:lastRenderedPageBreak/>
        <mc:AlternateContent>
          <mc:Choice Requires="wps">
            <w:drawing>
              <wp:inline distT="0" distB="0" distL="0" distR="0" wp14:anchorId="53C98CE2" wp14:editId="13B15542">
                <wp:extent cx="304800" cy="304800"/>
                <wp:effectExtent l="0" t="0" r="0" b="0"/>
                <wp:docPr id="560440651" name="Rectangle 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EDD62" id="Rectangle 1"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291152" w14:textId="77777777" w:rsidR="00FA3D9F" w:rsidRPr="00FA3D9F" w:rsidRDefault="00FA3D9F" w:rsidP="00FA3D9F">
      <w:r w:rsidRPr="00FA3D9F">
        <w:t>•   Periodic patching was not enforced for containers running on EC2 instances</w:t>
      </w:r>
    </w:p>
    <w:p w14:paraId="0D8A6383" w14:textId="77777777" w:rsidR="00FA3D9F" w:rsidRDefault="00FA3D9F" w:rsidP="00FA3D9F">
      <w:r w:rsidRPr="00FA3D9F">
        <w:t xml:space="preserve">Containers running directly on EC2 instances relied on individual asset teams for timely patching, leading to inconsistent practices. Currently, there was no centralised control or process to ensure timely patching of the container environment. </w:t>
      </w:r>
    </w:p>
    <w:p w14:paraId="3382EC15" w14:textId="4D68EB26" w:rsidR="001657A0" w:rsidRPr="00EE7F4F" w:rsidRDefault="00EE7F4F" w:rsidP="00FA3D9F">
      <w:pPr>
        <w:rPr>
          <w:color w:val="FF0000"/>
        </w:rPr>
      </w:pPr>
      <w:r w:rsidRPr="00EE7F4F">
        <w:rPr>
          <w:color w:val="FF0000"/>
        </w:rPr>
        <w:t>The audit observed that there is no periodic patching of the containers running on ECS and directly on virtual machines (VMs). This issue is highlighted by the fact that some Docker images have not been patched for up to three years, indicating a significant GIRP (Governance, Risk, and Compliance) violation. The lack of regular patching poses a significant security risk, as outdated containers are more vulnerable to exploitation due to unpatched vulnerabilities. This could lead to potential security breaches, including unauthorized access, data exfiltration, and service disruptions. In an attack scenario, an attacker could exploit vulnerabilities in outdated containers to gain access to sensitive information or compromise the entire environment. The absence of periodic patching allows attackers to leverage known vulnerabilities to escalate privileges, move laterally within the network, and maintain persistent access, thereby compromising the security and integrity of the organization’s systems.</w:t>
      </w:r>
    </w:p>
    <w:p w14:paraId="48C5784E" w14:textId="77777777" w:rsidR="001657A0" w:rsidRPr="001657A0" w:rsidRDefault="001657A0" w:rsidP="001657A0">
      <w:pPr>
        <w:rPr>
          <w:color w:val="FF0000"/>
        </w:rPr>
      </w:pPr>
      <w:r w:rsidRPr="001657A0">
        <w:rPr>
          <w:b/>
          <w:bCs/>
          <w:color w:val="FF0000"/>
        </w:rPr>
        <w:t>Periodic Patching of Containers</w:t>
      </w:r>
    </w:p>
    <w:p w14:paraId="5AA51C41" w14:textId="77777777" w:rsidR="001657A0" w:rsidRPr="001657A0" w:rsidRDefault="001657A0" w:rsidP="001657A0">
      <w:pPr>
        <w:rPr>
          <w:color w:val="FF0000"/>
        </w:rPr>
      </w:pPr>
      <w:r w:rsidRPr="001657A0">
        <w:rPr>
          <w:b/>
          <w:bCs/>
          <w:color w:val="FF0000"/>
        </w:rPr>
        <w:t>Finding:</w:t>
      </w:r>
      <w:r w:rsidRPr="001657A0">
        <w:rPr>
          <w:color w:val="FF0000"/>
        </w:rPr>
        <w:t xml:space="preserve"> Audit observed that there is no periodic patching of the containers running on ECS and directly on virtual machines (VMs). The attached image highlights the issue, showing Docker images that have not been patched for up to three years, indicating a significant GIRP (Governance, Risk, and Compliance) violation.</w:t>
      </w:r>
    </w:p>
    <w:p w14:paraId="0B39D43D" w14:textId="77777777" w:rsidR="001657A0" w:rsidRPr="001657A0" w:rsidRDefault="001657A0" w:rsidP="001657A0">
      <w:pPr>
        <w:rPr>
          <w:color w:val="FF0000"/>
        </w:rPr>
      </w:pPr>
      <w:r w:rsidRPr="001657A0">
        <w:rPr>
          <w:b/>
          <w:bCs/>
          <w:color w:val="FF0000"/>
        </w:rPr>
        <w:t>Implications:</w:t>
      </w:r>
      <w:r w:rsidRPr="001657A0">
        <w:rPr>
          <w:color w:val="FF0000"/>
        </w:rPr>
        <w:t xml:space="preserve"> The lack of regular patching poses a significant security risk, as outdated containers are more vulnerable to exploitation due to unpatched vulnerabilities. This could lead to potential security breaches, including unauthorized access, data exfiltration, and service disruptions.</w:t>
      </w:r>
    </w:p>
    <w:p w14:paraId="448FEDD8" w14:textId="77777777" w:rsidR="001657A0" w:rsidRPr="001657A0" w:rsidRDefault="001657A0" w:rsidP="001657A0">
      <w:pPr>
        <w:rPr>
          <w:color w:val="FF0000"/>
        </w:rPr>
      </w:pPr>
      <w:r w:rsidRPr="001657A0">
        <w:rPr>
          <w:b/>
          <w:bCs/>
          <w:color w:val="FF0000"/>
        </w:rPr>
        <w:t>Risk Scenario:</w:t>
      </w:r>
      <w:r w:rsidRPr="001657A0">
        <w:rPr>
          <w:color w:val="FF0000"/>
        </w:rPr>
        <w:t xml:space="preserve"> In an attack scenario, an attacker could exploit vulnerabilities in outdated containers to gain access to sensitive information or compromise the entire environment. The absence of periodic patching allows attackers to leverage known vulnerabilities to escalate privileges, move laterally within the network, and maintain persistent access, thereby compromising the security and integrity of the organization’s systems.</w:t>
      </w:r>
    </w:p>
    <w:p w14:paraId="7996ECE4" w14:textId="77777777" w:rsidR="001657A0" w:rsidRPr="00FA3D9F" w:rsidRDefault="001657A0" w:rsidP="00FA3D9F"/>
    <w:p w14:paraId="11186193" w14:textId="77777777" w:rsidR="00FA3D9F" w:rsidRPr="00FA3D9F" w:rsidRDefault="00FA3D9F" w:rsidP="00FA3D9F">
      <w:r w:rsidRPr="00FA3D9F">
        <w:t>•   Lack of preventative controls to ensure network isolation of containers</w:t>
      </w:r>
    </w:p>
    <w:p w14:paraId="6F63F4BB" w14:textId="77777777" w:rsidR="00FA3D9F" w:rsidRDefault="00FA3D9F" w:rsidP="00FA3D9F">
      <w:r w:rsidRPr="00FA3D9F">
        <w:t>Containers running on ECS and directly on EC2 instances can communicate with each other without restrictions. The network isolation for these containers was managed at host level and did not provide granular isolation at the container level. This allowed unnecessary inter-container communication, which expanded the attack surface and increased the potential for unauthorised access to sensitive resources if container roles or purposes were not properly segmented. This also created a challenge to implement of Zero Trust networking principles which required strict controls over which components of an application could communicate.</w:t>
      </w:r>
    </w:p>
    <w:p w14:paraId="5D95A609" w14:textId="1894B6DB" w:rsidR="00FC0242" w:rsidRPr="00AA251C" w:rsidRDefault="00FC0242" w:rsidP="00FC0242">
      <w:pPr>
        <w:rPr>
          <w:color w:val="FF0000"/>
        </w:rPr>
      </w:pPr>
      <w:r w:rsidRPr="00AA251C">
        <w:rPr>
          <w:color w:val="FF0000"/>
        </w:rPr>
        <w:t>Internal Attack Vector</w:t>
      </w:r>
      <w:r w:rsidR="00AA251C" w:rsidRPr="00AA251C">
        <w:rPr>
          <w:color w:val="FF0000"/>
        </w:rPr>
        <w:t xml:space="preserve">: </w:t>
      </w:r>
      <w:r w:rsidRPr="00AA251C">
        <w:rPr>
          <w:color w:val="FF0000"/>
        </w:rPr>
        <w:t>A malicious insider, compromised application, or unauthorized script on one container gains access to the network.</w:t>
      </w:r>
    </w:p>
    <w:p w14:paraId="6097CEAF" w14:textId="7A02EEF2" w:rsidR="00FC0242" w:rsidRPr="00AA251C" w:rsidRDefault="00FC0242" w:rsidP="00FC0242">
      <w:pPr>
        <w:rPr>
          <w:color w:val="FF0000"/>
        </w:rPr>
      </w:pPr>
      <w:r w:rsidRPr="00AA251C">
        <w:rPr>
          <w:color w:val="FF0000"/>
        </w:rPr>
        <w:lastRenderedPageBreak/>
        <w:t xml:space="preserve">Lateral </w:t>
      </w:r>
      <w:proofErr w:type="spellStart"/>
      <w:proofErr w:type="gramStart"/>
      <w:r w:rsidRPr="00AA251C">
        <w:rPr>
          <w:color w:val="FF0000"/>
        </w:rPr>
        <w:t>Movement:Due</w:t>
      </w:r>
      <w:proofErr w:type="spellEnd"/>
      <w:proofErr w:type="gramEnd"/>
      <w:r w:rsidRPr="00AA251C">
        <w:rPr>
          <w:color w:val="FF0000"/>
        </w:rPr>
        <w:t xml:space="preserve"> to inadequate isolation, the compromised container communicates freely with other containers or EC2 instances. The attacker scans and identifies containers or instances running sensitive workloads or holding privileged IAM roles.</w:t>
      </w:r>
    </w:p>
    <w:p w14:paraId="5751D282" w14:textId="6C785D15" w:rsidR="00FC0242" w:rsidRPr="00AA251C" w:rsidRDefault="00FC0242" w:rsidP="00FC0242">
      <w:pPr>
        <w:rPr>
          <w:color w:val="FF0000"/>
        </w:rPr>
      </w:pPr>
      <w:r w:rsidRPr="00AA251C">
        <w:rPr>
          <w:color w:val="FF0000"/>
        </w:rPr>
        <w:t xml:space="preserve">Unauthorized </w:t>
      </w:r>
      <w:proofErr w:type="spellStart"/>
      <w:proofErr w:type="gramStart"/>
      <w:r w:rsidRPr="00AA251C">
        <w:rPr>
          <w:color w:val="FF0000"/>
        </w:rPr>
        <w:t>Access:The</w:t>
      </w:r>
      <w:proofErr w:type="spellEnd"/>
      <w:proofErr w:type="gramEnd"/>
      <w:r w:rsidRPr="00AA251C">
        <w:rPr>
          <w:color w:val="FF0000"/>
        </w:rPr>
        <w:t xml:space="preserve"> attacker exploits inter-container communication to access sensitive data, steal IAM credentials, or disrupt workloads.</w:t>
      </w:r>
    </w:p>
    <w:p w14:paraId="673106DB" w14:textId="04E2F896" w:rsidR="00FC0242" w:rsidRPr="00AA251C" w:rsidRDefault="00FC0242" w:rsidP="00FC0242">
      <w:pPr>
        <w:rPr>
          <w:color w:val="FF0000"/>
        </w:rPr>
      </w:pPr>
      <w:proofErr w:type="spellStart"/>
      <w:proofErr w:type="gramStart"/>
      <w:r w:rsidRPr="00AA251C">
        <w:rPr>
          <w:color w:val="FF0000"/>
        </w:rPr>
        <w:t>Impact:The</w:t>
      </w:r>
      <w:proofErr w:type="spellEnd"/>
      <w:proofErr w:type="gramEnd"/>
      <w:r w:rsidRPr="00AA251C">
        <w:rPr>
          <w:color w:val="FF0000"/>
        </w:rPr>
        <w:t xml:space="preserve"> attack compromises sensitive resources, disrupts containerized services, and potentially escalates privileges to other AWS resources or environments.</w:t>
      </w:r>
    </w:p>
    <w:p w14:paraId="4E0C726F" w14:textId="77777777" w:rsidR="008E02D8" w:rsidRPr="00FA3D9F" w:rsidRDefault="008E02D8" w:rsidP="00FA3D9F"/>
    <w:p w14:paraId="68B089D7" w14:textId="77777777" w:rsidR="00FA3D9F" w:rsidRPr="00FA3D9F" w:rsidRDefault="00FA3D9F" w:rsidP="00FA3D9F"/>
    <w:p w14:paraId="57A4EA20" w14:textId="77777777" w:rsidR="00FA3D9F" w:rsidRPr="00FA3D9F" w:rsidRDefault="00FA3D9F" w:rsidP="00FA3D9F">
      <w:r w:rsidRPr="00FA3D9F">
        <w:t xml:space="preserve">•   Inadequate protection of secret keys stored in AWS Secrets Manager from unauthorised access </w:t>
      </w:r>
    </w:p>
    <w:p w14:paraId="6CB6B27A" w14:textId="77777777" w:rsidR="00FA3D9F" w:rsidRPr="00FA3D9F" w:rsidRDefault="00FA3D9F" w:rsidP="00FA3D9F">
      <w:r w:rsidRPr="00FA3D9F">
        <w:t>Audit noted that the secret keys used by application monitoring tool (</w:t>
      </w:r>
      <w:proofErr w:type="spellStart"/>
      <w:r w:rsidRPr="00FA3D9F">
        <w:t>appd</w:t>
      </w:r>
      <w:proofErr w:type="spellEnd"/>
      <w:r w:rsidRPr="00FA3D9F">
        <w:t xml:space="preserve">) for containerised applications were inadequately protected as secret values are visible to the users having privileged Identity and Access Management (IAM) role, </w:t>
      </w:r>
      <w:proofErr w:type="spellStart"/>
      <w:r w:rsidRPr="00FA3D9F">
        <w:t>DevopsAppstack</w:t>
      </w:r>
      <w:proofErr w:type="spellEnd"/>
      <w:r w:rsidRPr="00FA3D9F">
        <w:t>. This introduced the risk of secret value exposure and violated the least privilege principle. If the container was compromised, an attacker could extract these secrets and gain unauthorised access to sensitive resources like databases or application code.</w:t>
      </w:r>
    </w:p>
    <w:p w14:paraId="12ECD73D" w14:textId="77777777" w:rsidR="000D6CF0" w:rsidRPr="000D6CF0" w:rsidRDefault="000D6CF0" w:rsidP="000D6CF0">
      <w:pPr>
        <w:rPr>
          <w:b/>
          <w:bCs/>
          <w:color w:val="FF0000"/>
        </w:rPr>
      </w:pPr>
      <w:r w:rsidRPr="000D6CF0">
        <w:rPr>
          <w:b/>
          <w:bCs/>
          <w:color w:val="FF0000"/>
        </w:rPr>
        <w:t>Scenario of Exploitation</w:t>
      </w:r>
    </w:p>
    <w:p w14:paraId="2309F243" w14:textId="77777777" w:rsidR="000D6CF0" w:rsidRPr="000D6CF0" w:rsidRDefault="000D6CF0" w:rsidP="000D6CF0">
      <w:pPr>
        <w:numPr>
          <w:ilvl w:val="0"/>
          <w:numId w:val="8"/>
        </w:numPr>
        <w:rPr>
          <w:color w:val="FF0000"/>
        </w:rPr>
      </w:pPr>
      <w:r w:rsidRPr="000D6CF0">
        <w:rPr>
          <w:b/>
          <w:bCs/>
          <w:color w:val="FF0000"/>
        </w:rPr>
        <w:t>Initial Access:</w:t>
      </w:r>
    </w:p>
    <w:p w14:paraId="4F9FC988" w14:textId="77777777" w:rsidR="000D6CF0" w:rsidRPr="000D6CF0" w:rsidRDefault="000D6CF0" w:rsidP="000D6CF0">
      <w:pPr>
        <w:numPr>
          <w:ilvl w:val="1"/>
          <w:numId w:val="8"/>
        </w:numPr>
        <w:rPr>
          <w:color w:val="FF0000"/>
        </w:rPr>
      </w:pPr>
      <w:r w:rsidRPr="000D6CF0">
        <w:rPr>
          <w:color w:val="FF0000"/>
        </w:rPr>
        <w:t xml:space="preserve">A privileged user with the </w:t>
      </w:r>
      <w:proofErr w:type="spellStart"/>
      <w:r w:rsidRPr="000D6CF0">
        <w:rPr>
          <w:b/>
          <w:bCs/>
          <w:color w:val="FF0000"/>
        </w:rPr>
        <w:t>DevOpsAppstack</w:t>
      </w:r>
      <w:proofErr w:type="spellEnd"/>
      <w:r w:rsidRPr="000D6CF0">
        <w:rPr>
          <w:color w:val="FF0000"/>
        </w:rPr>
        <w:t xml:space="preserve"> role accidentally exposes or intentionally shares their credentials.</w:t>
      </w:r>
    </w:p>
    <w:p w14:paraId="40035467" w14:textId="77777777" w:rsidR="000D6CF0" w:rsidRPr="000D6CF0" w:rsidRDefault="000D6CF0" w:rsidP="000D6CF0">
      <w:pPr>
        <w:numPr>
          <w:ilvl w:val="1"/>
          <w:numId w:val="8"/>
        </w:numPr>
        <w:rPr>
          <w:color w:val="FF0000"/>
        </w:rPr>
      </w:pPr>
      <w:r w:rsidRPr="000D6CF0">
        <w:rPr>
          <w:color w:val="FF0000"/>
        </w:rPr>
        <w:t>Alternatively, a compromised container retrieves the secret from AWS Secrets Manager.</w:t>
      </w:r>
    </w:p>
    <w:p w14:paraId="5AC9BFC5" w14:textId="77777777" w:rsidR="000D6CF0" w:rsidRPr="000D6CF0" w:rsidRDefault="000D6CF0" w:rsidP="000D6CF0">
      <w:pPr>
        <w:numPr>
          <w:ilvl w:val="0"/>
          <w:numId w:val="8"/>
        </w:numPr>
        <w:rPr>
          <w:color w:val="FF0000"/>
        </w:rPr>
      </w:pPr>
      <w:r w:rsidRPr="000D6CF0">
        <w:rPr>
          <w:b/>
          <w:bCs/>
          <w:color w:val="FF0000"/>
        </w:rPr>
        <w:t>Secret Exposure:</w:t>
      </w:r>
    </w:p>
    <w:p w14:paraId="08CEC5EE" w14:textId="77777777" w:rsidR="000D6CF0" w:rsidRPr="000D6CF0" w:rsidRDefault="000D6CF0" w:rsidP="000D6CF0">
      <w:pPr>
        <w:numPr>
          <w:ilvl w:val="1"/>
          <w:numId w:val="8"/>
        </w:numPr>
        <w:rPr>
          <w:color w:val="FF0000"/>
        </w:rPr>
      </w:pPr>
      <w:r w:rsidRPr="000D6CF0">
        <w:rPr>
          <w:color w:val="FF0000"/>
        </w:rPr>
        <w:t>The exposed secret allows the attacker to access critical resources such as application databases, sensitive APIs, or application code repositories.</w:t>
      </w:r>
    </w:p>
    <w:p w14:paraId="7F8BFB5F" w14:textId="77777777" w:rsidR="000D6CF0" w:rsidRPr="000D6CF0" w:rsidRDefault="000D6CF0" w:rsidP="000D6CF0">
      <w:pPr>
        <w:numPr>
          <w:ilvl w:val="0"/>
          <w:numId w:val="8"/>
        </w:numPr>
        <w:rPr>
          <w:color w:val="FF0000"/>
        </w:rPr>
      </w:pPr>
      <w:r w:rsidRPr="000D6CF0">
        <w:rPr>
          <w:b/>
          <w:bCs/>
          <w:color w:val="FF0000"/>
        </w:rPr>
        <w:t>Unauthorized Access and Impact:</w:t>
      </w:r>
    </w:p>
    <w:p w14:paraId="38376964" w14:textId="77777777" w:rsidR="000D6CF0" w:rsidRPr="000D6CF0" w:rsidRDefault="000D6CF0" w:rsidP="000D6CF0">
      <w:pPr>
        <w:numPr>
          <w:ilvl w:val="1"/>
          <w:numId w:val="8"/>
        </w:numPr>
        <w:rPr>
          <w:color w:val="FF0000"/>
        </w:rPr>
      </w:pPr>
      <w:r w:rsidRPr="000D6CF0">
        <w:rPr>
          <w:color w:val="FF0000"/>
        </w:rPr>
        <w:t>Using the compromised secret, the attacker:</w:t>
      </w:r>
    </w:p>
    <w:p w14:paraId="40D30129" w14:textId="77777777" w:rsidR="000D6CF0" w:rsidRPr="000D6CF0" w:rsidRDefault="000D6CF0" w:rsidP="000D6CF0">
      <w:pPr>
        <w:numPr>
          <w:ilvl w:val="2"/>
          <w:numId w:val="8"/>
        </w:numPr>
        <w:rPr>
          <w:color w:val="FF0000"/>
        </w:rPr>
      </w:pPr>
      <w:r w:rsidRPr="000D6CF0">
        <w:rPr>
          <w:color w:val="FF0000"/>
        </w:rPr>
        <w:t>Extracts sensitive data from databases.</w:t>
      </w:r>
    </w:p>
    <w:p w14:paraId="79E067F2" w14:textId="77777777" w:rsidR="000D6CF0" w:rsidRPr="000D6CF0" w:rsidRDefault="000D6CF0" w:rsidP="000D6CF0">
      <w:pPr>
        <w:numPr>
          <w:ilvl w:val="2"/>
          <w:numId w:val="8"/>
        </w:numPr>
        <w:rPr>
          <w:color w:val="FF0000"/>
        </w:rPr>
      </w:pPr>
      <w:r w:rsidRPr="000D6CF0">
        <w:rPr>
          <w:color w:val="FF0000"/>
        </w:rPr>
        <w:t>Modifies or injects malicious code into applications.</w:t>
      </w:r>
    </w:p>
    <w:p w14:paraId="310097E4" w14:textId="77777777" w:rsidR="000D6CF0" w:rsidRPr="000D6CF0" w:rsidRDefault="000D6CF0" w:rsidP="000D6CF0">
      <w:pPr>
        <w:numPr>
          <w:ilvl w:val="2"/>
          <w:numId w:val="8"/>
        </w:numPr>
        <w:rPr>
          <w:color w:val="FF0000"/>
        </w:rPr>
      </w:pPr>
      <w:r w:rsidRPr="000D6CF0">
        <w:rPr>
          <w:color w:val="FF0000"/>
        </w:rPr>
        <w:t>Executes privilege escalation by leveraging additional compromised resources.</w:t>
      </w:r>
    </w:p>
    <w:p w14:paraId="7ECFCBBC" w14:textId="77777777" w:rsidR="000D6CF0" w:rsidRPr="000D6CF0" w:rsidRDefault="000D6CF0" w:rsidP="000D6CF0">
      <w:pPr>
        <w:numPr>
          <w:ilvl w:val="0"/>
          <w:numId w:val="8"/>
        </w:numPr>
        <w:rPr>
          <w:color w:val="FF0000"/>
        </w:rPr>
      </w:pPr>
      <w:r w:rsidRPr="000D6CF0">
        <w:rPr>
          <w:b/>
          <w:bCs/>
          <w:color w:val="FF0000"/>
        </w:rPr>
        <w:t>Broader Consequences:</w:t>
      </w:r>
    </w:p>
    <w:p w14:paraId="04C7D733" w14:textId="77777777" w:rsidR="000D6CF0" w:rsidRPr="000D6CF0" w:rsidRDefault="000D6CF0" w:rsidP="000D6CF0">
      <w:pPr>
        <w:numPr>
          <w:ilvl w:val="1"/>
          <w:numId w:val="8"/>
        </w:numPr>
        <w:rPr>
          <w:color w:val="FF0000"/>
        </w:rPr>
      </w:pPr>
      <w:r w:rsidRPr="000D6CF0">
        <w:rPr>
          <w:color w:val="FF0000"/>
        </w:rPr>
        <w:t>Service disruptions, data breaches, or financial loss occur due to the compromise of sensitive resources.</w:t>
      </w:r>
    </w:p>
    <w:p w14:paraId="37E9DEE4" w14:textId="77777777" w:rsidR="00FA3D9F" w:rsidRPr="00FA3D9F" w:rsidRDefault="00FA3D9F" w:rsidP="00FA3D9F"/>
    <w:p w14:paraId="2218B250" w14:textId="77777777" w:rsidR="00FA3D9F" w:rsidRPr="00FA3D9F" w:rsidRDefault="00FA3D9F" w:rsidP="00FA3D9F">
      <w:r w:rsidRPr="00FA3D9F">
        <w:t xml:space="preserve">•   Unauthorised access to sensitive server metadata increased the risk of cyber attacks </w:t>
      </w:r>
    </w:p>
    <w:p w14:paraId="287D669A" w14:textId="31E719A8" w:rsidR="00FA3D9F" w:rsidRPr="00FA3D9F" w:rsidRDefault="00FA3D9F" w:rsidP="00FA3D9F">
      <w:r w:rsidRPr="00FA3D9F">
        <w:lastRenderedPageBreak/>
        <w:t xml:space="preserve">EC2 instances hosting containers were not configured to enforce Instance Meta Data Service v2 (IMDSv2) which is a session-oriented method to access EC2 metadata. Audit noted that the less secure IMDSv1 </w:t>
      </w:r>
      <w:r w:rsidR="00BE045C">
        <w:t>can be</w:t>
      </w:r>
      <w:r w:rsidRPr="00FA3D9F">
        <w:t xml:space="preserve"> enabled, which lacked session authentication. This exposed the instance metadata service to potential exploitation, such as Server-Side Request Forgery (SSRF) attacks, allowing attackers to retrieve sensitive metadata, including IAM role credentials. </w:t>
      </w:r>
    </w:p>
    <w:p w14:paraId="554798EB" w14:textId="77777777" w:rsidR="008F0CA1" w:rsidRPr="008F0CA1" w:rsidRDefault="008F0CA1" w:rsidP="008F0CA1">
      <w:pPr>
        <w:rPr>
          <w:color w:val="FF0000"/>
        </w:rPr>
      </w:pPr>
      <w:r w:rsidRPr="008F0CA1">
        <w:rPr>
          <w:b/>
          <w:bCs/>
          <w:color w:val="FF0000"/>
        </w:rPr>
        <w:t>Attack Vector: Server-Side Request Forgery (SSRF)</w:t>
      </w:r>
    </w:p>
    <w:p w14:paraId="36C25739" w14:textId="77777777" w:rsidR="008F0CA1" w:rsidRPr="008F0CA1" w:rsidRDefault="008F0CA1" w:rsidP="008F0CA1">
      <w:pPr>
        <w:numPr>
          <w:ilvl w:val="0"/>
          <w:numId w:val="7"/>
        </w:numPr>
        <w:rPr>
          <w:color w:val="FF0000"/>
        </w:rPr>
      </w:pPr>
      <w:r w:rsidRPr="008F0CA1">
        <w:rPr>
          <w:b/>
          <w:bCs/>
          <w:color w:val="FF0000"/>
        </w:rPr>
        <w:t>What Happens:</w:t>
      </w:r>
      <w:r w:rsidRPr="008F0CA1">
        <w:rPr>
          <w:color w:val="FF0000"/>
        </w:rPr>
        <w:t xml:space="preserve"> An attacker leverages a vulnerability in an application running on the EC2 instance to send unauthorized HTTP requests to the metadata service (available at http://169.254.169.254/).</w:t>
      </w:r>
    </w:p>
    <w:p w14:paraId="5898F61B" w14:textId="77777777" w:rsidR="008F0CA1" w:rsidRPr="008F0CA1" w:rsidRDefault="008F0CA1" w:rsidP="008F0CA1">
      <w:pPr>
        <w:numPr>
          <w:ilvl w:val="0"/>
          <w:numId w:val="7"/>
        </w:numPr>
      </w:pPr>
      <w:r w:rsidRPr="008F0CA1">
        <w:rPr>
          <w:b/>
          <w:bCs/>
          <w:color w:val="FF0000"/>
        </w:rPr>
        <w:t>Why It Works with IMDSv1:</w:t>
      </w:r>
      <w:r w:rsidRPr="008F0CA1">
        <w:rPr>
          <w:color w:val="FF0000"/>
        </w:rPr>
        <w:t xml:space="preserve"> IMDSv1 lacks session-based authentication or other security mechanisms, allowing any application or script on the instance to access the metadata if the request is crafted properly</w:t>
      </w:r>
      <w:r w:rsidRPr="008F0CA1">
        <w:t>.</w:t>
      </w:r>
    </w:p>
    <w:p w14:paraId="6DD5FCFB" w14:textId="77777777" w:rsidR="00FA3D9F" w:rsidRPr="00FA3D9F" w:rsidRDefault="00FA3D9F" w:rsidP="00FA3D9F"/>
    <w:p w14:paraId="45571D9F" w14:textId="77777777" w:rsidR="00FA3D9F" w:rsidRPr="00FA3D9F" w:rsidRDefault="00FA3D9F" w:rsidP="00FA3D9F">
      <w:r w:rsidRPr="00FA3D9F">
        <w:t>•   More permissible internet access allowed in the containers</w:t>
      </w:r>
    </w:p>
    <w:p w14:paraId="3A184117" w14:textId="77777777" w:rsidR="00FA3D9F" w:rsidRDefault="00FA3D9F" w:rsidP="00FA3D9F">
      <w:r w:rsidRPr="00FA3D9F">
        <w:t xml:space="preserve">Audit also observed that internet was accessible from the containers via forward proxy. This gave restricted internet access in the container but was more permissive than needed for container management. For example, www.google.com was accessible, which was not required in the containers. Internet access increases the attack surface. </w:t>
      </w:r>
    </w:p>
    <w:p w14:paraId="171145D7" w14:textId="0D4E4479" w:rsidR="00DC12CF" w:rsidRDefault="00262C48" w:rsidP="00FA3D9F">
      <w:r>
        <w:t xml:space="preserve">Audit noted </w:t>
      </w:r>
      <w:proofErr w:type="spellStart"/>
      <w:r>
        <w:t>github</w:t>
      </w:r>
      <w:proofErr w:type="spellEnd"/>
      <w:r>
        <w:t xml:space="preserve"> external repository can be accessed, </w:t>
      </w:r>
      <w:r w:rsidR="0040407F">
        <w:t xml:space="preserve">this gives the capability to run the </w:t>
      </w:r>
      <w:proofErr w:type="gramStart"/>
      <w:r w:rsidR="0040407F">
        <w:t>open source</w:t>
      </w:r>
      <w:proofErr w:type="gramEnd"/>
      <w:r w:rsidR="0040407F">
        <w:t xml:space="preserve"> code and packages over the containers </w:t>
      </w:r>
      <w:r w:rsidR="00AD5383">
        <w:t>with the help of virtual machine root privileges.</w:t>
      </w:r>
    </w:p>
    <w:p w14:paraId="02539972" w14:textId="4D32845E" w:rsidR="00AD5383" w:rsidRDefault="00AD5383" w:rsidP="00FA3D9F">
      <w:r>
        <w:t xml:space="preserve">For </w:t>
      </w:r>
      <w:r w:rsidR="004165B9">
        <w:t xml:space="preserve">the container </w:t>
      </w:r>
      <w:r w:rsidR="00D519C4">
        <w:t>that</w:t>
      </w:r>
      <w:r w:rsidR="004165B9">
        <w:t xml:space="preserve"> do not have root access then packages can run using non-root users can be used to exploit the vulnerability</w:t>
      </w:r>
      <w:r w:rsidR="0064785D">
        <w:t>.</w:t>
      </w:r>
    </w:p>
    <w:p w14:paraId="4D6F769A" w14:textId="77777777" w:rsidR="00D714BB" w:rsidRPr="00D714BB" w:rsidRDefault="00D714BB" w:rsidP="00D714BB">
      <w:pPr>
        <w:rPr>
          <w:color w:val="FF0000"/>
        </w:rPr>
      </w:pPr>
      <w:r w:rsidRPr="00D714BB">
        <w:rPr>
          <w:b/>
          <w:bCs/>
          <w:color w:val="FF0000"/>
        </w:rPr>
        <w:t>Risk:</w:t>
      </w:r>
      <w:r w:rsidRPr="00D714BB">
        <w:rPr>
          <w:color w:val="FF0000"/>
        </w:rPr>
        <w:t> </w:t>
      </w:r>
      <w:r w:rsidRPr="00D714BB">
        <w:rPr>
          <w:b/>
          <w:bCs/>
          <w:color w:val="FF0000"/>
        </w:rPr>
        <w:t>Excessive Internet Access in Containers</w:t>
      </w:r>
    </w:p>
    <w:p w14:paraId="4825C231" w14:textId="77777777" w:rsidR="00D714BB" w:rsidRPr="00D714BB" w:rsidRDefault="00D714BB" w:rsidP="00D714BB">
      <w:pPr>
        <w:numPr>
          <w:ilvl w:val="0"/>
          <w:numId w:val="6"/>
        </w:numPr>
        <w:rPr>
          <w:color w:val="FF0000"/>
        </w:rPr>
      </w:pPr>
      <w:r w:rsidRPr="00D714BB">
        <w:rPr>
          <w:color w:val="FF0000"/>
        </w:rPr>
        <w:t>The audit found that containers had unrestricted internet access via a forward proxy, which was more permissive than necessary for container management. This exposed the containers to unnecessary risk, as the containers could access external sites like </w:t>
      </w:r>
      <w:hyperlink r:id="rId6" w:tgtFrame="_new" w:history="1">
        <w:r w:rsidRPr="00D714BB">
          <w:rPr>
            <w:rStyle w:val="Hyperlink"/>
            <w:color w:val="FF0000"/>
          </w:rPr>
          <w:t>www.google.com</w:t>
        </w:r>
      </w:hyperlink>
      <w:r w:rsidRPr="00D714BB">
        <w:rPr>
          <w:color w:val="FF0000"/>
        </w:rPr>
        <w:t> and other unnecessary domains.</w:t>
      </w:r>
    </w:p>
    <w:p w14:paraId="6B97C03E" w14:textId="77777777" w:rsidR="00D714BB" w:rsidRPr="00D714BB" w:rsidRDefault="00D714BB" w:rsidP="00D714BB">
      <w:pPr>
        <w:numPr>
          <w:ilvl w:val="0"/>
          <w:numId w:val="6"/>
        </w:numPr>
        <w:rPr>
          <w:color w:val="FF0000"/>
        </w:rPr>
      </w:pPr>
      <w:r w:rsidRPr="00D714BB">
        <w:rPr>
          <w:b/>
          <w:bCs/>
          <w:color w:val="FF0000"/>
        </w:rPr>
        <w:t>Relevance to the Audit:</w:t>
      </w:r>
      <w:r w:rsidRPr="00D714BB">
        <w:rPr>
          <w:color w:val="FF0000"/>
        </w:rPr>
        <w:t> The internet access allowed in containers increases the attack surface. Access to external websites could allow malicious code to be downloaded, thereby compromising the security of the containerized environment. Additionally, it provides avenues for unauthorized communications or data exfiltration.</w:t>
      </w:r>
    </w:p>
    <w:p w14:paraId="37B700B0" w14:textId="77777777" w:rsidR="00D714BB" w:rsidRPr="00D714BB" w:rsidRDefault="00D714BB" w:rsidP="00D714BB">
      <w:pPr>
        <w:numPr>
          <w:ilvl w:val="0"/>
          <w:numId w:val="6"/>
        </w:numPr>
        <w:rPr>
          <w:color w:val="FF0000"/>
        </w:rPr>
      </w:pPr>
      <w:r w:rsidRPr="00D714BB">
        <w:rPr>
          <w:b/>
          <w:bCs/>
          <w:color w:val="FF0000"/>
        </w:rPr>
        <w:t>Example:</w:t>
      </w:r>
      <w:r w:rsidRPr="00D714BB">
        <w:rPr>
          <w:color w:val="FF0000"/>
        </w:rPr>
        <w:t> Access to repositories like </w:t>
      </w:r>
      <w:r w:rsidRPr="00D714BB">
        <w:rPr>
          <w:b/>
          <w:bCs/>
          <w:color w:val="FF0000"/>
        </w:rPr>
        <w:t>GitHub</w:t>
      </w:r>
      <w:r w:rsidRPr="00D714BB">
        <w:rPr>
          <w:color w:val="FF0000"/>
        </w:rPr>
        <w:t> means that malicious or unverified code could be downloaded, compiled, or run within the container, which could introduce vulnerabilities, especially if the container has root access.</w:t>
      </w:r>
    </w:p>
    <w:p w14:paraId="1D80B1A2" w14:textId="77777777" w:rsidR="00D714BB" w:rsidRDefault="00D714BB" w:rsidP="00FA3D9F"/>
    <w:p w14:paraId="05ADF8F4" w14:textId="52A0F59A" w:rsidR="0064785D" w:rsidRPr="0064785D" w:rsidRDefault="0064785D" w:rsidP="0064785D">
      <w:pPr>
        <w:rPr>
          <w:color w:val="FF0000"/>
        </w:rPr>
      </w:pPr>
      <w:r w:rsidRPr="0064785D">
        <w:rPr>
          <w:b/>
          <w:bCs/>
          <w:color w:val="FF0000"/>
        </w:rPr>
        <w:t>Risk:</w:t>
      </w:r>
      <w:r w:rsidRPr="0064785D">
        <w:rPr>
          <w:color w:val="FF0000"/>
        </w:rPr>
        <w:t> </w:t>
      </w:r>
      <w:r w:rsidRPr="0064785D">
        <w:rPr>
          <w:b/>
          <w:bCs/>
          <w:color w:val="FF0000"/>
        </w:rPr>
        <w:t>Potential Exploitation of External Repositories</w:t>
      </w:r>
    </w:p>
    <w:p w14:paraId="7E345837" w14:textId="77777777" w:rsidR="0064785D" w:rsidRPr="0064785D" w:rsidRDefault="0064785D" w:rsidP="0064785D">
      <w:pPr>
        <w:numPr>
          <w:ilvl w:val="1"/>
          <w:numId w:val="5"/>
        </w:numPr>
        <w:rPr>
          <w:color w:val="FF0000"/>
        </w:rPr>
      </w:pPr>
      <w:r w:rsidRPr="0064785D">
        <w:rPr>
          <w:b/>
          <w:bCs/>
          <w:color w:val="FF0000"/>
        </w:rPr>
        <w:t>Relevance to the Audit:</w:t>
      </w:r>
      <w:r w:rsidRPr="0064785D">
        <w:rPr>
          <w:color w:val="FF0000"/>
        </w:rPr>
        <w:t> The audit observed that the containers could access </w:t>
      </w:r>
      <w:r w:rsidRPr="0064785D">
        <w:rPr>
          <w:b/>
          <w:bCs/>
          <w:color w:val="FF0000"/>
        </w:rPr>
        <w:t>GitHub repositories</w:t>
      </w:r>
      <w:r w:rsidRPr="0064785D">
        <w:rPr>
          <w:color w:val="FF0000"/>
        </w:rPr>
        <w:t xml:space="preserve"> and external resources, allowing them to pull open-source code or packages. This capability could be exploited if unauthorized packages or scripts from </w:t>
      </w:r>
      <w:r w:rsidRPr="0064785D">
        <w:rPr>
          <w:color w:val="FF0000"/>
        </w:rPr>
        <w:lastRenderedPageBreak/>
        <w:t>external repositories are run within the containers. Additionally, this exposes the environment to vulnerabilities in the packages from these external sources.</w:t>
      </w:r>
    </w:p>
    <w:p w14:paraId="3929434C" w14:textId="77777777" w:rsidR="0064785D" w:rsidRPr="0064785D" w:rsidRDefault="0064785D" w:rsidP="0064785D">
      <w:pPr>
        <w:numPr>
          <w:ilvl w:val="1"/>
          <w:numId w:val="5"/>
        </w:numPr>
        <w:rPr>
          <w:color w:val="FF0000"/>
        </w:rPr>
      </w:pPr>
      <w:r w:rsidRPr="0064785D">
        <w:rPr>
          <w:b/>
          <w:bCs/>
          <w:color w:val="FF0000"/>
        </w:rPr>
        <w:t>Example:</w:t>
      </w:r>
      <w:r w:rsidRPr="0064785D">
        <w:rPr>
          <w:color w:val="FF0000"/>
        </w:rPr>
        <w:t> Running unverified code from external repositories could compromise the integrity of the system, especially if the code contains known vulnerabilities or malicious intent. Allowing internet access in the container means that even non-root users may download and execute malicious code.</w:t>
      </w:r>
    </w:p>
    <w:p w14:paraId="7A2241A7" w14:textId="77777777" w:rsidR="0064785D" w:rsidRPr="00FA3D9F" w:rsidRDefault="0064785D" w:rsidP="00FA3D9F"/>
    <w:p w14:paraId="4F85F183" w14:textId="77777777" w:rsidR="00FA3D9F" w:rsidRPr="00FA3D9F" w:rsidRDefault="00FA3D9F" w:rsidP="00FA3D9F">
      <w:r w:rsidRPr="00FA3D9F">
        <w:t xml:space="preserve">Containers in the Azure environment </w:t>
      </w:r>
    </w:p>
    <w:p w14:paraId="608F067B" w14:textId="77777777" w:rsidR="00FA3D9F" w:rsidRPr="00FA3D9F" w:rsidRDefault="00FA3D9F" w:rsidP="00FA3D9F">
      <w:r w:rsidRPr="00FA3D9F">
        <w:t xml:space="preserve">39,513 out of 331,077 (12%) containers in production and non-production were using AKS as per </w:t>
      </w:r>
      <w:proofErr w:type="spellStart"/>
      <w:r w:rsidRPr="00FA3D9F">
        <w:t>Crowdstrike</w:t>
      </w:r>
      <w:proofErr w:type="spellEnd"/>
      <w:r w:rsidRPr="00FA3D9F">
        <w:t xml:space="preserve"> EDR report dates 12 October 2024. Audit observed the following gaps for containers running on AKS:</w:t>
      </w:r>
    </w:p>
    <w:p w14:paraId="69F878FE" w14:textId="77777777" w:rsidR="00FA3D9F" w:rsidRPr="00FA3D9F" w:rsidRDefault="00FA3D9F" w:rsidP="00FA3D9F">
      <w:r w:rsidRPr="00FA3D9F">
        <w:t xml:space="preserve">•   Enabled public access to Application Programming Interface (API) server in the Azure cloud </w:t>
      </w:r>
    </w:p>
    <w:p w14:paraId="7C46A015" w14:textId="77777777" w:rsidR="00FA3D9F" w:rsidRPr="00FA3D9F" w:rsidRDefault="00FA3D9F" w:rsidP="00FA3D9F">
      <w:r w:rsidRPr="00FA3D9F">
        <w:t>This configuration would allow an unauthorised user, access to the API server which in turn may allow access to NAB assets in Azure. Out of 25 Kubernetes services, 6 were accessible publicly, exposing the cluster to external threats, unauthorised access, and denial of service (DOS) attacks in the event of a system compromise.</w:t>
      </w:r>
    </w:p>
    <w:p w14:paraId="3B5754D3" w14:textId="77777777" w:rsidR="00B80ADE" w:rsidRDefault="003427E4" w:rsidP="00B80ADE">
      <w:pPr>
        <w:rPr>
          <w:color w:val="FF0000"/>
        </w:rPr>
      </w:pPr>
      <w:r w:rsidRPr="00B80ADE">
        <w:rPr>
          <w:color w:val="FF0000"/>
        </w:rPr>
        <w:t>Likelihood to exploit this is very less</w:t>
      </w:r>
      <w:r w:rsidR="00B80ADE" w:rsidRPr="00B80ADE">
        <w:rPr>
          <w:color w:val="FF0000"/>
        </w:rPr>
        <w:t>, as authentication to API server is in place.</w:t>
      </w:r>
    </w:p>
    <w:p w14:paraId="1E59D94A" w14:textId="3831C3A9" w:rsidR="00B80ADE" w:rsidRPr="00B80ADE" w:rsidRDefault="00B80ADE" w:rsidP="00B80ADE">
      <w:pPr>
        <w:rPr>
          <w:color w:val="FF0000"/>
        </w:rPr>
      </w:pPr>
      <w:r>
        <w:rPr>
          <w:color w:val="FF0000"/>
        </w:rPr>
        <w:t>Exploitation scenario</w:t>
      </w:r>
      <w:r w:rsidRPr="00B80ADE">
        <w:rPr>
          <w:color w:val="FF0000"/>
        </w:rPr>
        <w:br/>
      </w:r>
      <w:r w:rsidRPr="00B80ADE">
        <w:rPr>
          <w:color w:val="FF0000"/>
        </w:rPr>
        <w:t>Discovery: Attackers locate the publicly accessible AKS API server through scanning tools, increasing visibility.</w:t>
      </w:r>
    </w:p>
    <w:p w14:paraId="77F1BDED" w14:textId="77777777" w:rsidR="00B80ADE" w:rsidRPr="00B80ADE" w:rsidRDefault="00B80ADE" w:rsidP="00B80ADE">
      <w:pPr>
        <w:rPr>
          <w:color w:val="FF0000"/>
        </w:rPr>
      </w:pPr>
      <w:r w:rsidRPr="00B80ADE">
        <w:rPr>
          <w:color w:val="FF0000"/>
        </w:rPr>
        <w:t>Credential Theft: Authentication can be bypassed if credentials are stolen via phishing, social engineering, or brute force attacks.</w:t>
      </w:r>
    </w:p>
    <w:p w14:paraId="10102955" w14:textId="77777777" w:rsidR="00B80ADE" w:rsidRPr="00B80ADE" w:rsidRDefault="00B80ADE" w:rsidP="00B80ADE">
      <w:pPr>
        <w:rPr>
          <w:color w:val="FF0000"/>
        </w:rPr>
      </w:pPr>
      <w:r w:rsidRPr="00B80ADE">
        <w:rPr>
          <w:color w:val="FF0000"/>
        </w:rPr>
        <w:t>Exploitation of Vulnerabilities: Attackers exploit unpatched Kubernetes API server vulnerabilities to bypass authentication or escalate privileges.</w:t>
      </w:r>
    </w:p>
    <w:p w14:paraId="3C78307A" w14:textId="570E5BA6" w:rsidR="00FA3D9F" w:rsidRPr="00FA3D9F" w:rsidRDefault="00B80ADE" w:rsidP="00B80ADE">
      <w:r w:rsidRPr="00B80ADE">
        <w:rPr>
          <w:color w:val="FF0000"/>
        </w:rPr>
        <w:t>Session Hijacking: If a legitimate user's session token is compromised, attackers can impersonate them to access sensitive resources.</w:t>
      </w:r>
    </w:p>
    <w:p w14:paraId="69E8930E" w14:textId="77777777" w:rsidR="00FA3D9F" w:rsidRPr="00FA3D9F" w:rsidRDefault="00FA3D9F" w:rsidP="00FA3D9F">
      <w:r w:rsidRPr="00FA3D9F">
        <w:t>•   Disabled host level encryption for the Azure VM Scale Set (VMSS) used for hosting containers</w:t>
      </w:r>
    </w:p>
    <w:p w14:paraId="406DE8B4" w14:textId="405AAD63" w:rsidR="00237B17" w:rsidRPr="00743193" w:rsidRDefault="00FA3D9F" w:rsidP="00237B17">
      <w:pPr>
        <w:rPr>
          <w:color w:val="FF0000"/>
        </w:rPr>
      </w:pPr>
      <w:r w:rsidRPr="00FA3D9F">
        <w:t xml:space="preserve">AKS VMSS does not support NAB approved Operating System (OS) images like Azure Machine Images (AMIs), i.e. VMs are running without NAB’s approved security baseline configuration. There was a lack of encryption implemented on the data </w:t>
      </w:r>
      <w:proofErr w:type="gramStart"/>
      <w:r w:rsidRPr="00FA3D9F">
        <w:t>drive  level</w:t>
      </w:r>
      <w:proofErr w:type="gramEnd"/>
      <w:r w:rsidRPr="00FA3D9F">
        <w:t>, increasing the risk of unauthorised access to sensitive data in the event of a security breach or physical compromise of the underlying infrastructure. This was also a violation of the Cloud Security Assurance Methodology (CSAM) policy, which required Virtual Machines (VMs) or hosts deployed as part of VMSS must have encryption at host enabled.</w:t>
      </w:r>
      <w:r w:rsidR="00743193">
        <w:br/>
        <w:t>S</w:t>
      </w:r>
      <w:r w:rsidR="00237B17" w:rsidRPr="00743193">
        <w:rPr>
          <w:color w:val="FF0000"/>
        </w:rPr>
        <w:t>cenario of Exploitation</w:t>
      </w:r>
    </w:p>
    <w:p w14:paraId="2020454F" w14:textId="77777777" w:rsidR="00237B17" w:rsidRPr="00743193" w:rsidRDefault="00237B17" w:rsidP="00237B17">
      <w:pPr>
        <w:rPr>
          <w:color w:val="FF0000"/>
        </w:rPr>
      </w:pPr>
      <w:r w:rsidRPr="00743193">
        <w:rPr>
          <w:color w:val="FF0000"/>
        </w:rPr>
        <w:t xml:space="preserve">Initial </w:t>
      </w:r>
      <w:proofErr w:type="spellStart"/>
      <w:proofErr w:type="gramStart"/>
      <w:r w:rsidRPr="00743193">
        <w:rPr>
          <w:color w:val="FF0000"/>
        </w:rPr>
        <w:t>Compromise:In</w:t>
      </w:r>
      <w:proofErr w:type="spellEnd"/>
      <w:proofErr w:type="gramEnd"/>
      <w:r w:rsidRPr="00743193">
        <w:rPr>
          <w:color w:val="FF0000"/>
        </w:rPr>
        <w:t xml:space="preserve"> the event of a breach or physical compromise of the underlying infrastructure, an attacker could gain access to the VMSS instances that lack encryption.</w:t>
      </w:r>
    </w:p>
    <w:p w14:paraId="0F17D585" w14:textId="1B5E0B82" w:rsidR="00237B17" w:rsidRPr="00743193" w:rsidRDefault="00237B17" w:rsidP="00237B17">
      <w:pPr>
        <w:rPr>
          <w:color w:val="FF0000"/>
        </w:rPr>
      </w:pPr>
      <w:r w:rsidRPr="00743193">
        <w:rPr>
          <w:color w:val="FF0000"/>
        </w:rPr>
        <w:t xml:space="preserve">Data </w:t>
      </w:r>
      <w:proofErr w:type="spellStart"/>
      <w:proofErr w:type="gramStart"/>
      <w:r w:rsidRPr="00743193">
        <w:rPr>
          <w:color w:val="FF0000"/>
        </w:rPr>
        <w:t>Exposure:With</w:t>
      </w:r>
      <w:proofErr w:type="spellEnd"/>
      <w:proofErr w:type="gramEnd"/>
      <w:r w:rsidRPr="00743193">
        <w:rPr>
          <w:color w:val="FF0000"/>
        </w:rPr>
        <w:t xml:space="preserve"> no disk encryption, sensitive data stored on the VM disks (e.g., user credentials, application data, logs) can be accessed directly, potentially leading to data exfiltration.</w:t>
      </w:r>
    </w:p>
    <w:p w14:paraId="52220E4B" w14:textId="63397928" w:rsidR="007050FA" w:rsidRDefault="00237B17" w:rsidP="00237B17">
      <w:proofErr w:type="spellStart"/>
      <w:proofErr w:type="gramStart"/>
      <w:r w:rsidRPr="00743193">
        <w:rPr>
          <w:color w:val="FF0000"/>
        </w:rPr>
        <w:lastRenderedPageBreak/>
        <w:t>Impact:Exposure</w:t>
      </w:r>
      <w:proofErr w:type="spellEnd"/>
      <w:proofErr w:type="gramEnd"/>
      <w:r w:rsidRPr="00743193">
        <w:rPr>
          <w:color w:val="FF0000"/>
        </w:rPr>
        <w:t xml:space="preserve"> of sensitive customer or internal data, violation of privacy regulations, and potential escalation of attacks to other parts of the cloud infrastructure</w:t>
      </w:r>
      <w:r>
        <w:t>.</w:t>
      </w:r>
    </w:p>
    <w:p w14:paraId="0022151B" w14:textId="59FEB6E2" w:rsidR="00666082" w:rsidRPr="00FA3D9F" w:rsidRDefault="00666082" w:rsidP="00FA3D9F"/>
    <w:p w14:paraId="363B8AC1" w14:textId="77777777" w:rsidR="00FA3D9F" w:rsidRPr="00FA3D9F" w:rsidRDefault="00FA3D9F" w:rsidP="00FA3D9F"/>
    <w:p w14:paraId="2546E0D6" w14:textId="77777777" w:rsidR="00FA3D9F" w:rsidRPr="00FA3D9F" w:rsidRDefault="00FA3D9F" w:rsidP="00FA3D9F">
      <w:r w:rsidRPr="00FA3D9F">
        <w:t>Monitoring and reporting phase</w:t>
      </w:r>
    </w:p>
    <w:p w14:paraId="2B2C399A" w14:textId="77777777" w:rsidR="00FA3D9F" w:rsidRPr="00FA3D9F" w:rsidRDefault="00FA3D9F" w:rsidP="00FA3D9F">
      <w:r w:rsidRPr="00FA3D9F">
        <w:t>3 – Management did not monitor the critical configurations in the container environment to ensure alignment with globally recognised baseline security requirements</w:t>
      </w:r>
    </w:p>
    <w:p w14:paraId="5AAA83D6" w14:textId="77777777" w:rsidR="00FA3D9F" w:rsidRPr="00FA3D9F" w:rsidRDefault="00FA3D9F" w:rsidP="00FA3D9F">
      <w:r w:rsidRPr="00FA3D9F">
        <w:t xml:space="preserve">Container security practices did not fully align with NAB baseline security requirements due to lack of monitoring and scanning of critical configurations in container images. </w:t>
      </w:r>
    </w:p>
    <w:p w14:paraId="5A90A01A" w14:textId="77777777" w:rsidR="00FA3D9F" w:rsidRPr="00FA3D9F" w:rsidRDefault="00FA3D9F" w:rsidP="00FA3D9F">
      <w:r w:rsidRPr="00FA3D9F">
        <w:t>Lack of container security configuration scanning and monitoring</w:t>
      </w:r>
    </w:p>
    <w:p w14:paraId="795AECD8" w14:textId="77777777" w:rsidR="00FA3D9F" w:rsidRPr="00FA3D9F" w:rsidRDefault="00FA3D9F" w:rsidP="00FA3D9F">
      <w:r w:rsidRPr="00FA3D9F">
        <w:t xml:space="preserve">Critical configurations for container runtime were not consistently monitored for compliance with NAB baseline security requirements. Although </w:t>
      </w:r>
      <w:proofErr w:type="spellStart"/>
      <w:r w:rsidRPr="00FA3D9F">
        <w:t>Snyk</w:t>
      </w:r>
      <w:proofErr w:type="spellEnd"/>
      <w:r w:rsidRPr="00FA3D9F">
        <w:t xml:space="preserve"> security tool was monitoring the container environment, it was limited to the scanning of vulnerabilities and not for security configurations in the containers for compliance purpose. </w:t>
      </w:r>
    </w:p>
    <w:p w14:paraId="303D0DC9" w14:textId="77777777" w:rsidR="00FA3D9F" w:rsidRPr="00FA3D9F" w:rsidRDefault="00FA3D9F" w:rsidP="00FA3D9F"/>
    <w:p w14:paraId="3146A07A" w14:textId="77777777" w:rsidR="00FA3D9F" w:rsidRPr="00FA3D9F" w:rsidRDefault="00FA3D9F" w:rsidP="00FA3D9F">
      <w:r w:rsidRPr="00FA3D9F">
        <w:t>Inconsistent scanning across platforms</w:t>
      </w:r>
    </w:p>
    <w:p w14:paraId="7D873498" w14:textId="77777777" w:rsidR="00FA3D9F" w:rsidRPr="00FA3D9F" w:rsidRDefault="00FA3D9F" w:rsidP="00FA3D9F">
      <w:r w:rsidRPr="00FA3D9F">
        <w:t>Scanning was not mandatorily enforced for runtime configuration of containers running on Amazon ECS and VMs like Amazon EC2 and Azure VM.</w:t>
      </w:r>
    </w:p>
    <w:p w14:paraId="46F9A7F9" w14:textId="77777777" w:rsidR="00FA3D9F" w:rsidRPr="00FA3D9F" w:rsidRDefault="00FA3D9F" w:rsidP="00FA3D9F">
      <w:r w:rsidRPr="00FA3D9F">
        <w:t>Use of Non-NAB Approved OS Images for AKS</w:t>
      </w:r>
    </w:p>
    <w:p w14:paraId="72ADE5ED" w14:textId="77777777" w:rsidR="00FA3D9F" w:rsidRPr="00FA3D9F" w:rsidRDefault="00FA3D9F" w:rsidP="00FA3D9F">
      <w:r w:rsidRPr="00FA3D9F">
        <w:t>While non-NAB approved OS images for containers were deployed in AKS, the absence of critical configuration scanning increased the risk of undetected misconfigurations.</w:t>
      </w:r>
    </w:p>
    <w:p w14:paraId="145AB993" w14:textId="77777777" w:rsidR="00FA3D9F" w:rsidRPr="00FA3D9F" w:rsidRDefault="00FA3D9F" w:rsidP="00FA3D9F">
      <w:r w:rsidRPr="00FA3D9F">
        <w:t>These gaps created potential vulnerabilities that could lead to security breaches in the container environment. Misconfigurations in the container environment could be exploited by malicious actors, resulting in unauthorised access, data breaches, or disruption of services.</w:t>
      </w:r>
    </w:p>
    <w:p w14:paraId="778DF545" w14:textId="77777777" w:rsidR="00FA3D9F" w:rsidRPr="00FA3D9F" w:rsidRDefault="00FA3D9F" w:rsidP="00FA3D9F">
      <w:r w:rsidRPr="00FA3D9F">
        <w:t xml:space="preserve">4 – Management did not report on misconfiguration non-compliances appropriately </w:t>
      </w:r>
    </w:p>
    <w:p w14:paraId="1C07531A" w14:textId="77777777" w:rsidR="00FA3D9F" w:rsidRPr="00FA3D9F" w:rsidRDefault="00FA3D9F" w:rsidP="00FA3D9F">
      <w:proofErr w:type="spellStart"/>
      <w:r w:rsidRPr="00FA3D9F">
        <w:t>Crowdstrike</w:t>
      </w:r>
      <w:proofErr w:type="spellEnd"/>
      <w:r w:rsidRPr="00FA3D9F">
        <w:t xml:space="preserve"> EDR tool, managed by Group Security, performed container compliance assessment. Due to lack of centralised reporting on containers, Audit utilised the EDR dashboard as of 15 November 2024 and identified that container compliance failed for considerable number of containers against 20 rules (8 critical, 5 high, 5 medium and 2 low severity), as per globally accepted CIS standard. Some of the key failures across a population of 1,161,185 containers were as below:</w:t>
      </w:r>
    </w:p>
    <w:p w14:paraId="600BC9CF" w14:textId="77777777" w:rsidR="00FA3D9F" w:rsidRPr="00FA3D9F" w:rsidRDefault="00FA3D9F" w:rsidP="00FA3D9F">
      <w:r w:rsidRPr="00FA3D9F">
        <w:t>•</w:t>
      </w:r>
      <w:proofErr w:type="gramStart"/>
      <w:r w:rsidRPr="00FA3D9F">
        <w:t xml:space="preserve">   (</w:t>
      </w:r>
      <w:proofErr w:type="gramEnd"/>
      <w:r w:rsidRPr="00FA3D9F">
        <w:t xml:space="preserve">Critical) Ensure that the container is restricted from acquiring additional privileges – 60% </w:t>
      </w:r>
    </w:p>
    <w:p w14:paraId="3F4A0156" w14:textId="77777777" w:rsidR="00FA3D9F" w:rsidRPr="00FA3D9F" w:rsidRDefault="00FA3D9F" w:rsidP="00FA3D9F">
      <w:r w:rsidRPr="00FA3D9F">
        <w:t>•</w:t>
      </w:r>
      <w:proofErr w:type="gramStart"/>
      <w:r w:rsidRPr="00FA3D9F">
        <w:t xml:space="preserve">   (</w:t>
      </w:r>
      <w:proofErr w:type="gramEnd"/>
      <w:r w:rsidRPr="00FA3D9F">
        <w:t xml:space="preserve">Critical) Ensure sensitive host system directories are not mounted on containers – 24% </w:t>
      </w:r>
    </w:p>
    <w:p w14:paraId="152212BE" w14:textId="77777777" w:rsidR="00FA3D9F" w:rsidRPr="00FA3D9F" w:rsidRDefault="00FA3D9F" w:rsidP="00FA3D9F">
      <w:r w:rsidRPr="00FA3D9F">
        <w:t>•</w:t>
      </w:r>
      <w:proofErr w:type="gramStart"/>
      <w:r w:rsidRPr="00FA3D9F">
        <w:t xml:space="preserve">   (</w:t>
      </w:r>
      <w:proofErr w:type="gramEnd"/>
      <w:r w:rsidRPr="00FA3D9F">
        <w:t xml:space="preserve">Critical) Ensure that privilege containers are not used – 4% </w:t>
      </w:r>
    </w:p>
    <w:p w14:paraId="5735B5F9" w14:textId="77777777" w:rsidR="00FA3D9F" w:rsidRPr="00FA3D9F" w:rsidRDefault="00FA3D9F" w:rsidP="00FA3D9F">
      <w:r w:rsidRPr="00FA3D9F">
        <w:t>•</w:t>
      </w:r>
      <w:proofErr w:type="gramStart"/>
      <w:r w:rsidRPr="00FA3D9F">
        <w:t xml:space="preserve">   (</w:t>
      </w:r>
      <w:proofErr w:type="gramEnd"/>
      <w:r w:rsidRPr="00FA3D9F">
        <w:t>High) Ensure that the container's root filesystem is mounted as read only – 79%</w:t>
      </w:r>
    </w:p>
    <w:p w14:paraId="4292FF14" w14:textId="77777777" w:rsidR="00FA3D9F" w:rsidRPr="00FA3D9F" w:rsidRDefault="00FA3D9F" w:rsidP="00FA3D9F">
      <w:r w:rsidRPr="00FA3D9F">
        <w:t>•</w:t>
      </w:r>
      <w:proofErr w:type="gramStart"/>
      <w:r w:rsidRPr="00FA3D9F">
        <w:t xml:space="preserve">   (</w:t>
      </w:r>
      <w:proofErr w:type="gramEnd"/>
      <w:r w:rsidRPr="00FA3D9F">
        <w:t>High) Ensure that Linux kernel capabilities are restricted within containers – 65%</w:t>
      </w:r>
    </w:p>
    <w:p w14:paraId="1C507224" w14:textId="77777777" w:rsidR="00FA3D9F" w:rsidRPr="00FA3D9F" w:rsidRDefault="00FA3D9F" w:rsidP="00FA3D9F">
      <w:r w:rsidRPr="00FA3D9F">
        <w:lastRenderedPageBreak/>
        <w:t xml:space="preserve">Further, there was no reporting of critical misconfigurations in the container lifecycle management process for impacted assets up to the senior management including key Executives. </w:t>
      </w:r>
    </w:p>
    <w:p w14:paraId="55379AAE" w14:textId="77777777" w:rsidR="00FA3D9F" w:rsidRPr="00FA3D9F" w:rsidRDefault="00FA3D9F" w:rsidP="00FA3D9F">
      <w:r w:rsidRPr="00FA3D9F">
        <w:t>Impact</w:t>
      </w:r>
    </w:p>
    <w:p w14:paraId="5135E99D" w14:textId="77777777" w:rsidR="00FA3D9F" w:rsidRPr="00FA3D9F" w:rsidRDefault="00FA3D9F" w:rsidP="00FA3D9F">
      <w:r w:rsidRPr="00FA3D9F">
        <w:t xml:space="preserve">Failure to implement appropriate security configurations and timely detect and manage critical security gaps in the container environment could lead to significant financial losses due to potential data breaches, and operational disruptions. The configuration non-compliance, inadequate monitoring, and appropriate level of reporting up to the senior management could negatively impact systems driving customer services which in turn could erode customer trust, harm the NAB’s reputation. </w:t>
      </w:r>
    </w:p>
    <w:p w14:paraId="1C501529" w14:textId="77777777" w:rsidR="00FA3D9F" w:rsidRPr="00FA3D9F" w:rsidRDefault="00FA3D9F" w:rsidP="00FA3D9F"/>
    <w:p w14:paraId="51E14B4D" w14:textId="77777777" w:rsidR="0020273F" w:rsidRDefault="0020273F"/>
    <w:sectPr w:rsidR="002027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532BE"/>
    <w:multiLevelType w:val="multilevel"/>
    <w:tmpl w:val="C42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C5206"/>
    <w:multiLevelType w:val="multilevel"/>
    <w:tmpl w:val="0864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95815"/>
    <w:multiLevelType w:val="multilevel"/>
    <w:tmpl w:val="ECD0A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A547D"/>
    <w:multiLevelType w:val="multilevel"/>
    <w:tmpl w:val="F9F85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C74A0E"/>
    <w:multiLevelType w:val="multilevel"/>
    <w:tmpl w:val="708894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EE74B7"/>
    <w:multiLevelType w:val="multilevel"/>
    <w:tmpl w:val="B6C67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7F7AE8"/>
    <w:multiLevelType w:val="multilevel"/>
    <w:tmpl w:val="F0B4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53C0B"/>
    <w:multiLevelType w:val="multilevel"/>
    <w:tmpl w:val="88EA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449263">
    <w:abstractNumId w:val="1"/>
  </w:num>
  <w:num w:numId="2" w16cid:durableId="515388944">
    <w:abstractNumId w:val="7"/>
  </w:num>
  <w:num w:numId="3" w16cid:durableId="662244682">
    <w:abstractNumId w:val="2"/>
  </w:num>
  <w:num w:numId="4" w16cid:durableId="1538733286">
    <w:abstractNumId w:val="0"/>
  </w:num>
  <w:num w:numId="5" w16cid:durableId="1883513692">
    <w:abstractNumId w:val="4"/>
  </w:num>
  <w:num w:numId="6" w16cid:durableId="2074351368">
    <w:abstractNumId w:val="5"/>
  </w:num>
  <w:num w:numId="7" w16cid:durableId="1712801352">
    <w:abstractNumId w:val="6"/>
  </w:num>
  <w:num w:numId="8" w16cid:durableId="1650816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9F"/>
    <w:rsid w:val="00054D11"/>
    <w:rsid w:val="0007707E"/>
    <w:rsid w:val="000D6CF0"/>
    <w:rsid w:val="001657A0"/>
    <w:rsid w:val="001C15FF"/>
    <w:rsid w:val="0020273F"/>
    <w:rsid w:val="00237B17"/>
    <w:rsid w:val="00262C48"/>
    <w:rsid w:val="003427E4"/>
    <w:rsid w:val="003F4C1F"/>
    <w:rsid w:val="0040407F"/>
    <w:rsid w:val="004165B9"/>
    <w:rsid w:val="0064785D"/>
    <w:rsid w:val="00666082"/>
    <w:rsid w:val="007050FA"/>
    <w:rsid w:val="00743193"/>
    <w:rsid w:val="008E02D8"/>
    <w:rsid w:val="008F0CA1"/>
    <w:rsid w:val="00AA251C"/>
    <w:rsid w:val="00AD5383"/>
    <w:rsid w:val="00B80ADE"/>
    <w:rsid w:val="00BE045C"/>
    <w:rsid w:val="00CE2ED8"/>
    <w:rsid w:val="00D519C4"/>
    <w:rsid w:val="00D714BB"/>
    <w:rsid w:val="00DC12CF"/>
    <w:rsid w:val="00EB6DD1"/>
    <w:rsid w:val="00EE7F4F"/>
    <w:rsid w:val="00FA3D9F"/>
    <w:rsid w:val="00FC0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E79768"/>
  <w15:chartTrackingRefBased/>
  <w15:docId w15:val="{71E8BAAB-54A0-4A21-9EC0-CCF6AC4D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F4C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F4C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C15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714BB"/>
    <w:rPr>
      <w:color w:val="0563C1" w:themeColor="hyperlink"/>
      <w:u w:val="single"/>
    </w:rPr>
  </w:style>
  <w:style w:type="character" w:styleId="UnresolvedMention">
    <w:name w:val="Unresolved Mention"/>
    <w:basedOn w:val="DefaultParagraphFont"/>
    <w:uiPriority w:val="99"/>
    <w:semiHidden/>
    <w:unhideWhenUsed/>
    <w:rsid w:val="00D71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4738">
      <w:bodyDiv w:val="1"/>
      <w:marLeft w:val="0"/>
      <w:marRight w:val="0"/>
      <w:marTop w:val="0"/>
      <w:marBottom w:val="0"/>
      <w:divBdr>
        <w:top w:val="none" w:sz="0" w:space="0" w:color="auto"/>
        <w:left w:val="none" w:sz="0" w:space="0" w:color="auto"/>
        <w:bottom w:val="none" w:sz="0" w:space="0" w:color="auto"/>
        <w:right w:val="none" w:sz="0" w:space="0" w:color="auto"/>
      </w:divBdr>
    </w:div>
    <w:div w:id="130484740">
      <w:bodyDiv w:val="1"/>
      <w:marLeft w:val="0"/>
      <w:marRight w:val="0"/>
      <w:marTop w:val="0"/>
      <w:marBottom w:val="0"/>
      <w:divBdr>
        <w:top w:val="none" w:sz="0" w:space="0" w:color="auto"/>
        <w:left w:val="none" w:sz="0" w:space="0" w:color="auto"/>
        <w:bottom w:val="none" w:sz="0" w:space="0" w:color="auto"/>
        <w:right w:val="none" w:sz="0" w:space="0" w:color="auto"/>
      </w:divBdr>
    </w:div>
    <w:div w:id="202132659">
      <w:bodyDiv w:val="1"/>
      <w:marLeft w:val="0"/>
      <w:marRight w:val="0"/>
      <w:marTop w:val="0"/>
      <w:marBottom w:val="0"/>
      <w:divBdr>
        <w:top w:val="none" w:sz="0" w:space="0" w:color="auto"/>
        <w:left w:val="none" w:sz="0" w:space="0" w:color="auto"/>
        <w:bottom w:val="none" w:sz="0" w:space="0" w:color="auto"/>
        <w:right w:val="none" w:sz="0" w:space="0" w:color="auto"/>
      </w:divBdr>
    </w:div>
    <w:div w:id="213780490">
      <w:bodyDiv w:val="1"/>
      <w:marLeft w:val="0"/>
      <w:marRight w:val="0"/>
      <w:marTop w:val="0"/>
      <w:marBottom w:val="0"/>
      <w:divBdr>
        <w:top w:val="none" w:sz="0" w:space="0" w:color="auto"/>
        <w:left w:val="none" w:sz="0" w:space="0" w:color="auto"/>
        <w:bottom w:val="none" w:sz="0" w:space="0" w:color="auto"/>
        <w:right w:val="none" w:sz="0" w:space="0" w:color="auto"/>
      </w:divBdr>
    </w:div>
    <w:div w:id="279260564">
      <w:bodyDiv w:val="1"/>
      <w:marLeft w:val="0"/>
      <w:marRight w:val="0"/>
      <w:marTop w:val="0"/>
      <w:marBottom w:val="0"/>
      <w:divBdr>
        <w:top w:val="none" w:sz="0" w:space="0" w:color="auto"/>
        <w:left w:val="none" w:sz="0" w:space="0" w:color="auto"/>
        <w:bottom w:val="none" w:sz="0" w:space="0" w:color="auto"/>
        <w:right w:val="none" w:sz="0" w:space="0" w:color="auto"/>
      </w:divBdr>
    </w:div>
    <w:div w:id="343433717">
      <w:bodyDiv w:val="1"/>
      <w:marLeft w:val="0"/>
      <w:marRight w:val="0"/>
      <w:marTop w:val="0"/>
      <w:marBottom w:val="0"/>
      <w:divBdr>
        <w:top w:val="none" w:sz="0" w:space="0" w:color="auto"/>
        <w:left w:val="none" w:sz="0" w:space="0" w:color="auto"/>
        <w:bottom w:val="none" w:sz="0" w:space="0" w:color="auto"/>
        <w:right w:val="none" w:sz="0" w:space="0" w:color="auto"/>
      </w:divBdr>
    </w:div>
    <w:div w:id="357511413">
      <w:bodyDiv w:val="1"/>
      <w:marLeft w:val="0"/>
      <w:marRight w:val="0"/>
      <w:marTop w:val="0"/>
      <w:marBottom w:val="0"/>
      <w:divBdr>
        <w:top w:val="none" w:sz="0" w:space="0" w:color="auto"/>
        <w:left w:val="none" w:sz="0" w:space="0" w:color="auto"/>
        <w:bottom w:val="none" w:sz="0" w:space="0" w:color="auto"/>
        <w:right w:val="none" w:sz="0" w:space="0" w:color="auto"/>
      </w:divBdr>
    </w:div>
    <w:div w:id="431511555">
      <w:bodyDiv w:val="1"/>
      <w:marLeft w:val="0"/>
      <w:marRight w:val="0"/>
      <w:marTop w:val="0"/>
      <w:marBottom w:val="0"/>
      <w:divBdr>
        <w:top w:val="none" w:sz="0" w:space="0" w:color="auto"/>
        <w:left w:val="none" w:sz="0" w:space="0" w:color="auto"/>
        <w:bottom w:val="none" w:sz="0" w:space="0" w:color="auto"/>
        <w:right w:val="none" w:sz="0" w:space="0" w:color="auto"/>
      </w:divBdr>
    </w:div>
    <w:div w:id="495537987">
      <w:bodyDiv w:val="1"/>
      <w:marLeft w:val="0"/>
      <w:marRight w:val="0"/>
      <w:marTop w:val="0"/>
      <w:marBottom w:val="0"/>
      <w:divBdr>
        <w:top w:val="none" w:sz="0" w:space="0" w:color="auto"/>
        <w:left w:val="none" w:sz="0" w:space="0" w:color="auto"/>
        <w:bottom w:val="none" w:sz="0" w:space="0" w:color="auto"/>
        <w:right w:val="none" w:sz="0" w:space="0" w:color="auto"/>
      </w:divBdr>
    </w:div>
    <w:div w:id="571933746">
      <w:bodyDiv w:val="1"/>
      <w:marLeft w:val="0"/>
      <w:marRight w:val="0"/>
      <w:marTop w:val="0"/>
      <w:marBottom w:val="0"/>
      <w:divBdr>
        <w:top w:val="none" w:sz="0" w:space="0" w:color="auto"/>
        <w:left w:val="none" w:sz="0" w:space="0" w:color="auto"/>
        <w:bottom w:val="none" w:sz="0" w:space="0" w:color="auto"/>
        <w:right w:val="none" w:sz="0" w:space="0" w:color="auto"/>
      </w:divBdr>
    </w:div>
    <w:div w:id="581991898">
      <w:bodyDiv w:val="1"/>
      <w:marLeft w:val="0"/>
      <w:marRight w:val="0"/>
      <w:marTop w:val="0"/>
      <w:marBottom w:val="0"/>
      <w:divBdr>
        <w:top w:val="none" w:sz="0" w:space="0" w:color="auto"/>
        <w:left w:val="none" w:sz="0" w:space="0" w:color="auto"/>
        <w:bottom w:val="none" w:sz="0" w:space="0" w:color="auto"/>
        <w:right w:val="none" w:sz="0" w:space="0" w:color="auto"/>
      </w:divBdr>
    </w:div>
    <w:div w:id="604967216">
      <w:bodyDiv w:val="1"/>
      <w:marLeft w:val="0"/>
      <w:marRight w:val="0"/>
      <w:marTop w:val="0"/>
      <w:marBottom w:val="0"/>
      <w:divBdr>
        <w:top w:val="none" w:sz="0" w:space="0" w:color="auto"/>
        <w:left w:val="none" w:sz="0" w:space="0" w:color="auto"/>
        <w:bottom w:val="none" w:sz="0" w:space="0" w:color="auto"/>
        <w:right w:val="none" w:sz="0" w:space="0" w:color="auto"/>
      </w:divBdr>
    </w:div>
    <w:div w:id="665789217">
      <w:bodyDiv w:val="1"/>
      <w:marLeft w:val="0"/>
      <w:marRight w:val="0"/>
      <w:marTop w:val="0"/>
      <w:marBottom w:val="0"/>
      <w:divBdr>
        <w:top w:val="none" w:sz="0" w:space="0" w:color="auto"/>
        <w:left w:val="none" w:sz="0" w:space="0" w:color="auto"/>
        <w:bottom w:val="none" w:sz="0" w:space="0" w:color="auto"/>
        <w:right w:val="none" w:sz="0" w:space="0" w:color="auto"/>
      </w:divBdr>
    </w:div>
    <w:div w:id="727075940">
      <w:bodyDiv w:val="1"/>
      <w:marLeft w:val="0"/>
      <w:marRight w:val="0"/>
      <w:marTop w:val="0"/>
      <w:marBottom w:val="0"/>
      <w:divBdr>
        <w:top w:val="none" w:sz="0" w:space="0" w:color="auto"/>
        <w:left w:val="none" w:sz="0" w:space="0" w:color="auto"/>
        <w:bottom w:val="none" w:sz="0" w:space="0" w:color="auto"/>
        <w:right w:val="none" w:sz="0" w:space="0" w:color="auto"/>
      </w:divBdr>
    </w:div>
    <w:div w:id="850532705">
      <w:bodyDiv w:val="1"/>
      <w:marLeft w:val="0"/>
      <w:marRight w:val="0"/>
      <w:marTop w:val="0"/>
      <w:marBottom w:val="0"/>
      <w:divBdr>
        <w:top w:val="none" w:sz="0" w:space="0" w:color="auto"/>
        <w:left w:val="none" w:sz="0" w:space="0" w:color="auto"/>
        <w:bottom w:val="none" w:sz="0" w:space="0" w:color="auto"/>
        <w:right w:val="none" w:sz="0" w:space="0" w:color="auto"/>
      </w:divBdr>
    </w:div>
    <w:div w:id="857504677">
      <w:bodyDiv w:val="1"/>
      <w:marLeft w:val="0"/>
      <w:marRight w:val="0"/>
      <w:marTop w:val="0"/>
      <w:marBottom w:val="0"/>
      <w:divBdr>
        <w:top w:val="none" w:sz="0" w:space="0" w:color="auto"/>
        <w:left w:val="none" w:sz="0" w:space="0" w:color="auto"/>
        <w:bottom w:val="none" w:sz="0" w:space="0" w:color="auto"/>
        <w:right w:val="none" w:sz="0" w:space="0" w:color="auto"/>
      </w:divBdr>
    </w:div>
    <w:div w:id="909803123">
      <w:bodyDiv w:val="1"/>
      <w:marLeft w:val="0"/>
      <w:marRight w:val="0"/>
      <w:marTop w:val="0"/>
      <w:marBottom w:val="0"/>
      <w:divBdr>
        <w:top w:val="none" w:sz="0" w:space="0" w:color="auto"/>
        <w:left w:val="none" w:sz="0" w:space="0" w:color="auto"/>
        <w:bottom w:val="none" w:sz="0" w:space="0" w:color="auto"/>
        <w:right w:val="none" w:sz="0" w:space="0" w:color="auto"/>
      </w:divBdr>
    </w:div>
    <w:div w:id="1035501545">
      <w:bodyDiv w:val="1"/>
      <w:marLeft w:val="0"/>
      <w:marRight w:val="0"/>
      <w:marTop w:val="0"/>
      <w:marBottom w:val="0"/>
      <w:divBdr>
        <w:top w:val="none" w:sz="0" w:space="0" w:color="auto"/>
        <w:left w:val="none" w:sz="0" w:space="0" w:color="auto"/>
        <w:bottom w:val="none" w:sz="0" w:space="0" w:color="auto"/>
        <w:right w:val="none" w:sz="0" w:space="0" w:color="auto"/>
      </w:divBdr>
      <w:divsChild>
        <w:div w:id="9453358">
          <w:marLeft w:val="0"/>
          <w:marRight w:val="0"/>
          <w:marTop w:val="0"/>
          <w:marBottom w:val="0"/>
          <w:divBdr>
            <w:top w:val="none" w:sz="0" w:space="0" w:color="auto"/>
            <w:left w:val="none" w:sz="0" w:space="0" w:color="auto"/>
            <w:bottom w:val="none" w:sz="0" w:space="0" w:color="auto"/>
            <w:right w:val="none" w:sz="0" w:space="0" w:color="auto"/>
          </w:divBdr>
          <w:divsChild>
            <w:div w:id="1374846184">
              <w:marLeft w:val="0"/>
              <w:marRight w:val="0"/>
              <w:marTop w:val="0"/>
              <w:marBottom w:val="0"/>
              <w:divBdr>
                <w:top w:val="none" w:sz="0" w:space="0" w:color="auto"/>
                <w:left w:val="none" w:sz="0" w:space="0" w:color="auto"/>
                <w:bottom w:val="none" w:sz="0" w:space="0" w:color="auto"/>
                <w:right w:val="none" w:sz="0" w:space="0" w:color="auto"/>
              </w:divBdr>
              <w:divsChild>
                <w:div w:id="6693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0854">
          <w:marLeft w:val="0"/>
          <w:marRight w:val="0"/>
          <w:marTop w:val="0"/>
          <w:marBottom w:val="0"/>
          <w:divBdr>
            <w:top w:val="none" w:sz="0" w:space="0" w:color="auto"/>
            <w:left w:val="none" w:sz="0" w:space="0" w:color="auto"/>
            <w:bottom w:val="none" w:sz="0" w:space="0" w:color="auto"/>
            <w:right w:val="none" w:sz="0" w:space="0" w:color="auto"/>
          </w:divBdr>
          <w:divsChild>
            <w:div w:id="607352784">
              <w:marLeft w:val="0"/>
              <w:marRight w:val="0"/>
              <w:marTop w:val="0"/>
              <w:marBottom w:val="0"/>
              <w:divBdr>
                <w:top w:val="none" w:sz="0" w:space="0" w:color="auto"/>
                <w:left w:val="none" w:sz="0" w:space="0" w:color="auto"/>
                <w:bottom w:val="none" w:sz="0" w:space="0" w:color="auto"/>
                <w:right w:val="none" w:sz="0" w:space="0" w:color="auto"/>
              </w:divBdr>
            </w:div>
          </w:divsChild>
        </w:div>
        <w:div w:id="89471467">
          <w:marLeft w:val="0"/>
          <w:marRight w:val="0"/>
          <w:marTop w:val="0"/>
          <w:marBottom w:val="0"/>
          <w:divBdr>
            <w:top w:val="none" w:sz="0" w:space="0" w:color="auto"/>
            <w:left w:val="none" w:sz="0" w:space="0" w:color="auto"/>
            <w:bottom w:val="none" w:sz="0" w:space="0" w:color="auto"/>
            <w:right w:val="none" w:sz="0" w:space="0" w:color="auto"/>
          </w:divBdr>
          <w:divsChild>
            <w:div w:id="314189036">
              <w:marLeft w:val="0"/>
              <w:marRight w:val="0"/>
              <w:marTop w:val="0"/>
              <w:marBottom w:val="0"/>
              <w:divBdr>
                <w:top w:val="none" w:sz="0" w:space="0" w:color="auto"/>
                <w:left w:val="none" w:sz="0" w:space="0" w:color="auto"/>
                <w:bottom w:val="none" w:sz="0" w:space="0" w:color="auto"/>
                <w:right w:val="none" w:sz="0" w:space="0" w:color="auto"/>
              </w:divBdr>
              <w:divsChild>
                <w:div w:id="637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237">
          <w:marLeft w:val="0"/>
          <w:marRight w:val="0"/>
          <w:marTop w:val="0"/>
          <w:marBottom w:val="0"/>
          <w:divBdr>
            <w:top w:val="none" w:sz="0" w:space="0" w:color="auto"/>
            <w:left w:val="none" w:sz="0" w:space="0" w:color="auto"/>
            <w:bottom w:val="none" w:sz="0" w:space="0" w:color="auto"/>
            <w:right w:val="none" w:sz="0" w:space="0" w:color="auto"/>
          </w:divBdr>
          <w:divsChild>
            <w:div w:id="1354308090">
              <w:marLeft w:val="0"/>
              <w:marRight w:val="0"/>
              <w:marTop w:val="0"/>
              <w:marBottom w:val="0"/>
              <w:divBdr>
                <w:top w:val="none" w:sz="0" w:space="0" w:color="auto"/>
                <w:left w:val="none" w:sz="0" w:space="0" w:color="auto"/>
                <w:bottom w:val="none" w:sz="0" w:space="0" w:color="auto"/>
                <w:right w:val="none" w:sz="0" w:space="0" w:color="auto"/>
              </w:divBdr>
            </w:div>
          </w:divsChild>
        </w:div>
        <w:div w:id="319777814">
          <w:marLeft w:val="0"/>
          <w:marRight w:val="0"/>
          <w:marTop w:val="0"/>
          <w:marBottom w:val="0"/>
          <w:divBdr>
            <w:top w:val="none" w:sz="0" w:space="0" w:color="auto"/>
            <w:left w:val="none" w:sz="0" w:space="0" w:color="auto"/>
            <w:bottom w:val="none" w:sz="0" w:space="0" w:color="auto"/>
            <w:right w:val="none" w:sz="0" w:space="0" w:color="auto"/>
          </w:divBdr>
          <w:divsChild>
            <w:div w:id="2009600168">
              <w:marLeft w:val="0"/>
              <w:marRight w:val="0"/>
              <w:marTop w:val="0"/>
              <w:marBottom w:val="0"/>
              <w:divBdr>
                <w:top w:val="none" w:sz="0" w:space="0" w:color="auto"/>
                <w:left w:val="none" w:sz="0" w:space="0" w:color="auto"/>
                <w:bottom w:val="none" w:sz="0" w:space="0" w:color="auto"/>
                <w:right w:val="none" w:sz="0" w:space="0" w:color="auto"/>
              </w:divBdr>
              <w:divsChild>
                <w:div w:id="1200126514">
                  <w:marLeft w:val="0"/>
                  <w:marRight w:val="0"/>
                  <w:marTop w:val="0"/>
                  <w:marBottom w:val="0"/>
                  <w:divBdr>
                    <w:top w:val="none" w:sz="0" w:space="0" w:color="auto"/>
                    <w:left w:val="none" w:sz="0" w:space="0" w:color="auto"/>
                    <w:bottom w:val="none" w:sz="0" w:space="0" w:color="auto"/>
                    <w:right w:val="none" w:sz="0" w:space="0" w:color="auto"/>
                  </w:divBdr>
                  <w:divsChild>
                    <w:div w:id="202331344">
                      <w:marLeft w:val="0"/>
                      <w:marRight w:val="0"/>
                      <w:marTop w:val="0"/>
                      <w:marBottom w:val="0"/>
                      <w:divBdr>
                        <w:top w:val="none" w:sz="0" w:space="0" w:color="auto"/>
                        <w:left w:val="none" w:sz="0" w:space="0" w:color="auto"/>
                        <w:bottom w:val="none" w:sz="0" w:space="0" w:color="auto"/>
                        <w:right w:val="none" w:sz="0" w:space="0" w:color="auto"/>
                      </w:divBdr>
                      <w:divsChild>
                        <w:div w:id="1573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684460">
          <w:marLeft w:val="0"/>
          <w:marRight w:val="0"/>
          <w:marTop w:val="0"/>
          <w:marBottom w:val="0"/>
          <w:divBdr>
            <w:top w:val="none" w:sz="0" w:space="0" w:color="auto"/>
            <w:left w:val="none" w:sz="0" w:space="0" w:color="auto"/>
            <w:bottom w:val="none" w:sz="0" w:space="0" w:color="auto"/>
            <w:right w:val="none" w:sz="0" w:space="0" w:color="auto"/>
          </w:divBdr>
          <w:divsChild>
            <w:div w:id="336276053">
              <w:marLeft w:val="0"/>
              <w:marRight w:val="0"/>
              <w:marTop w:val="0"/>
              <w:marBottom w:val="0"/>
              <w:divBdr>
                <w:top w:val="none" w:sz="0" w:space="0" w:color="auto"/>
                <w:left w:val="none" w:sz="0" w:space="0" w:color="auto"/>
                <w:bottom w:val="none" w:sz="0" w:space="0" w:color="auto"/>
                <w:right w:val="none" w:sz="0" w:space="0" w:color="auto"/>
              </w:divBdr>
              <w:divsChild>
                <w:div w:id="7264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3371">
          <w:marLeft w:val="0"/>
          <w:marRight w:val="0"/>
          <w:marTop w:val="0"/>
          <w:marBottom w:val="0"/>
          <w:divBdr>
            <w:top w:val="none" w:sz="0" w:space="0" w:color="auto"/>
            <w:left w:val="none" w:sz="0" w:space="0" w:color="auto"/>
            <w:bottom w:val="none" w:sz="0" w:space="0" w:color="auto"/>
            <w:right w:val="none" w:sz="0" w:space="0" w:color="auto"/>
          </w:divBdr>
          <w:divsChild>
            <w:div w:id="1065488292">
              <w:marLeft w:val="0"/>
              <w:marRight w:val="0"/>
              <w:marTop w:val="0"/>
              <w:marBottom w:val="0"/>
              <w:divBdr>
                <w:top w:val="none" w:sz="0" w:space="0" w:color="auto"/>
                <w:left w:val="none" w:sz="0" w:space="0" w:color="auto"/>
                <w:bottom w:val="none" w:sz="0" w:space="0" w:color="auto"/>
                <w:right w:val="none" w:sz="0" w:space="0" w:color="auto"/>
              </w:divBdr>
            </w:div>
          </w:divsChild>
        </w:div>
        <w:div w:id="442649665">
          <w:marLeft w:val="0"/>
          <w:marRight w:val="0"/>
          <w:marTop w:val="0"/>
          <w:marBottom w:val="0"/>
          <w:divBdr>
            <w:top w:val="none" w:sz="0" w:space="0" w:color="auto"/>
            <w:left w:val="none" w:sz="0" w:space="0" w:color="auto"/>
            <w:bottom w:val="none" w:sz="0" w:space="0" w:color="auto"/>
            <w:right w:val="none" w:sz="0" w:space="0" w:color="auto"/>
          </w:divBdr>
          <w:divsChild>
            <w:div w:id="649670927">
              <w:marLeft w:val="0"/>
              <w:marRight w:val="0"/>
              <w:marTop w:val="0"/>
              <w:marBottom w:val="0"/>
              <w:divBdr>
                <w:top w:val="none" w:sz="0" w:space="0" w:color="auto"/>
                <w:left w:val="none" w:sz="0" w:space="0" w:color="auto"/>
                <w:bottom w:val="none" w:sz="0" w:space="0" w:color="auto"/>
                <w:right w:val="none" w:sz="0" w:space="0" w:color="auto"/>
              </w:divBdr>
              <w:divsChild>
                <w:div w:id="4884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1315">
          <w:marLeft w:val="0"/>
          <w:marRight w:val="0"/>
          <w:marTop w:val="0"/>
          <w:marBottom w:val="0"/>
          <w:divBdr>
            <w:top w:val="none" w:sz="0" w:space="0" w:color="auto"/>
            <w:left w:val="none" w:sz="0" w:space="0" w:color="auto"/>
            <w:bottom w:val="none" w:sz="0" w:space="0" w:color="auto"/>
            <w:right w:val="none" w:sz="0" w:space="0" w:color="auto"/>
          </w:divBdr>
          <w:divsChild>
            <w:div w:id="1716270915">
              <w:marLeft w:val="0"/>
              <w:marRight w:val="0"/>
              <w:marTop w:val="0"/>
              <w:marBottom w:val="0"/>
              <w:divBdr>
                <w:top w:val="none" w:sz="0" w:space="0" w:color="auto"/>
                <w:left w:val="none" w:sz="0" w:space="0" w:color="auto"/>
                <w:bottom w:val="none" w:sz="0" w:space="0" w:color="auto"/>
                <w:right w:val="none" w:sz="0" w:space="0" w:color="auto"/>
              </w:divBdr>
            </w:div>
          </w:divsChild>
        </w:div>
        <w:div w:id="595863926">
          <w:marLeft w:val="0"/>
          <w:marRight w:val="0"/>
          <w:marTop w:val="0"/>
          <w:marBottom w:val="0"/>
          <w:divBdr>
            <w:top w:val="none" w:sz="0" w:space="0" w:color="auto"/>
            <w:left w:val="none" w:sz="0" w:space="0" w:color="auto"/>
            <w:bottom w:val="none" w:sz="0" w:space="0" w:color="auto"/>
            <w:right w:val="none" w:sz="0" w:space="0" w:color="auto"/>
          </w:divBdr>
          <w:divsChild>
            <w:div w:id="1689210933">
              <w:marLeft w:val="0"/>
              <w:marRight w:val="0"/>
              <w:marTop w:val="0"/>
              <w:marBottom w:val="0"/>
              <w:divBdr>
                <w:top w:val="none" w:sz="0" w:space="0" w:color="auto"/>
                <w:left w:val="none" w:sz="0" w:space="0" w:color="auto"/>
                <w:bottom w:val="none" w:sz="0" w:space="0" w:color="auto"/>
                <w:right w:val="none" w:sz="0" w:space="0" w:color="auto"/>
              </w:divBdr>
              <w:divsChild>
                <w:div w:id="19135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952">
          <w:marLeft w:val="0"/>
          <w:marRight w:val="0"/>
          <w:marTop w:val="0"/>
          <w:marBottom w:val="0"/>
          <w:divBdr>
            <w:top w:val="none" w:sz="0" w:space="0" w:color="auto"/>
            <w:left w:val="none" w:sz="0" w:space="0" w:color="auto"/>
            <w:bottom w:val="none" w:sz="0" w:space="0" w:color="auto"/>
            <w:right w:val="none" w:sz="0" w:space="0" w:color="auto"/>
          </w:divBdr>
          <w:divsChild>
            <w:div w:id="502865960">
              <w:marLeft w:val="0"/>
              <w:marRight w:val="0"/>
              <w:marTop w:val="0"/>
              <w:marBottom w:val="0"/>
              <w:divBdr>
                <w:top w:val="none" w:sz="0" w:space="0" w:color="auto"/>
                <w:left w:val="none" w:sz="0" w:space="0" w:color="auto"/>
                <w:bottom w:val="none" w:sz="0" w:space="0" w:color="auto"/>
                <w:right w:val="none" w:sz="0" w:space="0" w:color="auto"/>
              </w:divBdr>
            </w:div>
          </w:divsChild>
        </w:div>
        <w:div w:id="749932287">
          <w:marLeft w:val="0"/>
          <w:marRight w:val="0"/>
          <w:marTop w:val="0"/>
          <w:marBottom w:val="0"/>
          <w:divBdr>
            <w:top w:val="none" w:sz="0" w:space="0" w:color="auto"/>
            <w:left w:val="none" w:sz="0" w:space="0" w:color="auto"/>
            <w:bottom w:val="none" w:sz="0" w:space="0" w:color="auto"/>
            <w:right w:val="none" w:sz="0" w:space="0" w:color="auto"/>
          </w:divBdr>
          <w:divsChild>
            <w:div w:id="1701130301">
              <w:marLeft w:val="0"/>
              <w:marRight w:val="0"/>
              <w:marTop w:val="0"/>
              <w:marBottom w:val="0"/>
              <w:divBdr>
                <w:top w:val="none" w:sz="0" w:space="0" w:color="auto"/>
                <w:left w:val="none" w:sz="0" w:space="0" w:color="auto"/>
                <w:bottom w:val="none" w:sz="0" w:space="0" w:color="auto"/>
                <w:right w:val="none" w:sz="0" w:space="0" w:color="auto"/>
              </w:divBdr>
              <w:divsChild>
                <w:div w:id="6721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0420">
          <w:marLeft w:val="0"/>
          <w:marRight w:val="0"/>
          <w:marTop w:val="0"/>
          <w:marBottom w:val="0"/>
          <w:divBdr>
            <w:top w:val="none" w:sz="0" w:space="0" w:color="auto"/>
            <w:left w:val="none" w:sz="0" w:space="0" w:color="auto"/>
            <w:bottom w:val="none" w:sz="0" w:space="0" w:color="auto"/>
            <w:right w:val="none" w:sz="0" w:space="0" w:color="auto"/>
          </w:divBdr>
          <w:divsChild>
            <w:div w:id="495538363">
              <w:marLeft w:val="0"/>
              <w:marRight w:val="0"/>
              <w:marTop w:val="0"/>
              <w:marBottom w:val="0"/>
              <w:divBdr>
                <w:top w:val="none" w:sz="0" w:space="0" w:color="auto"/>
                <w:left w:val="none" w:sz="0" w:space="0" w:color="auto"/>
                <w:bottom w:val="none" w:sz="0" w:space="0" w:color="auto"/>
                <w:right w:val="none" w:sz="0" w:space="0" w:color="auto"/>
              </w:divBdr>
              <w:divsChild>
                <w:div w:id="1618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8829">
          <w:marLeft w:val="0"/>
          <w:marRight w:val="0"/>
          <w:marTop w:val="0"/>
          <w:marBottom w:val="0"/>
          <w:divBdr>
            <w:top w:val="none" w:sz="0" w:space="0" w:color="auto"/>
            <w:left w:val="none" w:sz="0" w:space="0" w:color="auto"/>
            <w:bottom w:val="none" w:sz="0" w:space="0" w:color="auto"/>
            <w:right w:val="none" w:sz="0" w:space="0" w:color="auto"/>
          </w:divBdr>
          <w:divsChild>
            <w:div w:id="1141727910">
              <w:marLeft w:val="0"/>
              <w:marRight w:val="0"/>
              <w:marTop w:val="0"/>
              <w:marBottom w:val="0"/>
              <w:divBdr>
                <w:top w:val="none" w:sz="0" w:space="0" w:color="auto"/>
                <w:left w:val="none" w:sz="0" w:space="0" w:color="auto"/>
                <w:bottom w:val="none" w:sz="0" w:space="0" w:color="auto"/>
                <w:right w:val="none" w:sz="0" w:space="0" w:color="auto"/>
              </w:divBdr>
            </w:div>
          </w:divsChild>
        </w:div>
        <w:div w:id="809592183">
          <w:marLeft w:val="0"/>
          <w:marRight w:val="0"/>
          <w:marTop w:val="0"/>
          <w:marBottom w:val="0"/>
          <w:divBdr>
            <w:top w:val="none" w:sz="0" w:space="0" w:color="auto"/>
            <w:left w:val="none" w:sz="0" w:space="0" w:color="auto"/>
            <w:bottom w:val="none" w:sz="0" w:space="0" w:color="auto"/>
            <w:right w:val="none" w:sz="0" w:space="0" w:color="auto"/>
          </w:divBdr>
          <w:divsChild>
            <w:div w:id="615527602">
              <w:marLeft w:val="0"/>
              <w:marRight w:val="0"/>
              <w:marTop w:val="0"/>
              <w:marBottom w:val="0"/>
              <w:divBdr>
                <w:top w:val="none" w:sz="0" w:space="0" w:color="auto"/>
                <w:left w:val="none" w:sz="0" w:space="0" w:color="auto"/>
                <w:bottom w:val="none" w:sz="0" w:space="0" w:color="auto"/>
                <w:right w:val="none" w:sz="0" w:space="0" w:color="auto"/>
              </w:divBdr>
              <w:divsChild>
                <w:div w:id="1006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4510">
          <w:marLeft w:val="0"/>
          <w:marRight w:val="0"/>
          <w:marTop w:val="0"/>
          <w:marBottom w:val="0"/>
          <w:divBdr>
            <w:top w:val="none" w:sz="0" w:space="0" w:color="auto"/>
            <w:left w:val="none" w:sz="0" w:space="0" w:color="auto"/>
            <w:bottom w:val="none" w:sz="0" w:space="0" w:color="auto"/>
            <w:right w:val="none" w:sz="0" w:space="0" w:color="auto"/>
          </w:divBdr>
          <w:divsChild>
            <w:div w:id="260139343">
              <w:marLeft w:val="0"/>
              <w:marRight w:val="0"/>
              <w:marTop w:val="0"/>
              <w:marBottom w:val="0"/>
              <w:divBdr>
                <w:top w:val="none" w:sz="0" w:space="0" w:color="auto"/>
                <w:left w:val="none" w:sz="0" w:space="0" w:color="auto"/>
                <w:bottom w:val="none" w:sz="0" w:space="0" w:color="auto"/>
                <w:right w:val="none" w:sz="0" w:space="0" w:color="auto"/>
              </w:divBdr>
              <w:divsChild>
                <w:div w:id="1081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746">
          <w:marLeft w:val="0"/>
          <w:marRight w:val="0"/>
          <w:marTop w:val="0"/>
          <w:marBottom w:val="0"/>
          <w:divBdr>
            <w:top w:val="none" w:sz="0" w:space="0" w:color="auto"/>
            <w:left w:val="none" w:sz="0" w:space="0" w:color="auto"/>
            <w:bottom w:val="none" w:sz="0" w:space="0" w:color="auto"/>
            <w:right w:val="none" w:sz="0" w:space="0" w:color="auto"/>
          </w:divBdr>
          <w:divsChild>
            <w:div w:id="1899245042">
              <w:marLeft w:val="0"/>
              <w:marRight w:val="0"/>
              <w:marTop w:val="0"/>
              <w:marBottom w:val="0"/>
              <w:divBdr>
                <w:top w:val="none" w:sz="0" w:space="0" w:color="auto"/>
                <w:left w:val="none" w:sz="0" w:space="0" w:color="auto"/>
                <w:bottom w:val="none" w:sz="0" w:space="0" w:color="auto"/>
                <w:right w:val="none" w:sz="0" w:space="0" w:color="auto"/>
              </w:divBdr>
              <w:divsChild>
                <w:div w:id="2424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766">
          <w:marLeft w:val="0"/>
          <w:marRight w:val="0"/>
          <w:marTop w:val="0"/>
          <w:marBottom w:val="0"/>
          <w:divBdr>
            <w:top w:val="none" w:sz="0" w:space="0" w:color="auto"/>
            <w:left w:val="none" w:sz="0" w:space="0" w:color="auto"/>
            <w:bottom w:val="none" w:sz="0" w:space="0" w:color="auto"/>
            <w:right w:val="none" w:sz="0" w:space="0" w:color="auto"/>
          </w:divBdr>
          <w:divsChild>
            <w:div w:id="71053380">
              <w:marLeft w:val="0"/>
              <w:marRight w:val="0"/>
              <w:marTop w:val="0"/>
              <w:marBottom w:val="0"/>
              <w:divBdr>
                <w:top w:val="none" w:sz="0" w:space="0" w:color="auto"/>
                <w:left w:val="none" w:sz="0" w:space="0" w:color="auto"/>
                <w:bottom w:val="none" w:sz="0" w:space="0" w:color="auto"/>
                <w:right w:val="none" w:sz="0" w:space="0" w:color="auto"/>
              </w:divBdr>
              <w:divsChild>
                <w:div w:id="47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460">
          <w:marLeft w:val="0"/>
          <w:marRight w:val="0"/>
          <w:marTop w:val="0"/>
          <w:marBottom w:val="0"/>
          <w:divBdr>
            <w:top w:val="none" w:sz="0" w:space="0" w:color="auto"/>
            <w:left w:val="none" w:sz="0" w:space="0" w:color="auto"/>
            <w:bottom w:val="none" w:sz="0" w:space="0" w:color="auto"/>
            <w:right w:val="none" w:sz="0" w:space="0" w:color="auto"/>
          </w:divBdr>
          <w:divsChild>
            <w:div w:id="1465805386">
              <w:marLeft w:val="0"/>
              <w:marRight w:val="0"/>
              <w:marTop w:val="0"/>
              <w:marBottom w:val="0"/>
              <w:divBdr>
                <w:top w:val="none" w:sz="0" w:space="0" w:color="auto"/>
                <w:left w:val="none" w:sz="0" w:space="0" w:color="auto"/>
                <w:bottom w:val="none" w:sz="0" w:space="0" w:color="auto"/>
                <w:right w:val="none" w:sz="0" w:space="0" w:color="auto"/>
              </w:divBdr>
            </w:div>
          </w:divsChild>
        </w:div>
        <w:div w:id="944844657">
          <w:marLeft w:val="0"/>
          <w:marRight w:val="0"/>
          <w:marTop w:val="0"/>
          <w:marBottom w:val="0"/>
          <w:divBdr>
            <w:top w:val="none" w:sz="0" w:space="0" w:color="auto"/>
            <w:left w:val="none" w:sz="0" w:space="0" w:color="auto"/>
            <w:bottom w:val="none" w:sz="0" w:space="0" w:color="auto"/>
            <w:right w:val="none" w:sz="0" w:space="0" w:color="auto"/>
          </w:divBdr>
          <w:divsChild>
            <w:div w:id="1505978397">
              <w:marLeft w:val="0"/>
              <w:marRight w:val="0"/>
              <w:marTop w:val="0"/>
              <w:marBottom w:val="0"/>
              <w:divBdr>
                <w:top w:val="none" w:sz="0" w:space="0" w:color="auto"/>
                <w:left w:val="none" w:sz="0" w:space="0" w:color="auto"/>
                <w:bottom w:val="none" w:sz="0" w:space="0" w:color="auto"/>
                <w:right w:val="none" w:sz="0" w:space="0" w:color="auto"/>
              </w:divBdr>
            </w:div>
          </w:divsChild>
        </w:div>
        <w:div w:id="974217021">
          <w:marLeft w:val="0"/>
          <w:marRight w:val="0"/>
          <w:marTop w:val="0"/>
          <w:marBottom w:val="0"/>
          <w:divBdr>
            <w:top w:val="none" w:sz="0" w:space="0" w:color="auto"/>
            <w:left w:val="none" w:sz="0" w:space="0" w:color="auto"/>
            <w:bottom w:val="none" w:sz="0" w:space="0" w:color="auto"/>
            <w:right w:val="none" w:sz="0" w:space="0" w:color="auto"/>
          </w:divBdr>
          <w:divsChild>
            <w:div w:id="1572933531">
              <w:marLeft w:val="0"/>
              <w:marRight w:val="0"/>
              <w:marTop w:val="0"/>
              <w:marBottom w:val="0"/>
              <w:divBdr>
                <w:top w:val="none" w:sz="0" w:space="0" w:color="auto"/>
                <w:left w:val="none" w:sz="0" w:space="0" w:color="auto"/>
                <w:bottom w:val="none" w:sz="0" w:space="0" w:color="auto"/>
                <w:right w:val="none" w:sz="0" w:space="0" w:color="auto"/>
              </w:divBdr>
            </w:div>
          </w:divsChild>
        </w:div>
        <w:div w:id="982999690">
          <w:marLeft w:val="0"/>
          <w:marRight w:val="0"/>
          <w:marTop w:val="0"/>
          <w:marBottom w:val="0"/>
          <w:divBdr>
            <w:top w:val="none" w:sz="0" w:space="0" w:color="auto"/>
            <w:left w:val="none" w:sz="0" w:space="0" w:color="auto"/>
            <w:bottom w:val="none" w:sz="0" w:space="0" w:color="auto"/>
            <w:right w:val="none" w:sz="0" w:space="0" w:color="auto"/>
          </w:divBdr>
          <w:divsChild>
            <w:div w:id="792556654">
              <w:marLeft w:val="0"/>
              <w:marRight w:val="0"/>
              <w:marTop w:val="0"/>
              <w:marBottom w:val="0"/>
              <w:divBdr>
                <w:top w:val="none" w:sz="0" w:space="0" w:color="auto"/>
                <w:left w:val="none" w:sz="0" w:space="0" w:color="auto"/>
                <w:bottom w:val="none" w:sz="0" w:space="0" w:color="auto"/>
                <w:right w:val="none" w:sz="0" w:space="0" w:color="auto"/>
              </w:divBdr>
              <w:divsChild>
                <w:div w:id="1920941538">
                  <w:marLeft w:val="0"/>
                  <w:marRight w:val="0"/>
                  <w:marTop w:val="0"/>
                  <w:marBottom w:val="0"/>
                  <w:divBdr>
                    <w:top w:val="none" w:sz="0" w:space="0" w:color="auto"/>
                    <w:left w:val="none" w:sz="0" w:space="0" w:color="auto"/>
                    <w:bottom w:val="none" w:sz="0" w:space="0" w:color="auto"/>
                    <w:right w:val="none" w:sz="0" w:space="0" w:color="auto"/>
                  </w:divBdr>
                  <w:divsChild>
                    <w:div w:id="743643808">
                      <w:marLeft w:val="0"/>
                      <w:marRight w:val="0"/>
                      <w:marTop w:val="0"/>
                      <w:marBottom w:val="0"/>
                      <w:divBdr>
                        <w:top w:val="none" w:sz="0" w:space="0" w:color="auto"/>
                        <w:left w:val="none" w:sz="0" w:space="0" w:color="auto"/>
                        <w:bottom w:val="none" w:sz="0" w:space="0" w:color="auto"/>
                        <w:right w:val="none" w:sz="0" w:space="0" w:color="auto"/>
                      </w:divBdr>
                      <w:divsChild>
                        <w:div w:id="1626689893">
                          <w:marLeft w:val="0"/>
                          <w:marRight w:val="0"/>
                          <w:marTop w:val="0"/>
                          <w:marBottom w:val="0"/>
                          <w:divBdr>
                            <w:top w:val="none" w:sz="0" w:space="0" w:color="auto"/>
                            <w:left w:val="none" w:sz="0" w:space="0" w:color="auto"/>
                            <w:bottom w:val="none" w:sz="0" w:space="0" w:color="auto"/>
                            <w:right w:val="none" w:sz="0" w:space="0" w:color="auto"/>
                          </w:divBdr>
                        </w:div>
                      </w:divsChild>
                    </w:div>
                    <w:div w:id="1956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5745">
          <w:marLeft w:val="0"/>
          <w:marRight w:val="0"/>
          <w:marTop w:val="0"/>
          <w:marBottom w:val="0"/>
          <w:divBdr>
            <w:top w:val="none" w:sz="0" w:space="0" w:color="auto"/>
            <w:left w:val="none" w:sz="0" w:space="0" w:color="auto"/>
            <w:bottom w:val="none" w:sz="0" w:space="0" w:color="auto"/>
            <w:right w:val="none" w:sz="0" w:space="0" w:color="auto"/>
          </w:divBdr>
          <w:divsChild>
            <w:div w:id="38363241">
              <w:marLeft w:val="0"/>
              <w:marRight w:val="0"/>
              <w:marTop w:val="0"/>
              <w:marBottom w:val="0"/>
              <w:divBdr>
                <w:top w:val="none" w:sz="0" w:space="0" w:color="auto"/>
                <w:left w:val="none" w:sz="0" w:space="0" w:color="auto"/>
                <w:bottom w:val="none" w:sz="0" w:space="0" w:color="auto"/>
                <w:right w:val="none" w:sz="0" w:space="0" w:color="auto"/>
              </w:divBdr>
              <w:divsChild>
                <w:div w:id="602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4213">
          <w:marLeft w:val="0"/>
          <w:marRight w:val="0"/>
          <w:marTop w:val="0"/>
          <w:marBottom w:val="0"/>
          <w:divBdr>
            <w:top w:val="none" w:sz="0" w:space="0" w:color="auto"/>
            <w:left w:val="none" w:sz="0" w:space="0" w:color="auto"/>
            <w:bottom w:val="none" w:sz="0" w:space="0" w:color="auto"/>
            <w:right w:val="none" w:sz="0" w:space="0" w:color="auto"/>
          </w:divBdr>
          <w:divsChild>
            <w:div w:id="1314526074">
              <w:marLeft w:val="0"/>
              <w:marRight w:val="0"/>
              <w:marTop w:val="0"/>
              <w:marBottom w:val="0"/>
              <w:divBdr>
                <w:top w:val="none" w:sz="0" w:space="0" w:color="auto"/>
                <w:left w:val="none" w:sz="0" w:space="0" w:color="auto"/>
                <w:bottom w:val="none" w:sz="0" w:space="0" w:color="auto"/>
                <w:right w:val="none" w:sz="0" w:space="0" w:color="auto"/>
              </w:divBdr>
            </w:div>
          </w:divsChild>
        </w:div>
        <w:div w:id="1235092540">
          <w:marLeft w:val="0"/>
          <w:marRight w:val="0"/>
          <w:marTop w:val="0"/>
          <w:marBottom w:val="0"/>
          <w:divBdr>
            <w:top w:val="none" w:sz="0" w:space="0" w:color="auto"/>
            <w:left w:val="none" w:sz="0" w:space="0" w:color="auto"/>
            <w:bottom w:val="none" w:sz="0" w:space="0" w:color="auto"/>
            <w:right w:val="none" w:sz="0" w:space="0" w:color="auto"/>
          </w:divBdr>
          <w:divsChild>
            <w:div w:id="199586212">
              <w:marLeft w:val="0"/>
              <w:marRight w:val="0"/>
              <w:marTop w:val="0"/>
              <w:marBottom w:val="0"/>
              <w:divBdr>
                <w:top w:val="none" w:sz="0" w:space="0" w:color="auto"/>
                <w:left w:val="none" w:sz="0" w:space="0" w:color="auto"/>
                <w:bottom w:val="none" w:sz="0" w:space="0" w:color="auto"/>
                <w:right w:val="none" w:sz="0" w:space="0" w:color="auto"/>
              </w:divBdr>
              <w:divsChild>
                <w:div w:id="900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771">
          <w:marLeft w:val="0"/>
          <w:marRight w:val="0"/>
          <w:marTop w:val="0"/>
          <w:marBottom w:val="0"/>
          <w:divBdr>
            <w:top w:val="none" w:sz="0" w:space="0" w:color="auto"/>
            <w:left w:val="none" w:sz="0" w:space="0" w:color="auto"/>
            <w:bottom w:val="none" w:sz="0" w:space="0" w:color="auto"/>
            <w:right w:val="none" w:sz="0" w:space="0" w:color="auto"/>
          </w:divBdr>
          <w:divsChild>
            <w:div w:id="478036571">
              <w:marLeft w:val="0"/>
              <w:marRight w:val="0"/>
              <w:marTop w:val="0"/>
              <w:marBottom w:val="0"/>
              <w:divBdr>
                <w:top w:val="none" w:sz="0" w:space="0" w:color="auto"/>
                <w:left w:val="none" w:sz="0" w:space="0" w:color="auto"/>
                <w:bottom w:val="none" w:sz="0" w:space="0" w:color="auto"/>
                <w:right w:val="none" w:sz="0" w:space="0" w:color="auto"/>
              </w:divBdr>
              <w:divsChild>
                <w:div w:id="11020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548">
          <w:marLeft w:val="0"/>
          <w:marRight w:val="0"/>
          <w:marTop w:val="0"/>
          <w:marBottom w:val="0"/>
          <w:divBdr>
            <w:top w:val="none" w:sz="0" w:space="0" w:color="auto"/>
            <w:left w:val="none" w:sz="0" w:space="0" w:color="auto"/>
            <w:bottom w:val="none" w:sz="0" w:space="0" w:color="auto"/>
            <w:right w:val="none" w:sz="0" w:space="0" w:color="auto"/>
          </w:divBdr>
          <w:divsChild>
            <w:div w:id="1155534527">
              <w:marLeft w:val="0"/>
              <w:marRight w:val="0"/>
              <w:marTop w:val="0"/>
              <w:marBottom w:val="0"/>
              <w:divBdr>
                <w:top w:val="none" w:sz="0" w:space="0" w:color="auto"/>
                <w:left w:val="none" w:sz="0" w:space="0" w:color="auto"/>
                <w:bottom w:val="none" w:sz="0" w:space="0" w:color="auto"/>
                <w:right w:val="none" w:sz="0" w:space="0" w:color="auto"/>
              </w:divBdr>
            </w:div>
          </w:divsChild>
        </w:div>
        <w:div w:id="1342121529">
          <w:marLeft w:val="0"/>
          <w:marRight w:val="0"/>
          <w:marTop w:val="0"/>
          <w:marBottom w:val="0"/>
          <w:divBdr>
            <w:top w:val="none" w:sz="0" w:space="0" w:color="auto"/>
            <w:left w:val="none" w:sz="0" w:space="0" w:color="auto"/>
            <w:bottom w:val="none" w:sz="0" w:space="0" w:color="auto"/>
            <w:right w:val="none" w:sz="0" w:space="0" w:color="auto"/>
          </w:divBdr>
          <w:divsChild>
            <w:div w:id="2039970339">
              <w:marLeft w:val="0"/>
              <w:marRight w:val="0"/>
              <w:marTop w:val="0"/>
              <w:marBottom w:val="0"/>
              <w:divBdr>
                <w:top w:val="none" w:sz="0" w:space="0" w:color="auto"/>
                <w:left w:val="none" w:sz="0" w:space="0" w:color="auto"/>
                <w:bottom w:val="none" w:sz="0" w:space="0" w:color="auto"/>
                <w:right w:val="none" w:sz="0" w:space="0" w:color="auto"/>
              </w:divBdr>
              <w:divsChild>
                <w:div w:id="21147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5575">
          <w:marLeft w:val="0"/>
          <w:marRight w:val="0"/>
          <w:marTop w:val="0"/>
          <w:marBottom w:val="0"/>
          <w:divBdr>
            <w:top w:val="none" w:sz="0" w:space="0" w:color="auto"/>
            <w:left w:val="none" w:sz="0" w:space="0" w:color="auto"/>
            <w:bottom w:val="none" w:sz="0" w:space="0" w:color="auto"/>
            <w:right w:val="none" w:sz="0" w:space="0" w:color="auto"/>
          </w:divBdr>
          <w:divsChild>
            <w:div w:id="1265112962">
              <w:marLeft w:val="0"/>
              <w:marRight w:val="0"/>
              <w:marTop w:val="0"/>
              <w:marBottom w:val="0"/>
              <w:divBdr>
                <w:top w:val="none" w:sz="0" w:space="0" w:color="auto"/>
                <w:left w:val="none" w:sz="0" w:space="0" w:color="auto"/>
                <w:bottom w:val="none" w:sz="0" w:space="0" w:color="auto"/>
                <w:right w:val="none" w:sz="0" w:space="0" w:color="auto"/>
              </w:divBdr>
              <w:divsChild>
                <w:div w:id="7954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4632">
          <w:marLeft w:val="0"/>
          <w:marRight w:val="0"/>
          <w:marTop w:val="0"/>
          <w:marBottom w:val="0"/>
          <w:divBdr>
            <w:top w:val="none" w:sz="0" w:space="0" w:color="auto"/>
            <w:left w:val="none" w:sz="0" w:space="0" w:color="auto"/>
            <w:bottom w:val="none" w:sz="0" w:space="0" w:color="auto"/>
            <w:right w:val="none" w:sz="0" w:space="0" w:color="auto"/>
          </w:divBdr>
          <w:divsChild>
            <w:div w:id="898781452">
              <w:marLeft w:val="0"/>
              <w:marRight w:val="0"/>
              <w:marTop w:val="0"/>
              <w:marBottom w:val="0"/>
              <w:divBdr>
                <w:top w:val="none" w:sz="0" w:space="0" w:color="auto"/>
                <w:left w:val="none" w:sz="0" w:space="0" w:color="auto"/>
                <w:bottom w:val="none" w:sz="0" w:space="0" w:color="auto"/>
                <w:right w:val="none" w:sz="0" w:space="0" w:color="auto"/>
              </w:divBdr>
            </w:div>
          </w:divsChild>
        </w:div>
        <w:div w:id="1419865740">
          <w:marLeft w:val="0"/>
          <w:marRight w:val="0"/>
          <w:marTop w:val="0"/>
          <w:marBottom w:val="0"/>
          <w:divBdr>
            <w:top w:val="none" w:sz="0" w:space="0" w:color="auto"/>
            <w:left w:val="none" w:sz="0" w:space="0" w:color="auto"/>
            <w:bottom w:val="none" w:sz="0" w:space="0" w:color="auto"/>
            <w:right w:val="none" w:sz="0" w:space="0" w:color="auto"/>
          </w:divBdr>
          <w:divsChild>
            <w:div w:id="1763649524">
              <w:marLeft w:val="0"/>
              <w:marRight w:val="0"/>
              <w:marTop w:val="0"/>
              <w:marBottom w:val="0"/>
              <w:divBdr>
                <w:top w:val="none" w:sz="0" w:space="0" w:color="auto"/>
                <w:left w:val="none" w:sz="0" w:space="0" w:color="auto"/>
                <w:bottom w:val="none" w:sz="0" w:space="0" w:color="auto"/>
                <w:right w:val="none" w:sz="0" w:space="0" w:color="auto"/>
              </w:divBdr>
            </w:div>
          </w:divsChild>
        </w:div>
        <w:div w:id="1425767378">
          <w:marLeft w:val="0"/>
          <w:marRight w:val="0"/>
          <w:marTop w:val="0"/>
          <w:marBottom w:val="0"/>
          <w:divBdr>
            <w:top w:val="none" w:sz="0" w:space="0" w:color="auto"/>
            <w:left w:val="none" w:sz="0" w:space="0" w:color="auto"/>
            <w:bottom w:val="none" w:sz="0" w:space="0" w:color="auto"/>
            <w:right w:val="none" w:sz="0" w:space="0" w:color="auto"/>
          </w:divBdr>
          <w:divsChild>
            <w:div w:id="1431662375">
              <w:marLeft w:val="0"/>
              <w:marRight w:val="0"/>
              <w:marTop w:val="0"/>
              <w:marBottom w:val="0"/>
              <w:divBdr>
                <w:top w:val="none" w:sz="0" w:space="0" w:color="auto"/>
                <w:left w:val="none" w:sz="0" w:space="0" w:color="auto"/>
                <w:bottom w:val="none" w:sz="0" w:space="0" w:color="auto"/>
                <w:right w:val="none" w:sz="0" w:space="0" w:color="auto"/>
              </w:divBdr>
              <w:divsChild>
                <w:div w:id="61690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5607">
          <w:marLeft w:val="0"/>
          <w:marRight w:val="0"/>
          <w:marTop w:val="0"/>
          <w:marBottom w:val="0"/>
          <w:divBdr>
            <w:top w:val="none" w:sz="0" w:space="0" w:color="auto"/>
            <w:left w:val="none" w:sz="0" w:space="0" w:color="auto"/>
            <w:bottom w:val="none" w:sz="0" w:space="0" w:color="auto"/>
            <w:right w:val="none" w:sz="0" w:space="0" w:color="auto"/>
          </w:divBdr>
          <w:divsChild>
            <w:div w:id="693844621">
              <w:marLeft w:val="0"/>
              <w:marRight w:val="0"/>
              <w:marTop w:val="0"/>
              <w:marBottom w:val="0"/>
              <w:divBdr>
                <w:top w:val="none" w:sz="0" w:space="0" w:color="auto"/>
                <w:left w:val="none" w:sz="0" w:space="0" w:color="auto"/>
                <w:bottom w:val="none" w:sz="0" w:space="0" w:color="auto"/>
                <w:right w:val="none" w:sz="0" w:space="0" w:color="auto"/>
              </w:divBdr>
            </w:div>
          </w:divsChild>
        </w:div>
        <w:div w:id="1538080447">
          <w:marLeft w:val="0"/>
          <w:marRight w:val="0"/>
          <w:marTop w:val="0"/>
          <w:marBottom w:val="0"/>
          <w:divBdr>
            <w:top w:val="none" w:sz="0" w:space="0" w:color="auto"/>
            <w:left w:val="none" w:sz="0" w:space="0" w:color="auto"/>
            <w:bottom w:val="none" w:sz="0" w:space="0" w:color="auto"/>
            <w:right w:val="none" w:sz="0" w:space="0" w:color="auto"/>
          </w:divBdr>
          <w:divsChild>
            <w:div w:id="45106557">
              <w:marLeft w:val="0"/>
              <w:marRight w:val="0"/>
              <w:marTop w:val="0"/>
              <w:marBottom w:val="0"/>
              <w:divBdr>
                <w:top w:val="none" w:sz="0" w:space="0" w:color="auto"/>
                <w:left w:val="none" w:sz="0" w:space="0" w:color="auto"/>
                <w:bottom w:val="none" w:sz="0" w:space="0" w:color="auto"/>
                <w:right w:val="none" w:sz="0" w:space="0" w:color="auto"/>
              </w:divBdr>
            </w:div>
          </w:divsChild>
        </w:div>
        <w:div w:id="1540047248">
          <w:marLeft w:val="0"/>
          <w:marRight w:val="0"/>
          <w:marTop w:val="0"/>
          <w:marBottom w:val="0"/>
          <w:divBdr>
            <w:top w:val="none" w:sz="0" w:space="0" w:color="auto"/>
            <w:left w:val="none" w:sz="0" w:space="0" w:color="auto"/>
            <w:bottom w:val="none" w:sz="0" w:space="0" w:color="auto"/>
            <w:right w:val="none" w:sz="0" w:space="0" w:color="auto"/>
          </w:divBdr>
          <w:divsChild>
            <w:div w:id="1089422346">
              <w:marLeft w:val="0"/>
              <w:marRight w:val="0"/>
              <w:marTop w:val="0"/>
              <w:marBottom w:val="0"/>
              <w:divBdr>
                <w:top w:val="none" w:sz="0" w:space="0" w:color="auto"/>
                <w:left w:val="none" w:sz="0" w:space="0" w:color="auto"/>
                <w:bottom w:val="none" w:sz="0" w:space="0" w:color="auto"/>
                <w:right w:val="none" w:sz="0" w:space="0" w:color="auto"/>
              </w:divBdr>
              <w:divsChild>
                <w:div w:id="19560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1389">
          <w:marLeft w:val="0"/>
          <w:marRight w:val="0"/>
          <w:marTop w:val="0"/>
          <w:marBottom w:val="0"/>
          <w:divBdr>
            <w:top w:val="none" w:sz="0" w:space="0" w:color="auto"/>
            <w:left w:val="none" w:sz="0" w:space="0" w:color="auto"/>
            <w:bottom w:val="none" w:sz="0" w:space="0" w:color="auto"/>
            <w:right w:val="none" w:sz="0" w:space="0" w:color="auto"/>
          </w:divBdr>
          <w:divsChild>
            <w:div w:id="1361126555">
              <w:marLeft w:val="0"/>
              <w:marRight w:val="0"/>
              <w:marTop w:val="0"/>
              <w:marBottom w:val="0"/>
              <w:divBdr>
                <w:top w:val="none" w:sz="0" w:space="0" w:color="auto"/>
                <w:left w:val="none" w:sz="0" w:space="0" w:color="auto"/>
                <w:bottom w:val="none" w:sz="0" w:space="0" w:color="auto"/>
                <w:right w:val="none" w:sz="0" w:space="0" w:color="auto"/>
              </w:divBdr>
            </w:div>
          </w:divsChild>
        </w:div>
        <w:div w:id="1803841137">
          <w:marLeft w:val="0"/>
          <w:marRight w:val="0"/>
          <w:marTop w:val="0"/>
          <w:marBottom w:val="0"/>
          <w:divBdr>
            <w:top w:val="none" w:sz="0" w:space="0" w:color="auto"/>
            <w:left w:val="none" w:sz="0" w:space="0" w:color="auto"/>
            <w:bottom w:val="none" w:sz="0" w:space="0" w:color="auto"/>
            <w:right w:val="none" w:sz="0" w:space="0" w:color="auto"/>
          </w:divBdr>
          <w:divsChild>
            <w:div w:id="1639335540">
              <w:marLeft w:val="0"/>
              <w:marRight w:val="0"/>
              <w:marTop w:val="0"/>
              <w:marBottom w:val="0"/>
              <w:divBdr>
                <w:top w:val="none" w:sz="0" w:space="0" w:color="auto"/>
                <w:left w:val="none" w:sz="0" w:space="0" w:color="auto"/>
                <w:bottom w:val="none" w:sz="0" w:space="0" w:color="auto"/>
                <w:right w:val="none" w:sz="0" w:space="0" w:color="auto"/>
              </w:divBdr>
            </w:div>
          </w:divsChild>
        </w:div>
        <w:div w:id="1853101723">
          <w:marLeft w:val="0"/>
          <w:marRight w:val="0"/>
          <w:marTop w:val="0"/>
          <w:marBottom w:val="0"/>
          <w:divBdr>
            <w:top w:val="none" w:sz="0" w:space="0" w:color="auto"/>
            <w:left w:val="none" w:sz="0" w:space="0" w:color="auto"/>
            <w:bottom w:val="none" w:sz="0" w:space="0" w:color="auto"/>
            <w:right w:val="none" w:sz="0" w:space="0" w:color="auto"/>
          </w:divBdr>
          <w:divsChild>
            <w:div w:id="581641675">
              <w:marLeft w:val="0"/>
              <w:marRight w:val="0"/>
              <w:marTop w:val="0"/>
              <w:marBottom w:val="0"/>
              <w:divBdr>
                <w:top w:val="none" w:sz="0" w:space="0" w:color="auto"/>
                <w:left w:val="none" w:sz="0" w:space="0" w:color="auto"/>
                <w:bottom w:val="none" w:sz="0" w:space="0" w:color="auto"/>
                <w:right w:val="none" w:sz="0" w:space="0" w:color="auto"/>
              </w:divBdr>
            </w:div>
          </w:divsChild>
        </w:div>
        <w:div w:id="2071344058">
          <w:marLeft w:val="0"/>
          <w:marRight w:val="0"/>
          <w:marTop w:val="0"/>
          <w:marBottom w:val="0"/>
          <w:divBdr>
            <w:top w:val="none" w:sz="0" w:space="0" w:color="auto"/>
            <w:left w:val="none" w:sz="0" w:space="0" w:color="auto"/>
            <w:bottom w:val="none" w:sz="0" w:space="0" w:color="auto"/>
            <w:right w:val="none" w:sz="0" w:space="0" w:color="auto"/>
          </w:divBdr>
          <w:divsChild>
            <w:div w:id="544486884">
              <w:marLeft w:val="0"/>
              <w:marRight w:val="0"/>
              <w:marTop w:val="0"/>
              <w:marBottom w:val="0"/>
              <w:divBdr>
                <w:top w:val="none" w:sz="0" w:space="0" w:color="auto"/>
                <w:left w:val="none" w:sz="0" w:space="0" w:color="auto"/>
                <w:bottom w:val="none" w:sz="0" w:space="0" w:color="auto"/>
                <w:right w:val="none" w:sz="0" w:space="0" w:color="auto"/>
              </w:divBdr>
            </w:div>
          </w:divsChild>
        </w:div>
        <w:div w:id="2097091511">
          <w:marLeft w:val="0"/>
          <w:marRight w:val="0"/>
          <w:marTop w:val="0"/>
          <w:marBottom w:val="0"/>
          <w:divBdr>
            <w:top w:val="none" w:sz="0" w:space="0" w:color="auto"/>
            <w:left w:val="none" w:sz="0" w:space="0" w:color="auto"/>
            <w:bottom w:val="none" w:sz="0" w:space="0" w:color="auto"/>
            <w:right w:val="none" w:sz="0" w:space="0" w:color="auto"/>
          </w:divBdr>
          <w:divsChild>
            <w:div w:id="14625181">
              <w:marLeft w:val="0"/>
              <w:marRight w:val="0"/>
              <w:marTop w:val="0"/>
              <w:marBottom w:val="0"/>
              <w:divBdr>
                <w:top w:val="none" w:sz="0" w:space="0" w:color="auto"/>
                <w:left w:val="none" w:sz="0" w:space="0" w:color="auto"/>
                <w:bottom w:val="none" w:sz="0" w:space="0" w:color="auto"/>
                <w:right w:val="none" w:sz="0" w:space="0" w:color="auto"/>
              </w:divBdr>
            </w:div>
          </w:divsChild>
        </w:div>
        <w:div w:id="2119526820">
          <w:marLeft w:val="0"/>
          <w:marRight w:val="0"/>
          <w:marTop w:val="0"/>
          <w:marBottom w:val="0"/>
          <w:divBdr>
            <w:top w:val="none" w:sz="0" w:space="0" w:color="auto"/>
            <w:left w:val="none" w:sz="0" w:space="0" w:color="auto"/>
            <w:bottom w:val="none" w:sz="0" w:space="0" w:color="auto"/>
            <w:right w:val="none" w:sz="0" w:space="0" w:color="auto"/>
          </w:divBdr>
          <w:divsChild>
            <w:div w:id="251744178">
              <w:marLeft w:val="0"/>
              <w:marRight w:val="0"/>
              <w:marTop w:val="0"/>
              <w:marBottom w:val="0"/>
              <w:divBdr>
                <w:top w:val="none" w:sz="0" w:space="0" w:color="auto"/>
                <w:left w:val="none" w:sz="0" w:space="0" w:color="auto"/>
                <w:bottom w:val="none" w:sz="0" w:space="0" w:color="auto"/>
                <w:right w:val="none" w:sz="0" w:space="0" w:color="auto"/>
              </w:divBdr>
              <w:divsChild>
                <w:div w:id="45252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7122">
          <w:marLeft w:val="0"/>
          <w:marRight w:val="0"/>
          <w:marTop w:val="0"/>
          <w:marBottom w:val="0"/>
          <w:divBdr>
            <w:top w:val="none" w:sz="0" w:space="0" w:color="auto"/>
            <w:left w:val="none" w:sz="0" w:space="0" w:color="auto"/>
            <w:bottom w:val="none" w:sz="0" w:space="0" w:color="auto"/>
            <w:right w:val="none" w:sz="0" w:space="0" w:color="auto"/>
          </w:divBdr>
          <w:divsChild>
            <w:div w:id="710113512">
              <w:marLeft w:val="0"/>
              <w:marRight w:val="0"/>
              <w:marTop w:val="0"/>
              <w:marBottom w:val="0"/>
              <w:divBdr>
                <w:top w:val="none" w:sz="0" w:space="0" w:color="auto"/>
                <w:left w:val="none" w:sz="0" w:space="0" w:color="auto"/>
                <w:bottom w:val="none" w:sz="0" w:space="0" w:color="auto"/>
                <w:right w:val="none" w:sz="0" w:space="0" w:color="auto"/>
              </w:divBdr>
              <w:divsChild>
                <w:div w:id="15625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7341">
      <w:bodyDiv w:val="1"/>
      <w:marLeft w:val="0"/>
      <w:marRight w:val="0"/>
      <w:marTop w:val="0"/>
      <w:marBottom w:val="0"/>
      <w:divBdr>
        <w:top w:val="none" w:sz="0" w:space="0" w:color="auto"/>
        <w:left w:val="none" w:sz="0" w:space="0" w:color="auto"/>
        <w:bottom w:val="none" w:sz="0" w:space="0" w:color="auto"/>
        <w:right w:val="none" w:sz="0" w:space="0" w:color="auto"/>
      </w:divBdr>
    </w:div>
    <w:div w:id="1061752969">
      <w:bodyDiv w:val="1"/>
      <w:marLeft w:val="0"/>
      <w:marRight w:val="0"/>
      <w:marTop w:val="0"/>
      <w:marBottom w:val="0"/>
      <w:divBdr>
        <w:top w:val="none" w:sz="0" w:space="0" w:color="auto"/>
        <w:left w:val="none" w:sz="0" w:space="0" w:color="auto"/>
        <w:bottom w:val="none" w:sz="0" w:space="0" w:color="auto"/>
        <w:right w:val="none" w:sz="0" w:space="0" w:color="auto"/>
      </w:divBdr>
    </w:div>
    <w:div w:id="1090547420">
      <w:bodyDiv w:val="1"/>
      <w:marLeft w:val="0"/>
      <w:marRight w:val="0"/>
      <w:marTop w:val="0"/>
      <w:marBottom w:val="0"/>
      <w:divBdr>
        <w:top w:val="none" w:sz="0" w:space="0" w:color="auto"/>
        <w:left w:val="none" w:sz="0" w:space="0" w:color="auto"/>
        <w:bottom w:val="none" w:sz="0" w:space="0" w:color="auto"/>
        <w:right w:val="none" w:sz="0" w:space="0" w:color="auto"/>
      </w:divBdr>
    </w:div>
    <w:div w:id="1246494992">
      <w:bodyDiv w:val="1"/>
      <w:marLeft w:val="0"/>
      <w:marRight w:val="0"/>
      <w:marTop w:val="0"/>
      <w:marBottom w:val="0"/>
      <w:divBdr>
        <w:top w:val="none" w:sz="0" w:space="0" w:color="auto"/>
        <w:left w:val="none" w:sz="0" w:space="0" w:color="auto"/>
        <w:bottom w:val="none" w:sz="0" w:space="0" w:color="auto"/>
        <w:right w:val="none" w:sz="0" w:space="0" w:color="auto"/>
      </w:divBdr>
    </w:div>
    <w:div w:id="1258633082">
      <w:bodyDiv w:val="1"/>
      <w:marLeft w:val="0"/>
      <w:marRight w:val="0"/>
      <w:marTop w:val="0"/>
      <w:marBottom w:val="0"/>
      <w:divBdr>
        <w:top w:val="none" w:sz="0" w:space="0" w:color="auto"/>
        <w:left w:val="none" w:sz="0" w:space="0" w:color="auto"/>
        <w:bottom w:val="none" w:sz="0" w:space="0" w:color="auto"/>
        <w:right w:val="none" w:sz="0" w:space="0" w:color="auto"/>
      </w:divBdr>
      <w:divsChild>
        <w:div w:id="1029333534">
          <w:marLeft w:val="0"/>
          <w:marRight w:val="0"/>
          <w:marTop w:val="0"/>
          <w:marBottom w:val="0"/>
          <w:divBdr>
            <w:top w:val="none" w:sz="0" w:space="0" w:color="auto"/>
            <w:left w:val="none" w:sz="0" w:space="0" w:color="auto"/>
            <w:bottom w:val="none" w:sz="0" w:space="0" w:color="auto"/>
            <w:right w:val="none" w:sz="0" w:space="0" w:color="auto"/>
          </w:divBdr>
          <w:divsChild>
            <w:div w:id="17707459">
              <w:marLeft w:val="0"/>
              <w:marRight w:val="0"/>
              <w:marTop w:val="0"/>
              <w:marBottom w:val="0"/>
              <w:divBdr>
                <w:top w:val="none" w:sz="0" w:space="0" w:color="auto"/>
                <w:left w:val="none" w:sz="0" w:space="0" w:color="auto"/>
                <w:bottom w:val="none" w:sz="0" w:space="0" w:color="auto"/>
                <w:right w:val="none" w:sz="0" w:space="0" w:color="auto"/>
              </w:divBdr>
            </w:div>
            <w:div w:id="36779862">
              <w:marLeft w:val="0"/>
              <w:marRight w:val="0"/>
              <w:marTop w:val="0"/>
              <w:marBottom w:val="0"/>
              <w:divBdr>
                <w:top w:val="none" w:sz="0" w:space="0" w:color="auto"/>
                <w:left w:val="none" w:sz="0" w:space="0" w:color="auto"/>
                <w:bottom w:val="none" w:sz="0" w:space="0" w:color="auto"/>
                <w:right w:val="none" w:sz="0" w:space="0" w:color="auto"/>
              </w:divBdr>
            </w:div>
            <w:div w:id="146484774">
              <w:marLeft w:val="0"/>
              <w:marRight w:val="0"/>
              <w:marTop w:val="0"/>
              <w:marBottom w:val="0"/>
              <w:divBdr>
                <w:top w:val="none" w:sz="0" w:space="0" w:color="auto"/>
                <w:left w:val="none" w:sz="0" w:space="0" w:color="auto"/>
                <w:bottom w:val="none" w:sz="0" w:space="0" w:color="auto"/>
                <w:right w:val="none" w:sz="0" w:space="0" w:color="auto"/>
              </w:divBdr>
            </w:div>
            <w:div w:id="303510879">
              <w:marLeft w:val="0"/>
              <w:marRight w:val="0"/>
              <w:marTop w:val="0"/>
              <w:marBottom w:val="0"/>
              <w:divBdr>
                <w:top w:val="none" w:sz="0" w:space="0" w:color="auto"/>
                <w:left w:val="none" w:sz="0" w:space="0" w:color="auto"/>
                <w:bottom w:val="none" w:sz="0" w:space="0" w:color="auto"/>
                <w:right w:val="none" w:sz="0" w:space="0" w:color="auto"/>
              </w:divBdr>
            </w:div>
            <w:div w:id="322204656">
              <w:marLeft w:val="0"/>
              <w:marRight w:val="0"/>
              <w:marTop w:val="0"/>
              <w:marBottom w:val="0"/>
              <w:divBdr>
                <w:top w:val="none" w:sz="0" w:space="0" w:color="auto"/>
                <w:left w:val="none" w:sz="0" w:space="0" w:color="auto"/>
                <w:bottom w:val="none" w:sz="0" w:space="0" w:color="auto"/>
                <w:right w:val="none" w:sz="0" w:space="0" w:color="auto"/>
              </w:divBdr>
            </w:div>
            <w:div w:id="326053950">
              <w:marLeft w:val="0"/>
              <w:marRight w:val="0"/>
              <w:marTop w:val="0"/>
              <w:marBottom w:val="0"/>
              <w:divBdr>
                <w:top w:val="none" w:sz="0" w:space="0" w:color="auto"/>
                <w:left w:val="none" w:sz="0" w:space="0" w:color="auto"/>
                <w:bottom w:val="none" w:sz="0" w:space="0" w:color="auto"/>
                <w:right w:val="none" w:sz="0" w:space="0" w:color="auto"/>
              </w:divBdr>
            </w:div>
            <w:div w:id="415791233">
              <w:marLeft w:val="0"/>
              <w:marRight w:val="0"/>
              <w:marTop w:val="0"/>
              <w:marBottom w:val="0"/>
              <w:divBdr>
                <w:top w:val="none" w:sz="0" w:space="0" w:color="auto"/>
                <w:left w:val="none" w:sz="0" w:space="0" w:color="auto"/>
                <w:bottom w:val="none" w:sz="0" w:space="0" w:color="auto"/>
                <w:right w:val="none" w:sz="0" w:space="0" w:color="auto"/>
              </w:divBdr>
            </w:div>
            <w:div w:id="428350079">
              <w:marLeft w:val="0"/>
              <w:marRight w:val="0"/>
              <w:marTop w:val="0"/>
              <w:marBottom w:val="0"/>
              <w:divBdr>
                <w:top w:val="none" w:sz="0" w:space="0" w:color="auto"/>
                <w:left w:val="none" w:sz="0" w:space="0" w:color="auto"/>
                <w:bottom w:val="none" w:sz="0" w:space="0" w:color="auto"/>
                <w:right w:val="none" w:sz="0" w:space="0" w:color="auto"/>
              </w:divBdr>
            </w:div>
            <w:div w:id="446313180">
              <w:marLeft w:val="0"/>
              <w:marRight w:val="0"/>
              <w:marTop w:val="0"/>
              <w:marBottom w:val="0"/>
              <w:divBdr>
                <w:top w:val="none" w:sz="0" w:space="0" w:color="auto"/>
                <w:left w:val="none" w:sz="0" w:space="0" w:color="auto"/>
                <w:bottom w:val="none" w:sz="0" w:space="0" w:color="auto"/>
                <w:right w:val="none" w:sz="0" w:space="0" w:color="auto"/>
              </w:divBdr>
            </w:div>
            <w:div w:id="461577807">
              <w:marLeft w:val="0"/>
              <w:marRight w:val="0"/>
              <w:marTop w:val="0"/>
              <w:marBottom w:val="0"/>
              <w:divBdr>
                <w:top w:val="none" w:sz="0" w:space="0" w:color="auto"/>
                <w:left w:val="none" w:sz="0" w:space="0" w:color="auto"/>
                <w:bottom w:val="none" w:sz="0" w:space="0" w:color="auto"/>
                <w:right w:val="none" w:sz="0" w:space="0" w:color="auto"/>
              </w:divBdr>
            </w:div>
            <w:div w:id="482084837">
              <w:marLeft w:val="0"/>
              <w:marRight w:val="0"/>
              <w:marTop w:val="0"/>
              <w:marBottom w:val="0"/>
              <w:divBdr>
                <w:top w:val="none" w:sz="0" w:space="0" w:color="auto"/>
                <w:left w:val="none" w:sz="0" w:space="0" w:color="auto"/>
                <w:bottom w:val="none" w:sz="0" w:space="0" w:color="auto"/>
                <w:right w:val="none" w:sz="0" w:space="0" w:color="auto"/>
              </w:divBdr>
            </w:div>
            <w:div w:id="537012988">
              <w:marLeft w:val="0"/>
              <w:marRight w:val="0"/>
              <w:marTop w:val="0"/>
              <w:marBottom w:val="0"/>
              <w:divBdr>
                <w:top w:val="none" w:sz="0" w:space="0" w:color="auto"/>
                <w:left w:val="none" w:sz="0" w:space="0" w:color="auto"/>
                <w:bottom w:val="none" w:sz="0" w:space="0" w:color="auto"/>
                <w:right w:val="none" w:sz="0" w:space="0" w:color="auto"/>
              </w:divBdr>
            </w:div>
            <w:div w:id="593323971">
              <w:marLeft w:val="0"/>
              <w:marRight w:val="0"/>
              <w:marTop w:val="0"/>
              <w:marBottom w:val="0"/>
              <w:divBdr>
                <w:top w:val="none" w:sz="0" w:space="0" w:color="auto"/>
                <w:left w:val="none" w:sz="0" w:space="0" w:color="auto"/>
                <w:bottom w:val="none" w:sz="0" w:space="0" w:color="auto"/>
                <w:right w:val="none" w:sz="0" w:space="0" w:color="auto"/>
              </w:divBdr>
            </w:div>
            <w:div w:id="611672039">
              <w:marLeft w:val="0"/>
              <w:marRight w:val="0"/>
              <w:marTop w:val="0"/>
              <w:marBottom w:val="0"/>
              <w:divBdr>
                <w:top w:val="none" w:sz="0" w:space="0" w:color="auto"/>
                <w:left w:val="none" w:sz="0" w:space="0" w:color="auto"/>
                <w:bottom w:val="none" w:sz="0" w:space="0" w:color="auto"/>
                <w:right w:val="none" w:sz="0" w:space="0" w:color="auto"/>
              </w:divBdr>
            </w:div>
            <w:div w:id="679546611">
              <w:marLeft w:val="0"/>
              <w:marRight w:val="0"/>
              <w:marTop w:val="0"/>
              <w:marBottom w:val="0"/>
              <w:divBdr>
                <w:top w:val="none" w:sz="0" w:space="0" w:color="auto"/>
                <w:left w:val="none" w:sz="0" w:space="0" w:color="auto"/>
                <w:bottom w:val="none" w:sz="0" w:space="0" w:color="auto"/>
                <w:right w:val="none" w:sz="0" w:space="0" w:color="auto"/>
              </w:divBdr>
            </w:div>
            <w:div w:id="740055236">
              <w:marLeft w:val="0"/>
              <w:marRight w:val="0"/>
              <w:marTop w:val="0"/>
              <w:marBottom w:val="0"/>
              <w:divBdr>
                <w:top w:val="none" w:sz="0" w:space="0" w:color="auto"/>
                <w:left w:val="none" w:sz="0" w:space="0" w:color="auto"/>
                <w:bottom w:val="none" w:sz="0" w:space="0" w:color="auto"/>
                <w:right w:val="none" w:sz="0" w:space="0" w:color="auto"/>
              </w:divBdr>
            </w:div>
            <w:div w:id="787939576">
              <w:marLeft w:val="0"/>
              <w:marRight w:val="0"/>
              <w:marTop w:val="0"/>
              <w:marBottom w:val="0"/>
              <w:divBdr>
                <w:top w:val="none" w:sz="0" w:space="0" w:color="auto"/>
                <w:left w:val="none" w:sz="0" w:space="0" w:color="auto"/>
                <w:bottom w:val="none" w:sz="0" w:space="0" w:color="auto"/>
                <w:right w:val="none" w:sz="0" w:space="0" w:color="auto"/>
              </w:divBdr>
            </w:div>
            <w:div w:id="816914576">
              <w:marLeft w:val="0"/>
              <w:marRight w:val="0"/>
              <w:marTop w:val="0"/>
              <w:marBottom w:val="0"/>
              <w:divBdr>
                <w:top w:val="none" w:sz="0" w:space="0" w:color="auto"/>
                <w:left w:val="none" w:sz="0" w:space="0" w:color="auto"/>
                <w:bottom w:val="none" w:sz="0" w:space="0" w:color="auto"/>
                <w:right w:val="none" w:sz="0" w:space="0" w:color="auto"/>
              </w:divBdr>
            </w:div>
            <w:div w:id="848837044">
              <w:marLeft w:val="0"/>
              <w:marRight w:val="0"/>
              <w:marTop w:val="0"/>
              <w:marBottom w:val="0"/>
              <w:divBdr>
                <w:top w:val="none" w:sz="0" w:space="0" w:color="auto"/>
                <w:left w:val="none" w:sz="0" w:space="0" w:color="auto"/>
                <w:bottom w:val="none" w:sz="0" w:space="0" w:color="auto"/>
                <w:right w:val="none" w:sz="0" w:space="0" w:color="auto"/>
              </w:divBdr>
            </w:div>
            <w:div w:id="977421955">
              <w:marLeft w:val="0"/>
              <w:marRight w:val="0"/>
              <w:marTop w:val="0"/>
              <w:marBottom w:val="0"/>
              <w:divBdr>
                <w:top w:val="none" w:sz="0" w:space="0" w:color="auto"/>
                <w:left w:val="none" w:sz="0" w:space="0" w:color="auto"/>
                <w:bottom w:val="none" w:sz="0" w:space="0" w:color="auto"/>
                <w:right w:val="none" w:sz="0" w:space="0" w:color="auto"/>
              </w:divBdr>
            </w:div>
            <w:div w:id="994918912">
              <w:marLeft w:val="0"/>
              <w:marRight w:val="0"/>
              <w:marTop w:val="0"/>
              <w:marBottom w:val="0"/>
              <w:divBdr>
                <w:top w:val="none" w:sz="0" w:space="0" w:color="auto"/>
                <w:left w:val="none" w:sz="0" w:space="0" w:color="auto"/>
                <w:bottom w:val="none" w:sz="0" w:space="0" w:color="auto"/>
                <w:right w:val="none" w:sz="0" w:space="0" w:color="auto"/>
              </w:divBdr>
            </w:div>
            <w:div w:id="1055858912">
              <w:marLeft w:val="0"/>
              <w:marRight w:val="0"/>
              <w:marTop w:val="0"/>
              <w:marBottom w:val="0"/>
              <w:divBdr>
                <w:top w:val="none" w:sz="0" w:space="0" w:color="auto"/>
                <w:left w:val="none" w:sz="0" w:space="0" w:color="auto"/>
                <w:bottom w:val="none" w:sz="0" w:space="0" w:color="auto"/>
                <w:right w:val="none" w:sz="0" w:space="0" w:color="auto"/>
              </w:divBdr>
            </w:div>
            <w:div w:id="1068918939">
              <w:marLeft w:val="0"/>
              <w:marRight w:val="0"/>
              <w:marTop w:val="0"/>
              <w:marBottom w:val="0"/>
              <w:divBdr>
                <w:top w:val="none" w:sz="0" w:space="0" w:color="auto"/>
                <w:left w:val="none" w:sz="0" w:space="0" w:color="auto"/>
                <w:bottom w:val="none" w:sz="0" w:space="0" w:color="auto"/>
                <w:right w:val="none" w:sz="0" w:space="0" w:color="auto"/>
              </w:divBdr>
            </w:div>
            <w:div w:id="1126434698">
              <w:marLeft w:val="0"/>
              <w:marRight w:val="0"/>
              <w:marTop w:val="0"/>
              <w:marBottom w:val="0"/>
              <w:divBdr>
                <w:top w:val="none" w:sz="0" w:space="0" w:color="auto"/>
                <w:left w:val="none" w:sz="0" w:space="0" w:color="auto"/>
                <w:bottom w:val="none" w:sz="0" w:space="0" w:color="auto"/>
                <w:right w:val="none" w:sz="0" w:space="0" w:color="auto"/>
              </w:divBdr>
            </w:div>
            <w:div w:id="1135221647">
              <w:marLeft w:val="0"/>
              <w:marRight w:val="0"/>
              <w:marTop w:val="0"/>
              <w:marBottom w:val="0"/>
              <w:divBdr>
                <w:top w:val="none" w:sz="0" w:space="0" w:color="auto"/>
                <w:left w:val="none" w:sz="0" w:space="0" w:color="auto"/>
                <w:bottom w:val="none" w:sz="0" w:space="0" w:color="auto"/>
                <w:right w:val="none" w:sz="0" w:space="0" w:color="auto"/>
              </w:divBdr>
            </w:div>
            <w:div w:id="1168598723">
              <w:marLeft w:val="0"/>
              <w:marRight w:val="0"/>
              <w:marTop w:val="0"/>
              <w:marBottom w:val="0"/>
              <w:divBdr>
                <w:top w:val="none" w:sz="0" w:space="0" w:color="auto"/>
                <w:left w:val="none" w:sz="0" w:space="0" w:color="auto"/>
                <w:bottom w:val="none" w:sz="0" w:space="0" w:color="auto"/>
                <w:right w:val="none" w:sz="0" w:space="0" w:color="auto"/>
              </w:divBdr>
            </w:div>
            <w:div w:id="1169904448">
              <w:marLeft w:val="0"/>
              <w:marRight w:val="0"/>
              <w:marTop w:val="0"/>
              <w:marBottom w:val="0"/>
              <w:divBdr>
                <w:top w:val="none" w:sz="0" w:space="0" w:color="auto"/>
                <w:left w:val="none" w:sz="0" w:space="0" w:color="auto"/>
                <w:bottom w:val="none" w:sz="0" w:space="0" w:color="auto"/>
                <w:right w:val="none" w:sz="0" w:space="0" w:color="auto"/>
              </w:divBdr>
            </w:div>
            <w:div w:id="1175151355">
              <w:marLeft w:val="0"/>
              <w:marRight w:val="0"/>
              <w:marTop w:val="0"/>
              <w:marBottom w:val="0"/>
              <w:divBdr>
                <w:top w:val="none" w:sz="0" w:space="0" w:color="auto"/>
                <w:left w:val="none" w:sz="0" w:space="0" w:color="auto"/>
                <w:bottom w:val="none" w:sz="0" w:space="0" w:color="auto"/>
                <w:right w:val="none" w:sz="0" w:space="0" w:color="auto"/>
              </w:divBdr>
            </w:div>
            <w:div w:id="1291202268">
              <w:marLeft w:val="0"/>
              <w:marRight w:val="0"/>
              <w:marTop w:val="0"/>
              <w:marBottom w:val="0"/>
              <w:divBdr>
                <w:top w:val="none" w:sz="0" w:space="0" w:color="auto"/>
                <w:left w:val="none" w:sz="0" w:space="0" w:color="auto"/>
                <w:bottom w:val="none" w:sz="0" w:space="0" w:color="auto"/>
                <w:right w:val="none" w:sz="0" w:space="0" w:color="auto"/>
              </w:divBdr>
            </w:div>
            <w:div w:id="1312245458">
              <w:marLeft w:val="0"/>
              <w:marRight w:val="0"/>
              <w:marTop w:val="0"/>
              <w:marBottom w:val="0"/>
              <w:divBdr>
                <w:top w:val="none" w:sz="0" w:space="0" w:color="auto"/>
                <w:left w:val="none" w:sz="0" w:space="0" w:color="auto"/>
                <w:bottom w:val="none" w:sz="0" w:space="0" w:color="auto"/>
                <w:right w:val="none" w:sz="0" w:space="0" w:color="auto"/>
              </w:divBdr>
            </w:div>
            <w:div w:id="1387528565">
              <w:marLeft w:val="0"/>
              <w:marRight w:val="0"/>
              <w:marTop w:val="0"/>
              <w:marBottom w:val="0"/>
              <w:divBdr>
                <w:top w:val="none" w:sz="0" w:space="0" w:color="auto"/>
                <w:left w:val="none" w:sz="0" w:space="0" w:color="auto"/>
                <w:bottom w:val="none" w:sz="0" w:space="0" w:color="auto"/>
                <w:right w:val="none" w:sz="0" w:space="0" w:color="auto"/>
              </w:divBdr>
            </w:div>
            <w:div w:id="1431009560">
              <w:marLeft w:val="0"/>
              <w:marRight w:val="0"/>
              <w:marTop w:val="0"/>
              <w:marBottom w:val="0"/>
              <w:divBdr>
                <w:top w:val="none" w:sz="0" w:space="0" w:color="auto"/>
                <w:left w:val="none" w:sz="0" w:space="0" w:color="auto"/>
                <w:bottom w:val="none" w:sz="0" w:space="0" w:color="auto"/>
                <w:right w:val="none" w:sz="0" w:space="0" w:color="auto"/>
              </w:divBdr>
            </w:div>
            <w:div w:id="1580751789">
              <w:marLeft w:val="0"/>
              <w:marRight w:val="0"/>
              <w:marTop w:val="0"/>
              <w:marBottom w:val="0"/>
              <w:divBdr>
                <w:top w:val="none" w:sz="0" w:space="0" w:color="auto"/>
                <w:left w:val="none" w:sz="0" w:space="0" w:color="auto"/>
                <w:bottom w:val="none" w:sz="0" w:space="0" w:color="auto"/>
                <w:right w:val="none" w:sz="0" w:space="0" w:color="auto"/>
              </w:divBdr>
            </w:div>
            <w:div w:id="1617056917">
              <w:marLeft w:val="0"/>
              <w:marRight w:val="0"/>
              <w:marTop w:val="0"/>
              <w:marBottom w:val="0"/>
              <w:divBdr>
                <w:top w:val="none" w:sz="0" w:space="0" w:color="auto"/>
                <w:left w:val="none" w:sz="0" w:space="0" w:color="auto"/>
                <w:bottom w:val="none" w:sz="0" w:space="0" w:color="auto"/>
                <w:right w:val="none" w:sz="0" w:space="0" w:color="auto"/>
              </w:divBdr>
            </w:div>
            <w:div w:id="1646205128">
              <w:marLeft w:val="0"/>
              <w:marRight w:val="0"/>
              <w:marTop w:val="0"/>
              <w:marBottom w:val="0"/>
              <w:divBdr>
                <w:top w:val="none" w:sz="0" w:space="0" w:color="auto"/>
                <w:left w:val="none" w:sz="0" w:space="0" w:color="auto"/>
                <w:bottom w:val="none" w:sz="0" w:space="0" w:color="auto"/>
                <w:right w:val="none" w:sz="0" w:space="0" w:color="auto"/>
              </w:divBdr>
            </w:div>
            <w:div w:id="1647197330">
              <w:marLeft w:val="0"/>
              <w:marRight w:val="0"/>
              <w:marTop w:val="0"/>
              <w:marBottom w:val="0"/>
              <w:divBdr>
                <w:top w:val="none" w:sz="0" w:space="0" w:color="auto"/>
                <w:left w:val="none" w:sz="0" w:space="0" w:color="auto"/>
                <w:bottom w:val="none" w:sz="0" w:space="0" w:color="auto"/>
                <w:right w:val="none" w:sz="0" w:space="0" w:color="auto"/>
              </w:divBdr>
            </w:div>
            <w:div w:id="1739593592">
              <w:marLeft w:val="0"/>
              <w:marRight w:val="0"/>
              <w:marTop w:val="0"/>
              <w:marBottom w:val="0"/>
              <w:divBdr>
                <w:top w:val="none" w:sz="0" w:space="0" w:color="auto"/>
                <w:left w:val="none" w:sz="0" w:space="0" w:color="auto"/>
                <w:bottom w:val="none" w:sz="0" w:space="0" w:color="auto"/>
                <w:right w:val="none" w:sz="0" w:space="0" w:color="auto"/>
              </w:divBdr>
            </w:div>
            <w:div w:id="1754159517">
              <w:marLeft w:val="0"/>
              <w:marRight w:val="0"/>
              <w:marTop w:val="0"/>
              <w:marBottom w:val="0"/>
              <w:divBdr>
                <w:top w:val="none" w:sz="0" w:space="0" w:color="auto"/>
                <w:left w:val="none" w:sz="0" w:space="0" w:color="auto"/>
                <w:bottom w:val="none" w:sz="0" w:space="0" w:color="auto"/>
                <w:right w:val="none" w:sz="0" w:space="0" w:color="auto"/>
              </w:divBdr>
            </w:div>
            <w:div w:id="1794709857">
              <w:marLeft w:val="0"/>
              <w:marRight w:val="0"/>
              <w:marTop w:val="0"/>
              <w:marBottom w:val="0"/>
              <w:divBdr>
                <w:top w:val="none" w:sz="0" w:space="0" w:color="auto"/>
                <w:left w:val="none" w:sz="0" w:space="0" w:color="auto"/>
                <w:bottom w:val="none" w:sz="0" w:space="0" w:color="auto"/>
                <w:right w:val="none" w:sz="0" w:space="0" w:color="auto"/>
              </w:divBdr>
            </w:div>
            <w:div w:id="1825243487">
              <w:marLeft w:val="0"/>
              <w:marRight w:val="0"/>
              <w:marTop w:val="0"/>
              <w:marBottom w:val="0"/>
              <w:divBdr>
                <w:top w:val="none" w:sz="0" w:space="0" w:color="auto"/>
                <w:left w:val="none" w:sz="0" w:space="0" w:color="auto"/>
                <w:bottom w:val="none" w:sz="0" w:space="0" w:color="auto"/>
                <w:right w:val="none" w:sz="0" w:space="0" w:color="auto"/>
              </w:divBdr>
            </w:div>
            <w:div w:id="1909730588">
              <w:marLeft w:val="0"/>
              <w:marRight w:val="0"/>
              <w:marTop w:val="0"/>
              <w:marBottom w:val="0"/>
              <w:divBdr>
                <w:top w:val="none" w:sz="0" w:space="0" w:color="auto"/>
                <w:left w:val="none" w:sz="0" w:space="0" w:color="auto"/>
                <w:bottom w:val="none" w:sz="0" w:space="0" w:color="auto"/>
                <w:right w:val="none" w:sz="0" w:space="0" w:color="auto"/>
              </w:divBdr>
            </w:div>
            <w:div w:id="1930380388">
              <w:marLeft w:val="0"/>
              <w:marRight w:val="0"/>
              <w:marTop w:val="0"/>
              <w:marBottom w:val="0"/>
              <w:divBdr>
                <w:top w:val="none" w:sz="0" w:space="0" w:color="auto"/>
                <w:left w:val="none" w:sz="0" w:space="0" w:color="auto"/>
                <w:bottom w:val="none" w:sz="0" w:space="0" w:color="auto"/>
                <w:right w:val="none" w:sz="0" w:space="0" w:color="auto"/>
              </w:divBdr>
            </w:div>
            <w:div w:id="1960261539">
              <w:marLeft w:val="0"/>
              <w:marRight w:val="0"/>
              <w:marTop w:val="0"/>
              <w:marBottom w:val="0"/>
              <w:divBdr>
                <w:top w:val="none" w:sz="0" w:space="0" w:color="auto"/>
                <w:left w:val="none" w:sz="0" w:space="0" w:color="auto"/>
                <w:bottom w:val="none" w:sz="0" w:space="0" w:color="auto"/>
                <w:right w:val="none" w:sz="0" w:space="0" w:color="auto"/>
              </w:divBdr>
            </w:div>
            <w:div w:id="1988778096">
              <w:marLeft w:val="0"/>
              <w:marRight w:val="0"/>
              <w:marTop w:val="0"/>
              <w:marBottom w:val="0"/>
              <w:divBdr>
                <w:top w:val="none" w:sz="0" w:space="0" w:color="auto"/>
                <w:left w:val="none" w:sz="0" w:space="0" w:color="auto"/>
                <w:bottom w:val="none" w:sz="0" w:space="0" w:color="auto"/>
                <w:right w:val="none" w:sz="0" w:space="0" w:color="auto"/>
              </w:divBdr>
            </w:div>
            <w:div w:id="1993293226">
              <w:marLeft w:val="0"/>
              <w:marRight w:val="0"/>
              <w:marTop w:val="0"/>
              <w:marBottom w:val="0"/>
              <w:divBdr>
                <w:top w:val="none" w:sz="0" w:space="0" w:color="auto"/>
                <w:left w:val="none" w:sz="0" w:space="0" w:color="auto"/>
                <w:bottom w:val="none" w:sz="0" w:space="0" w:color="auto"/>
                <w:right w:val="none" w:sz="0" w:space="0" w:color="auto"/>
              </w:divBdr>
            </w:div>
            <w:div w:id="20103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135">
      <w:bodyDiv w:val="1"/>
      <w:marLeft w:val="0"/>
      <w:marRight w:val="0"/>
      <w:marTop w:val="0"/>
      <w:marBottom w:val="0"/>
      <w:divBdr>
        <w:top w:val="none" w:sz="0" w:space="0" w:color="auto"/>
        <w:left w:val="none" w:sz="0" w:space="0" w:color="auto"/>
        <w:bottom w:val="none" w:sz="0" w:space="0" w:color="auto"/>
        <w:right w:val="none" w:sz="0" w:space="0" w:color="auto"/>
      </w:divBdr>
    </w:div>
    <w:div w:id="1324578985">
      <w:bodyDiv w:val="1"/>
      <w:marLeft w:val="0"/>
      <w:marRight w:val="0"/>
      <w:marTop w:val="0"/>
      <w:marBottom w:val="0"/>
      <w:divBdr>
        <w:top w:val="none" w:sz="0" w:space="0" w:color="auto"/>
        <w:left w:val="none" w:sz="0" w:space="0" w:color="auto"/>
        <w:bottom w:val="none" w:sz="0" w:space="0" w:color="auto"/>
        <w:right w:val="none" w:sz="0" w:space="0" w:color="auto"/>
      </w:divBdr>
    </w:div>
    <w:div w:id="1781756042">
      <w:bodyDiv w:val="1"/>
      <w:marLeft w:val="0"/>
      <w:marRight w:val="0"/>
      <w:marTop w:val="0"/>
      <w:marBottom w:val="0"/>
      <w:divBdr>
        <w:top w:val="none" w:sz="0" w:space="0" w:color="auto"/>
        <w:left w:val="none" w:sz="0" w:space="0" w:color="auto"/>
        <w:bottom w:val="none" w:sz="0" w:space="0" w:color="auto"/>
        <w:right w:val="none" w:sz="0" w:space="0" w:color="auto"/>
      </w:divBdr>
      <w:divsChild>
        <w:div w:id="76827007">
          <w:marLeft w:val="0"/>
          <w:marRight w:val="0"/>
          <w:marTop w:val="0"/>
          <w:marBottom w:val="0"/>
          <w:divBdr>
            <w:top w:val="none" w:sz="0" w:space="0" w:color="auto"/>
            <w:left w:val="none" w:sz="0" w:space="0" w:color="auto"/>
            <w:bottom w:val="none" w:sz="0" w:space="0" w:color="auto"/>
            <w:right w:val="none" w:sz="0" w:space="0" w:color="auto"/>
          </w:divBdr>
          <w:divsChild>
            <w:div w:id="1861624204">
              <w:marLeft w:val="0"/>
              <w:marRight w:val="0"/>
              <w:marTop w:val="0"/>
              <w:marBottom w:val="0"/>
              <w:divBdr>
                <w:top w:val="none" w:sz="0" w:space="0" w:color="auto"/>
                <w:left w:val="none" w:sz="0" w:space="0" w:color="auto"/>
                <w:bottom w:val="none" w:sz="0" w:space="0" w:color="auto"/>
                <w:right w:val="none" w:sz="0" w:space="0" w:color="auto"/>
              </w:divBdr>
              <w:divsChild>
                <w:div w:id="10161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697">
          <w:marLeft w:val="0"/>
          <w:marRight w:val="0"/>
          <w:marTop w:val="0"/>
          <w:marBottom w:val="0"/>
          <w:divBdr>
            <w:top w:val="none" w:sz="0" w:space="0" w:color="auto"/>
            <w:left w:val="none" w:sz="0" w:space="0" w:color="auto"/>
            <w:bottom w:val="none" w:sz="0" w:space="0" w:color="auto"/>
            <w:right w:val="none" w:sz="0" w:space="0" w:color="auto"/>
          </w:divBdr>
          <w:divsChild>
            <w:div w:id="851261788">
              <w:marLeft w:val="0"/>
              <w:marRight w:val="0"/>
              <w:marTop w:val="0"/>
              <w:marBottom w:val="0"/>
              <w:divBdr>
                <w:top w:val="none" w:sz="0" w:space="0" w:color="auto"/>
                <w:left w:val="none" w:sz="0" w:space="0" w:color="auto"/>
                <w:bottom w:val="none" w:sz="0" w:space="0" w:color="auto"/>
                <w:right w:val="none" w:sz="0" w:space="0" w:color="auto"/>
              </w:divBdr>
            </w:div>
          </w:divsChild>
        </w:div>
        <w:div w:id="136725935">
          <w:marLeft w:val="0"/>
          <w:marRight w:val="0"/>
          <w:marTop w:val="0"/>
          <w:marBottom w:val="0"/>
          <w:divBdr>
            <w:top w:val="none" w:sz="0" w:space="0" w:color="auto"/>
            <w:left w:val="none" w:sz="0" w:space="0" w:color="auto"/>
            <w:bottom w:val="none" w:sz="0" w:space="0" w:color="auto"/>
            <w:right w:val="none" w:sz="0" w:space="0" w:color="auto"/>
          </w:divBdr>
          <w:divsChild>
            <w:div w:id="1062021313">
              <w:marLeft w:val="0"/>
              <w:marRight w:val="0"/>
              <w:marTop w:val="0"/>
              <w:marBottom w:val="0"/>
              <w:divBdr>
                <w:top w:val="none" w:sz="0" w:space="0" w:color="auto"/>
                <w:left w:val="none" w:sz="0" w:space="0" w:color="auto"/>
                <w:bottom w:val="none" w:sz="0" w:space="0" w:color="auto"/>
                <w:right w:val="none" w:sz="0" w:space="0" w:color="auto"/>
              </w:divBdr>
            </w:div>
          </w:divsChild>
        </w:div>
        <w:div w:id="148177928">
          <w:marLeft w:val="0"/>
          <w:marRight w:val="0"/>
          <w:marTop w:val="0"/>
          <w:marBottom w:val="0"/>
          <w:divBdr>
            <w:top w:val="none" w:sz="0" w:space="0" w:color="auto"/>
            <w:left w:val="none" w:sz="0" w:space="0" w:color="auto"/>
            <w:bottom w:val="none" w:sz="0" w:space="0" w:color="auto"/>
            <w:right w:val="none" w:sz="0" w:space="0" w:color="auto"/>
          </w:divBdr>
          <w:divsChild>
            <w:div w:id="1186290574">
              <w:marLeft w:val="0"/>
              <w:marRight w:val="0"/>
              <w:marTop w:val="0"/>
              <w:marBottom w:val="0"/>
              <w:divBdr>
                <w:top w:val="none" w:sz="0" w:space="0" w:color="auto"/>
                <w:left w:val="none" w:sz="0" w:space="0" w:color="auto"/>
                <w:bottom w:val="none" w:sz="0" w:space="0" w:color="auto"/>
                <w:right w:val="none" w:sz="0" w:space="0" w:color="auto"/>
              </w:divBdr>
              <w:divsChild>
                <w:div w:id="18200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1004">
          <w:marLeft w:val="0"/>
          <w:marRight w:val="0"/>
          <w:marTop w:val="0"/>
          <w:marBottom w:val="0"/>
          <w:divBdr>
            <w:top w:val="none" w:sz="0" w:space="0" w:color="auto"/>
            <w:left w:val="none" w:sz="0" w:space="0" w:color="auto"/>
            <w:bottom w:val="none" w:sz="0" w:space="0" w:color="auto"/>
            <w:right w:val="none" w:sz="0" w:space="0" w:color="auto"/>
          </w:divBdr>
          <w:divsChild>
            <w:div w:id="621695946">
              <w:marLeft w:val="0"/>
              <w:marRight w:val="0"/>
              <w:marTop w:val="0"/>
              <w:marBottom w:val="0"/>
              <w:divBdr>
                <w:top w:val="none" w:sz="0" w:space="0" w:color="auto"/>
                <w:left w:val="none" w:sz="0" w:space="0" w:color="auto"/>
                <w:bottom w:val="none" w:sz="0" w:space="0" w:color="auto"/>
                <w:right w:val="none" w:sz="0" w:space="0" w:color="auto"/>
              </w:divBdr>
            </w:div>
          </w:divsChild>
        </w:div>
        <w:div w:id="193887517">
          <w:marLeft w:val="0"/>
          <w:marRight w:val="0"/>
          <w:marTop w:val="0"/>
          <w:marBottom w:val="0"/>
          <w:divBdr>
            <w:top w:val="none" w:sz="0" w:space="0" w:color="auto"/>
            <w:left w:val="none" w:sz="0" w:space="0" w:color="auto"/>
            <w:bottom w:val="none" w:sz="0" w:space="0" w:color="auto"/>
            <w:right w:val="none" w:sz="0" w:space="0" w:color="auto"/>
          </w:divBdr>
          <w:divsChild>
            <w:div w:id="1819685328">
              <w:marLeft w:val="0"/>
              <w:marRight w:val="0"/>
              <w:marTop w:val="0"/>
              <w:marBottom w:val="0"/>
              <w:divBdr>
                <w:top w:val="none" w:sz="0" w:space="0" w:color="auto"/>
                <w:left w:val="none" w:sz="0" w:space="0" w:color="auto"/>
                <w:bottom w:val="none" w:sz="0" w:space="0" w:color="auto"/>
                <w:right w:val="none" w:sz="0" w:space="0" w:color="auto"/>
              </w:divBdr>
            </w:div>
          </w:divsChild>
        </w:div>
        <w:div w:id="201136488">
          <w:marLeft w:val="0"/>
          <w:marRight w:val="0"/>
          <w:marTop w:val="0"/>
          <w:marBottom w:val="0"/>
          <w:divBdr>
            <w:top w:val="none" w:sz="0" w:space="0" w:color="auto"/>
            <w:left w:val="none" w:sz="0" w:space="0" w:color="auto"/>
            <w:bottom w:val="none" w:sz="0" w:space="0" w:color="auto"/>
            <w:right w:val="none" w:sz="0" w:space="0" w:color="auto"/>
          </w:divBdr>
          <w:divsChild>
            <w:div w:id="2077126164">
              <w:marLeft w:val="0"/>
              <w:marRight w:val="0"/>
              <w:marTop w:val="0"/>
              <w:marBottom w:val="0"/>
              <w:divBdr>
                <w:top w:val="none" w:sz="0" w:space="0" w:color="auto"/>
                <w:left w:val="none" w:sz="0" w:space="0" w:color="auto"/>
                <w:bottom w:val="none" w:sz="0" w:space="0" w:color="auto"/>
                <w:right w:val="none" w:sz="0" w:space="0" w:color="auto"/>
              </w:divBdr>
              <w:divsChild>
                <w:div w:id="4114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19992">
          <w:marLeft w:val="0"/>
          <w:marRight w:val="0"/>
          <w:marTop w:val="0"/>
          <w:marBottom w:val="0"/>
          <w:divBdr>
            <w:top w:val="none" w:sz="0" w:space="0" w:color="auto"/>
            <w:left w:val="none" w:sz="0" w:space="0" w:color="auto"/>
            <w:bottom w:val="none" w:sz="0" w:space="0" w:color="auto"/>
            <w:right w:val="none" w:sz="0" w:space="0" w:color="auto"/>
          </w:divBdr>
          <w:divsChild>
            <w:div w:id="1633093670">
              <w:marLeft w:val="0"/>
              <w:marRight w:val="0"/>
              <w:marTop w:val="0"/>
              <w:marBottom w:val="0"/>
              <w:divBdr>
                <w:top w:val="none" w:sz="0" w:space="0" w:color="auto"/>
                <w:left w:val="none" w:sz="0" w:space="0" w:color="auto"/>
                <w:bottom w:val="none" w:sz="0" w:space="0" w:color="auto"/>
                <w:right w:val="none" w:sz="0" w:space="0" w:color="auto"/>
              </w:divBdr>
              <w:divsChild>
                <w:div w:id="18251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620">
          <w:marLeft w:val="0"/>
          <w:marRight w:val="0"/>
          <w:marTop w:val="0"/>
          <w:marBottom w:val="0"/>
          <w:divBdr>
            <w:top w:val="none" w:sz="0" w:space="0" w:color="auto"/>
            <w:left w:val="none" w:sz="0" w:space="0" w:color="auto"/>
            <w:bottom w:val="none" w:sz="0" w:space="0" w:color="auto"/>
            <w:right w:val="none" w:sz="0" w:space="0" w:color="auto"/>
          </w:divBdr>
          <w:divsChild>
            <w:div w:id="761411919">
              <w:marLeft w:val="0"/>
              <w:marRight w:val="0"/>
              <w:marTop w:val="0"/>
              <w:marBottom w:val="0"/>
              <w:divBdr>
                <w:top w:val="none" w:sz="0" w:space="0" w:color="auto"/>
                <w:left w:val="none" w:sz="0" w:space="0" w:color="auto"/>
                <w:bottom w:val="none" w:sz="0" w:space="0" w:color="auto"/>
                <w:right w:val="none" w:sz="0" w:space="0" w:color="auto"/>
              </w:divBdr>
              <w:divsChild>
                <w:div w:id="7453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2602">
          <w:marLeft w:val="0"/>
          <w:marRight w:val="0"/>
          <w:marTop w:val="0"/>
          <w:marBottom w:val="0"/>
          <w:divBdr>
            <w:top w:val="none" w:sz="0" w:space="0" w:color="auto"/>
            <w:left w:val="none" w:sz="0" w:space="0" w:color="auto"/>
            <w:bottom w:val="none" w:sz="0" w:space="0" w:color="auto"/>
            <w:right w:val="none" w:sz="0" w:space="0" w:color="auto"/>
          </w:divBdr>
          <w:divsChild>
            <w:div w:id="325280011">
              <w:marLeft w:val="0"/>
              <w:marRight w:val="0"/>
              <w:marTop w:val="0"/>
              <w:marBottom w:val="0"/>
              <w:divBdr>
                <w:top w:val="none" w:sz="0" w:space="0" w:color="auto"/>
                <w:left w:val="none" w:sz="0" w:space="0" w:color="auto"/>
                <w:bottom w:val="none" w:sz="0" w:space="0" w:color="auto"/>
                <w:right w:val="none" w:sz="0" w:space="0" w:color="auto"/>
              </w:divBdr>
            </w:div>
          </w:divsChild>
        </w:div>
        <w:div w:id="427237832">
          <w:marLeft w:val="0"/>
          <w:marRight w:val="0"/>
          <w:marTop w:val="0"/>
          <w:marBottom w:val="0"/>
          <w:divBdr>
            <w:top w:val="none" w:sz="0" w:space="0" w:color="auto"/>
            <w:left w:val="none" w:sz="0" w:space="0" w:color="auto"/>
            <w:bottom w:val="none" w:sz="0" w:space="0" w:color="auto"/>
            <w:right w:val="none" w:sz="0" w:space="0" w:color="auto"/>
          </w:divBdr>
          <w:divsChild>
            <w:div w:id="732460955">
              <w:marLeft w:val="0"/>
              <w:marRight w:val="0"/>
              <w:marTop w:val="0"/>
              <w:marBottom w:val="0"/>
              <w:divBdr>
                <w:top w:val="none" w:sz="0" w:space="0" w:color="auto"/>
                <w:left w:val="none" w:sz="0" w:space="0" w:color="auto"/>
                <w:bottom w:val="none" w:sz="0" w:space="0" w:color="auto"/>
                <w:right w:val="none" w:sz="0" w:space="0" w:color="auto"/>
              </w:divBdr>
              <w:divsChild>
                <w:div w:id="16443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5192">
          <w:marLeft w:val="0"/>
          <w:marRight w:val="0"/>
          <w:marTop w:val="0"/>
          <w:marBottom w:val="0"/>
          <w:divBdr>
            <w:top w:val="none" w:sz="0" w:space="0" w:color="auto"/>
            <w:left w:val="none" w:sz="0" w:space="0" w:color="auto"/>
            <w:bottom w:val="none" w:sz="0" w:space="0" w:color="auto"/>
            <w:right w:val="none" w:sz="0" w:space="0" w:color="auto"/>
          </w:divBdr>
          <w:divsChild>
            <w:div w:id="468591539">
              <w:marLeft w:val="0"/>
              <w:marRight w:val="0"/>
              <w:marTop w:val="0"/>
              <w:marBottom w:val="0"/>
              <w:divBdr>
                <w:top w:val="none" w:sz="0" w:space="0" w:color="auto"/>
                <w:left w:val="none" w:sz="0" w:space="0" w:color="auto"/>
                <w:bottom w:val="none" w:sz="0" w:space="0" w:color="auto"/>
                <w:right w:val="none" w:sz="0" w:space="0" w:color="auto"/>
              </w:divBdr>
            </w:div>
          </w:divsChild>
        </w:div>
        <w:div w:id="506213915">
          <w:marLeft w:val="0"/>
          <w:marRight w:val="0"/>
          <w:marTop w:val="0"/>
          <w:marBottom w:val="0"/>
          <w:divBdr>
            <w:top w:val="none" w:sz="0" w:space="0" w:color="auto"/>
            <w:left w:val="none" w:sz="0" w:space="0" w:color="auto"/>
            <w:bottom w:val="none" w:sz="0" w:space="0" w:color="auto"/>
            <w:right w:val="none" w:sz="0" w:space="0" w:color="auto"/>
          </w:divBdr>
          <w:divsChild>
            <w:div w:id="1172992299">
              <w:marLeft w:val="0"/>
              <w:marRight w:val="0"/>
              <w:marTop w:val="0"/>
              <w:marBottom w:val="0"/>
              <w:divBdr>
                <w:top w:val="none" w:sz="0" w:space="0" w:color="auto"/>
                <w:left w:val="none" w:sz="0" w:space="0" w:color="auto"/>
                <w:bottom w:val="none" w:sz="0" w:space="0" w:color="auto"/>
                <w:right w:val="none" w:sz="0" w:space="0" w:color="auto"/>
              </w:divBdr>
              <w:divsChild>
                <w:div w:id="21342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1753">
          <w:marLeft w:val="0"/>
          <w:marRight w:val="0"/>
          <w:marTop w:val="0"/>
          <w:marBottom w:val="0"/>
          <w:divBdr>
            <w:top w:val="none" w:sz="0" w:space="0" w:color="auto"/>
            <w:left w:val="none" w:sz="0" w:space="0" w:color="auto"/>
            <w:bottom w:val="none" w:sz="0" w:space="0" w:color="auto"/>
            <w:right w:val="none" w:sz="0" w:space="0" w:color="auto"/>
          </w:divBdr>
          <w:divsChild>
            <w:div w:id="1549955588">
              <w:marLeft w:val="0"/>
              <w:marRight w:val="0"/>
              <w:marTop w:val="0"/>
              <w:marBottom w:val="0"/>
              <w:divBdr>
                <w:top w:val="none" w:sz="0" w:space="0" w:color="auto"/>
                <w:left w:val="none" w:sz="0" w:space="0" w:color="auto"/>
                <w:bottom w:val="none" w:sz="0" w:space="0" w:color="auto"/>
                <w:right w:val="none" w:sz="0" w:space="0" w:color="auto"/>
              </w:divBdr>
            </w:div>
          </w:divsChild>
        </w:div>
        <w:div w:id="630019867">
          <w:marLeft w:val="0"/>
          <w:marRight w:val="0"/>
          <w:marTop w:val="0"/>
          <w:marBottom w:val="0"/>
          <w:divBdr>
            <w:top w:val="none" w:sz="0" w:space="0" w:color="auto"/>
            <w:left w:val="none" w:sz="0" w:space="0" w:color="auto"/>
            <w:bottom w:val="none" w:sz="0" w:space="0" w:color="auto"/>
            <w:right w:val="none" w:sz="0" w:space="0" w:color="auto"/>
          </w:divBdr>
          <w:divsChild>
            <w:div w:id="460391569">
              <w:marLeft w:val="0"/>
              <w:marRight w:val="0"/>
              <w:marTop w:val="0"/>
              <w:marBottom w:val="0"/>
              <w:divBdr>
                <w:top w:val="none" w:sz="0" w:space="0" w:color="auto"/>
                <w:left w:val="none" w:sz="0" w:space="0" w:color="auto"/>
                <w:bottom w:val="none" w:sz="0" w:space="0" w:color="auto"/>
                <w:right w:val="none" w:sz="0" w:space="0" w:color="auto"/>
              </w:divBdr>
            </w:div>
          </w:divsChild>
        </w:div>
        <w:div w:id="657685060">
          <w:marLeft w:val="0"/>
          <w:marRight w:val="0"/>
          <w:marTop w:val="0"/>
          <w:marBottom w:val="0"/>
          <w:divBdr>
            <w:top w:val="none" w:sz="0" w:space="0" w:color="auto"/>
            <w:left w:val="none" w:sz="0" w:space="0" w:color="auto"/>
            <w:bottom w:val="none" w:sz="0" w:space="0" w:color="auto"/>
            <w:right w:val="none" w:sz="0" w:space="0" w:color="auto"/>
          </w:divBdr>
          <w:divsChild>
            <w:div w:id="1791821312">
              <w:marLeft w:val="0"/>
              <w:marRight w:val="0"/>
              <w:marTop w:val="0"/>
              <w:marBottom w:val="0"/>
              <w:divBdr>
                <w:top w:val="none" w:sz="0" w:space="0" w:color="auto"/>
                <w:left w:val="none" w:sz="0" w:space="0" w:color="auto"/>
                <w:bottom w:val="none" w:sz="0" w:space="0" w:color="auto"/>
                <w:right w:val="none" w:sz="0" w:space="0" w:color="auto"/>
              </w:divBdr>
            </w:div>
          </w:divsChild>
        </w:div>
        <w:div w:id="687681123">
          <w:marLeft w:val="0"/>
          <w:marRight w:val="0"/>
          <w:marTop w:val="0"/>
          <w:marBottom w:val="0"/>
          <w:divBdr>
            <w:top w:val="none" w:sz="0" w:space="0" w:color="auto"/>
            <w:left w:val="none" w:sz="0" w:space="0" w:color="auto"/>
            <w:bottom w:val="none" w:sz="0" w:space="0" w:color="auto"/>
            <w:right w:val="none" w:sz="0" w:space="0" w:color="auto"/>
          </w:divBdr>
          <w:divsChild>
            <w:div w:id="1436711522">
              <w:marLeft w:val="0"/>
              <w:marRight w:val="0"/>
              <w:marTop w:val="0"/>
              <w:marBottom w:val="0"/>
              <w:divBdr>
                <w:top w:val="none" w:sz="0" w:space="0" w:color="auto"/>
                <w:left w:val="none" w:sz="0" w:space="0" w:color="auto"/>
                <w:bottom w:val="none" w:sz="0" w:space="0" w:color="auto"/>
                <w:right w:val="none" w:sz="0" w:space="0" w:color="auto"/>
              </w:divBdr>
              <w:divsChild>
                <w:div w:id="1989238232">
                  <w:marLeft w:val="0"/>
                  <w:marRight w:val="0"/>
                  <w:marTop w:val="0"/>
                  <w:marBottom w:val="0"/>
                  <w:divBdr>
                    <w:top w:val="none" w:sz="0" w:space="0" w:color="auto"/>
                    <w:left w:val="none" w:sz="0" w:space="0" w:color="auto"/>
                    <w:bottom w:val="none" w:sz="0" w:space="0" w:color="auto"/>
                    <w:right w:val="none" w:sz="0" w:space="0" w:color="auto"/>
                  </w:divBdr>
                  <w:divsChild>
                    <w:div w:id="2074236910">
                      <w:marLeft w:val="0"/>
                      <w:marRight w:val="0"/>
                      <w:marTop w:val="0"/>
                      <w:marBottom w:val="0"/>
                      <w:divBdr>
                        <w:top w:val="none" w:sz="0" w:space="0" w:color="auto"/>
                        <w:left w:val="none" w:sz="0" w:space="0" w:color="auto"/>
                        <w:bottom w:val="none" w:sz="0" w:space="0" w:color="auto"/>
                        <w:right w:val="none" w:sz="0" w:space="0" w:color="auto"/>
                      </w:divBdr>
                      <w:divsChild>
                        <w:div w:id="293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452307">
          <w:marLeft w:val="0"/>
          <w:marRight w:val="0"/>
          <w:marTop w:val="0"/>
          <w:marBottom w:val="0"/>
          <w:divBdr>
            <w:top w:val="none" w:sz="0" w:space="0" w:color="auto"/>
            <w:left w:val="none" w:sz="0" w:space="0" w:color="auto"/>
            <w:bottom w:val="none" w:sz="0" w:space="0" w:color="auto"/>
            <w:right w:val="none" w:sz="0" w:space="0" w:color="auto"/>
          </w:divBdr>
          <w:divsChild>
            <w:div w:id="1591426347">
              <w:marLeft w:val="0"/>
              <w:marRight w:val="0"/>
              <w:marTop w:val="0"/>
              <w:marBottom w:val="0"/>
              <w:divBdr>
                <w:top w:val="none" w:sz="0" w:space="0" w:color="auto"/>
                <w:left w:val="none" w:sz="0" w:space="0" w:color="auto"/>
                <w:bottom w:val="none" w:sz="0" w:space="0" w:color="auto"/>
                <w:right w:val="none" w:sz="0" w:space="0" w:color="auto"/>
              </w:divBdr>
              <w:divsChild>
                <w:div w:id="17326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8459">
          <w:marLeft w:val="0"/>
          <w:marRight w:val="0"/>
          <w:marTop w:val="0"/>
          <w:marBottom w:val="0"/>
          <w:divBdr>
            <w:top w:val="none" w:sz="0" w:space="0" w:color="auto"/>
            <w:left w:val="none" w:sz="0" w:space="0" w:color="auto"/>
            <w:bottom w:val="none" w:sz="0" w:space="0" w:color="auto"/>
            <w:right w:val="none" w:sz="0" w:space="0" w:color="auto"/>
          </w:divBdr>
          <w:divsChild>
            <w:div w:id="1486430825">
              <w:marLeft w:val="0"/>
              <w:marRight w:val="0"/>
              <w:marTop w:val="0"/>
              <w:marBottom w:val="0"/>
              <w:divBdr>
                <w:top w:val="none" w:sz="0" w:space="0" w:color="auto"/>
                <w:left w:val="none" w:sz="0" w:space="0" w:color="auto"/>
                <w:bottom w:val="none" w:sz="0" w:space="0" w:color="auto"/>
                <w:right w:val="none" w:sz="0" w:space="0" w:color="auto"/>
              </w:divBdr>
              <w:divsChild>
                <w:div w:id="15158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6465">
          <w:marLeft w:val="0"/>
          <w:marRight w:val="0"/>
          <w:marTop w:val="0"/>
          <w:marBottom w:val="0"/>
          <w:divBdr>
            <w:top w:val="none" w:sz="0" w:space="0" w:color="auto"/>
            <w:left w:val="none" w:sz="0" w:space="0" w:color="auto"/>
            <w:bottom w:val="none" w:sz="0" w:space="0" w:color="auto"/>
            <w:right w:val="none" w:sz="0" w:space="0" w:color="auto"/>
          </w:divBdr>
          <w:divsChild>
            <w:div w:id="1353067941">
              <w:marLeft w:val="0"/>
              <w:marRight w:val="0"/>
              <w:marTop w:val="0"/>
              <w:marBottom w:val="0"/>
              <w:divBdr>
                <w:top w:val="none" w:sz="0" w:space="0" w:color="auto"/>
                <w:left w:val="none" w:sz="0" w:space="0" w:color="auto"/>
                <w:bottom w:val="none" w:sz="0" w:space="0" w:color="auto"/>
                <w:right w:val="none" w:sz="0" w:space="0" w:color="auto"/>
              </w:divBdr>
            </w:div>
          </w:divsChild>
        </w:div>
        <w:div w:id="797454636">
          <w:marLeft w:val="0"/>
          <w:marRight w:val="0"/>
          <w:marTop w:val="0"/>
          <w:marBottom w:val="0"/>
          <w:divBdr>
            <w:top w:val="none" w:sz="0" w:space="0" w:color="auto"/>
            <w:left w:val="none" w:sz="0" w:space="0" w:color="auto"/>
            <w:bottom w:val="none" w:sz="0" w:space="0" w:color="auto"/>
            <w:right w:val="none" w:sz="0" w:space="0" w:color="auto"/>
          </w:divBdr>
          <w:divsChild>
            <w:div w:id="61757858">
              <w:marLeft w:val="0"/>
              <w:marRight w:val="0"/>
              <w:marTop w:val="0"/>
              <w:marBottom w:val="0"/>
              <w:divBdr>
                <w:top w:val="none" w:sz="0" w:space="0" w:color="auto"/>
                <w:left w:val="none" w:sz="0" w:space="0" w:color="auto"/>
                <w:bottom w:val="none" w:sz="0" w:space="0" w:color="auto"/>
                <w:right w:val="none" w:sz="0" w:space="0" w:color="auto"/>
              </w:divBdr>
            </w:div>
          </w:divsChild>
        </w:div>
        <w:div w:id="880901802">
          <w:marLeft w:val="0"/>
          <w:marRight w:val="0"/>
          <w:marTop w:val="0"/>
          <w:marBottom w:val="0"/>
          <w:divBdr>
            <w:top w:val="none" w:sz="0" w:space="0" w:color="auto"/>
            <w:left w:val="none" w:sz="0" w:space="0" w:color="auto"/>
            <w:bottom w:val="none" w:sz="0" w:space="0" w:color="auto"/>
            <w:right w:val="none" w:sz="0" w:space="0" w:color="auto"/>
          </w:divBdr>
          <w:divsChild>
            <w:div w:id="508758061">
              <w:marLeft w:val="0"/>
              <w:marRight w:val="0"/>
              <w:marTop w:val="0"/>
              <w:marBottom w:val="0"/>
              <w:divBdr>
                <w:top w:val="none" w:sz="0" w:space="0" w:color="auto"/>
                <w:left w:val="none" w:sz="0" w:space="0" w:color="auto"/>
                <w:bottom w:val="none" w:sz="0" w:space="0" w:color="auto"/>
                <w:right w:val="none" w:sz="0" w:space="0" w:color="auto"/>
              </w:divBdr>
            </w:div>
          </w:divsChild>
        </w:div>
        <w:div w:id="1125394460">
          <w:marLeft w:val="0"/>
          <w:marRight w:val="0"/>
          <w:marTop w:val="0"/>
          <w:marBottom w:val="0"/>
          <w:divBdr>
            <w:top w:val="none" w:sz="0" w:space="0" w:color="auto"/>
            <w:left w:val="none" w:sz="0" w:space="0" w:color="auto"/>
            <w:bottom w:val="none" w:sz="0" w:space="0" w:color="auto"/>
            <w:right w:val="none" w:sz="0" w:space="0" w:color="auto"/>
          </w:divBdr>
          <w:divsChild>
            <w:div w:id="1960525346">
              <w:marLeft w:val="0"/>
              <w:marRight w:val="0"/>
              <w:marTop w:val="0"/>
              <w:marBottom w:val="0"/>
              <w:divBdr>
                <w:top w:val="none" w:sz="0" w:space="0" w:color="auto"/>
                <w:left w:val="none" w:sz="0" w:space="0" w:color="auto"/>
                <w:bottom w:val="none" w:sz="0" w:space="0" w:color="auto"/>
                <w:right w:val="none" w:sz="0" w:space="0" w:color="auto"/>
              </w:divBdr>
              <w:divsChild>
                <w:div w:id="4884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925">
          <w:marLeft w:val="0"/>
          <w:marRight w:val="0"/>
          <w:marTop w:val="0"/>
          <w:marBottom w:val="0"/>
          <w:divBdr>
            <w:top w:val="none" w:sz="0" w:space="0" w:color="auto"/>
            <w:left w:val="none" w:sz="0" w:space="0" w:color="auto"/>
            <w:bottom w:val="none" w:sz="0" w:space="0" w:color="auto"/>
            <w:right w:val="none" w:sz="0" w:space="0" w:color="auto"/>
          </w:divBdr>
          <w:divsChild>
            <w:div w:id="1232811717">
              <w:marLeft w:val="0"/>
              <w:marRight w:val="0"/>
              <w:marTop w:val="0"/>
              <w:marBottom w:val="0"/>
              <w:divBdr>
                <w:top w:val="none" w:sz="0" w:space="0" w:color="auto"/>
                <w:left w:val="none" w:sz="0" w:space="0" w:color="auto"/>
                <w:bottom w:val="none" w:sz="0" w:space="0" w:color="auto"/>
                <w:right w:val="none" w:sz="0" w:space="0" w:color="auto"/>
              </w:divBdr>
              <w:divsChild>
                <w:div w:id="5973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4681">
          <w:marLeft w:val="0"/>
          <w:marRight w:val="0"/>
          <w:marTop w:val="0"/>
          <w:marBottom w:val="0"/>
          <w:divBdr>
            <w:top w:val="none" w:sz="0" w:space="0" w:color="auto"/>
            <w:left w:val="none" w:sz="0" w:space="0" w:color="auto"/>
            <w:bottom w:val="none" w:sz="0" w:space="0" w:color="auto"/>
            <w:right w:val="none" w:sz="0" w:space="0" w:color="auto"/>
          </w:divBdr>
          <w:divsChild>
            <w:div w:id="1938295500">
              <w:marLeft w:val="0"/>
              <w:marRight w:val="0"/>
              <w:marTop w:val="0"/>
              <w:marBottom w:val="0"/>
              <w:divBdr>
                <w:top w:val="none" w:sz="0" w:space="0" w:color="auto"/>
                <w:left w:val="none" w:sz="0" w:space="0" w:color="auto"/>
                <w:bottom w:val="none" w:sz="0" w:space="0" w:color="auto"/>
                <w:right w:val="none" w:sz="0" w:space="0" w:color="auto"/>
              </w:divBdr>
            </w:div>
          </w:divsChild>
        </w:div>
        <w:div w:id="1305350116">
          <w:marLeft w:val="0"/>
          <w:marRight w:val="0"/>
          <w:marTop w:val="0"/>
          <w:marBottom w:val="0"/>
          <w:divBdr>
            <w:top w:val="none" w:sz="0" w:space="0" w:color="auto"/>
            <w:left w:val="none" w:sz="0" w:space="0" w:color="auto"/>
            <w:bottom w:val="none" w:sz="0" w:space="0" w:color="auto"/>
            <w:right w:val="none" w:sz="0" w:space="0" w:color="auto"/>
          </w:divBdr>
          <w:divsChild>
            <w:div w:id="1722822691">
              <w:marLeft w:val="0"/>
              <w:marRight w:val="0"/>
              <w:marTop w:val="0"/>
              <w:marBottom w:val="0"/>
              <w:divBdr>
                <w:top w:val="none" w:sz="0" w:space="0" w:color="auto"/>
                <w:left w:val="none" w:sz="0" w:space="0" w:color="auto"/>
                <w:bottom w:val="none" w:sz="0" w:space="0" w:color="auto"/>
                <w:right w:val="none" w:sz="0" w:space="0" w:color="auto"/>
              </w:divBdr>
              <w:divsChild>
                <w:div w:id="4396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1507">
          <w:marLeft w:val="0"/>
          <w:marRight w:val="0"/>
          <w:marTop w:val="0"/>
          <w:marBottom w:val="0"/>
          <w:divBdr>
            <w:top w:val="none" w:sz="0" w:space="0" w:color="auto"/>
            <w:left w:val="none" w:sz="0" w:space="0" w:color="auto"/>
            <w:bottom w:val="none" w:sz="0" w:space="0" w:color="auto"/>
            <w:right w:val="none" w:sz="0" w:space="0" w:color="auto"/>
          </w:divBdr>
          <w:divsChild>
            <w:div w:id="1307472079">
              <w:marLeft w:val="0"/>
              <w:marRight w:val="0"/>
              <w:marTop w:val="0"/>
              <w:marBottom w:val="0"/>
              <w:divBdr>
                <w:top w:val="none" w:sz="0" w:space="0" w:color="auto"/>
                <w:left w:val="none" w:sz="0" w:space="0" w:color="auto"/>
                <w:bottom w:val="none" w:sz="0" w:space="0" w:color="auto"/>
                <w:right w:val="none" w:sz="0" w:space="0" w:color="auto"/>
              </w:divBdr>
              <w:divsChild>
                <w:div w:id="19879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3366">
          <w:marLeft w:val="0"/>
          <w:marRight w:val="0"/>
          <w:marTop w:val="0"/>
          <w:marBottom w:val="0"/>
          <w:divBdr>
            <w:top w:val="none" w:sz="0" w:space="0" w:color="auto"/>
            <w:left w:val="none" w:sz="0" w:space="0" w:color="auto"/>
            <w:bottom w:val="none" w:sz="0" w:space="0" w:color="auto"/>
            <w:right w:val="none" w:sz="0" w:space="0" w:color="auto"/>
          </w:divBdr>
          <w:divsChild>
            <w:div w:id="1043627726">
              <w:marLeft w:val="0"/>
              <w:marRight w:val="0"/>
              <w:marTop w:val="0"/>
              <w:marBottom w:val="0"/>
              <w:divBdr>
                <w:top w:val="none" w:sz="0" w:space="0" w:color="auto"/>
                <w:left w:val="none" w:sz="0" w:space="0" w:color="auto"/>
                <w:bottom w:val="none" w:sz="0" w:space="0" w:color="auto"/>
                <w:right w:val="none" w:sz="0" w:space="0" w:color="auto"/>
              </w:divBdr>
            </w:div>
          </w:divsChild>
        </w:div>
        <w:div w:id="1475101650">
          <w:marLeft w:val="0"/>
          <w:marRight w:val="0"/>
          <w:marTop w:val="0"/>
          <w:marBottom w:val="0"/>
          <w:divBdr>
            <w:top w:val="none" w:sz="0" w:space="0" w:color="auto"/>
            <w:left w:val="none" w:sz="0" w:space="0" w:color="auto"/>
            <w:bottom w:val="none" w:sz="0" w:space="0" w:color="auto"/>
            <w:right w:val="none" w:sz="0" w:space="0" w:color="auto"/>
          </w:divBdr>
          <w:divsChild>
            <w:div w:id="2130972965">
              <w:marLeft w:val="0"/>
              <w:marRight w:val="0"/>
              <w:marTop w:val="0"/>
              <w:marBottom w:val="0"/>
              <w:divBdr>
                <w:top w:val="none" w:sz="0" w:space="0" w:color="auto"/>
                <w:left w:val="none" w:sz="0" w:space="0" w:color="auto"/>
                <w:bottom w:val="none" w:sz="0" w:space="0" w:color="auto"/>
                <w:right w:val="none" w:sz="0" w:space="0" w:color="auto"/>
              </w:divBdr>
            </w:div>
          </w:divsChild>
        </w:div>
        <w:div w:id="1528255670">
          <w:marLeft w:val="0"/>
          <w:marRight w:val="0"/>
          <w:marTop w:val="0"/>
          <w:marBottom w:val="0"/>
          <w:divBdr>
            <w:top w:val="none" w:sz="0" w:space="0" w:color="auto"/>
            <w:left w:val="none" w:sz="0" w:space="0" w:color="auto"/>
            <w:bottom w:val="none" w:sz="0" w:space="0" w:color="auto"/>
            <w:right w:val="none" w:sz="0" w:space="0" w:color="auto"/>
          </w:divBdr>
          <w:divsChild>
            <w:div w:id="557283362">
              <w:marLeft w:val="0"/>
              <w:marRight w:val="0"/>
              <w:marTop w:val="0"/>
              <w:marBottom w:val="0"/>
              <w:divBdr>
                <w:top w:val="none" w:sz="0" w:space="0" w:color="auto"/>
                <w:left w:val="none" w:sz="0" w:space="0" w:color="auto"/>
                <w:bottom w:val="none" w:sz="0" w:space="0" w:color="auto"/>
                <w:right w:val="none" w:sz="0" w:space="0" w:color="auto"/>
              </w:divBdr>
              <w:divsChild>
                <w:div w:id="16589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8358">
          <w:marLeft w:val="0"/>
          <w:marRight w:val="0"/>
          <w:marTop w:val="0"/>
          <w:marBottom w:val="0"/>
          <w:divBdr>
            <w:top w:val="none" w:sz="0" w:space="0" w:color="auto"/>
            <w:left w:val="none" w:sz="0" w:space="0" w:color="auto"/>
            <w:bottom w:val="none" w:sz="0" w:space="0" w:color="auto"/>
            <w:right w:val="none" w:sz="0" w:space="0" w:color="auto"/>
          </w:divBdr>
          <w:divsChild>
            <w:div w:id="1155491913">
              <w:marLeft w:val="0"/>
              <w:marRight w:val="0"/>
              <w:marTop w:val="0"/>
              <w:marBottom w:val="0"/>
              <w:divBdr>
                <w:top w:val="none" w:sz="0" w:space="0" w:color="auto"/>
                <w:left w:val="none" w:sz="0" w:space="0" w:color="auto"/>
                <w:bottom w:val="none" w:sz="0" w:space="0" w:color="auto"/>
                <w:right w:val="none" w:sz="0" w:space="0" w:color="auto"/>
              </w:divBdr>
            </w:div>
          </w:divsChild>
        </w:div>
        <w:div w:id="1535577842">
          <w:marLeft w:val="0"/>
          <w:marRight w:val="0"/>
          <w:marTop w:val="0"/>
          <w:marBottom w:val="0"/>
          <w:divBdr>
            <w:top w:val="none" w:sz="0" w:space="0" w:color="auto"/>
            <w:left w:val="none" w:sz="0" w:space="0" w:color="auto"/>
            <w:bottom w:val="none" w:sz="0" w:space="0" w:color="auto"/>
            <w:right w:val="none" w:sz="0" w:space="0" w:color="auto"/>
          </w:divBdr>
          <w:divsChild>
            <w:div w:id="1150444079">
              <w:marLeft w:val="0"/>
              <w:marRight w:val="0"/>
              <w:marTop w:val="0"/>
              <w:marBottom w:val="0"/>
              <w:divBdr>
                <w:top w:val="none" w:sz="0" w:space="0" w:color="auto"/>
                <w:left w:val="none" w:sz="0" w:space="0" w:color="auto"/>
                <w:bottom w:val="none" w:sz="0" w:space="0" w:color="auto"/>
                <w:right w:val="none" w:sz="0" w:space="0" w:color="auto"/>
              </w:divBdr>
              <w:divsChild>
                <w:div w:id="20885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335">
          <w:marLeft w:val="0"/>
          <w:marRight w:val="0"/>
          <w:marTop w:val="0"/>
          <w:marBottom w:val="0"/>
          <w:divBdr>
            <w:top w:val="none" w:sz="0" w:space="0" w:color="auto"/>
            <w:left w:val="none" w:sz="0" w:space="0" w:color="auto"/>
            <w:bottom w:val="none" w:sz="0" w:space="0" w:color="auto"/>
            <w:right w:val="none" w:sz="0" w:space="0" w:color="auto"/>
          </w:divBdr>
          <w:divsChild>
            <w:div w:id="1220941958">
              <w:marLeft w:val="0"/>
              <w:marRight w:val="0"/>
              <w:marTop w:val="0"/>
              <w:marBottom w:val="0"/>
              <w:divBdr>
                <w:top w:val="none" w:sz="0" w:space="0" w:color="auto"/>
                <w:left w:val="none" w:sz="0" w:space="0" w:color="auto"/>
                <w:bottom w:val="none" w:sz="0" w:space="0" w:color="auto"/>
                <w:right w:val="none" w:sz="0" w:space="0" w:color="auto"/>
              </w:divBdr>
            </w:div>
          </w:divsChild>
        </w:div>
        <w:div w:id="1674187356">
          <w:marLeft w:val="0"/>
          <w:marRight w:val="0"/>
          <w:marTop w:val="0"/>
          <w:marBottom w:val="0"/>
          <w:divBdr>
            <w:top w:val="none" w:sz="0" w:space="0" w:color="auto"/>
            <w:left w:val="none" w:sz="0" w:space="0" w:color="auto"/>
            <w:bottom w:val="none" w:sz="0" w:space="0" w:color="auto"/>
            <w:right w:val="none" w:sz="0" w:space="0" w:color="auto"/>
          </w:divBdr>
          <w:divsChild>
            <w:div w:id="1880431757">
              <w:marLeft w:val="0"/>
              <w:marRight w:val="0"/>
              <w:marTop w:val="0"/>
              <w:marBottom w:val="0"/>
              <w:divBdr>
                <w:top w:val="none" w:sz="0" w:space="0" w:color="auto"/>
                <w:left w:val="none" w:sz="0" w:space="0" w:color="auto"/>
                <w:bottom w:val="none" w:sz="0" w:space="0" w:color="auto"/>
                <w:right w:val="none" w:sz="0" w:space="0" w:color="auto"/>
              </w:divBdr>
            </w:div>
          </w:divsChild>
        </w:div>
        <w:div w:id="1698575963">
          <w:marLeft w:val="0"/>
          <w:marRight w:val="0"/>
          <w:marTop w:val="0"/>
          <w:marBottom w:val="0"/>
          <w:divBdr>
            <w:top w:val="none" w:sz="0" w:space="0" w:color="auto"/>
            <w:left w:val="none" w:sz="0" w:space="0" w:color="auto"/>
            <w:bottom w:val="none" w:sz="0" w:space="0" w:color="auto"/>
            <w:right w:val="none" w:sz="0" w:space="0" w:color="auto"/>
          </w:divBdr>
          <w:divsChild>
            <w:div w:id="1956935087">
              <w:marLeft w:val="0"/>
              <w:marRight w:val="0"/>
              <w:marTop w:val="0"/>
              <w:marBottom w:val="0"/>
              <w:divBdr>
                <w:top w:val="none" w:sz="0" w:space="0" w:color="auto"/>
                <w:left w:val="none" w:sz="0" w:space="0" w:color="auto"/>
                <w:bottom w:val="none" w:sz="0" w:space="0" w:color="auto"/>
                <w:right w:val="none" w:sz="0" w:space="0" w:color="auto"/>
              </w:divBdr>
              <w:divsChild>
                <w:div w:id="1184856092">
                  <w:marLeft w:val="0"/>
                  <w:marRight w:val="0"/>
                  <w:marTop w:val="0"/>
                  <w:marBottom w:val="0"/>
                  <w:divBdr>
                    <w:top w:val="none" w:sz="0" w:space="0" w:color="auto"/>
                    <w:left w:val="none" w:sz="0" w:space="0" w:color="auto"/>
                    <w:bottom w:val="none" w:sz="0" w:space="0" w:color="auto"/>
                    <w:right w:val="none" w:sz="0" w:space="0" w:color="auto"/>
                  </w:divBdr>
                  <w:divsChild>
                    <w:div w:id="532884191">
                      <w:marLeft w:val="0"/>
                      <w:marRight w:val="0"/>
                      <w:marTop w:val="0"/>
                      <w:marBottom w:val="0"/>
                      <w:divBdr>
                        <w:top w:val="none" w:sz="0" w:space="0" w:color="auto"/>
                        <w:left w:val="none" w:sz="0" w:space="0" w:color="auto"/>
                        <w:bottom w:val="none" w:sz="0" w:space="0" w:color="auto"/>
                        <w:right w:val="none" w:sz="0" w:space="0" w:color="auto"/>
                      </w:divBdr>
                      <w:divsChild>
                        <w:div w:id="1583295892">
                          <w:marLeft w:val="0"/>
                          <w:marRight w:val="0"/>
                          <w:marTop w:val="0"/>
                          <w:marBottom w:val="0"/>
                          <w:divBdr>
                            <w:top w:val="none" w:sz="0" w:space="0" w:color="auto"/>
                            <w:left w:val="none" w:sz="0" w:space="0" w:color="auto"/>
                            <w:bottom w:val="none" w:sz="0" w:space="0" w:color="auto"/>
                            <w:right w:val="none" w:sz="0" w:space="0" w:color="auto"/>
                          </w:divBdr>
                        </w:div>
                      </w:divsChild>
                    </w:div>
                    <w:div w:id="14382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2139">
          <w:marLeft w:val="0"/>
          <w:marRight w:val="0"/>
          <w:marTop w:val="0"/>
          <w:marBottom w:val="0"/>
          <w:divBdr>
            <w:top w:val="none" w:sz="0" w:space="0" w:color="auto"/>
            <w:left w:val="none" w:sz="0" w:space="0" w:color="auto"/>
            <w:bottom w:val="none" w:sz="0" w:space="0" w:color="auto"/>
            <w:right w:val="none" w:sz="0" w:space="0" w:color="auto"/>
          </w:divBdr>
          <w:divsChild>
            <w:div w:id="1776896932">
              <w:marLeft w:val="0"/>
              <w:marRight w:val="0"/>
              <w:marTop w:val="0"/>
              <w:marBottom w:val="0"/>
              <w:divBdr>
                <w:top w:val="none" w:sz="0" w:space="0" w:color="auto"/>
                <w:left w:val="none" w:sz="0" w:space="0" w:color="auto"/>
                <w:bottom w:val="none" w:sz="0" w:space="0" w:color="auto"/>
                <w:right w:val="none" w:sz="0" w:space="0" w:color="auto"/>
              </w:divBdr>
            </w:div>
          </w:divsChild>
        </w:div>
        <w:div w:id="1827671043">
          <w:marLeft w:val="0"/>
          <w:marRight w:val="0"/>
          <w:marTop w:val="0"/>
          <w:marBottom w:val="0"/>
          <w:divBdr>
            <w:top w:val="none" w:sz="0" w:space="0" w:color="auto"/>
            <w:left w:val="none" w:sz="0" w:space="0" w:color="auto"/>
            <w:bottom w:val="none" w:sz="0" w:space="0" w:color="auto"/>
            <w:right w:val="none" w:sz="0" w:space="0" w:color="auto"/>
          </w:divBdr>
          <w:divsChild>
            <w:div w:id="1132091454">
              <w:marLeft w:val="0"/>
              <w:marRight w:val="0"/>
              <w:marTop w:val="0"/>
              <w:marBottom w:val="0"/>
              <w:divBdr>
                <w:top w:val="none" w:sz="0" w:space="0" w:color="auto"/>
                <w:left w:val="none" w:sz="0" w:space="0" w:color="auto"/>
                <w:bottom w:val="none" w:sz="0" w:space="0" w:color="auto"/>
                <w:right w:val="none" w:sz="0" w:space="0" w:color="auto"/>
              </w:divBdr>
              <w:divsChild>
                <w:div w:id="21294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59636">
          <w:marLeft w:val="0"/>
          <w:marRight w:val="0"/>
          <w:marTop w:val="0"/>
          <w:marBottom w:val="0"/>
          <w:divBdr>
            <w:top w:val="none" w:sz="0" w:space="0" w:color="auto"/>
            <w:left w:val="none" w:sz="0" w:space="0" w:color="auto"/>
            <w:bottom w:val="none" w:sz="0" w:space="0" w:color="auto"/>
            <w:right w:val="none" w:sz="0" w:space="0" w:color="auto"/>
          </w:divBdr>
          <w:divsChild>
            <w:div w:id="1636638545">
              <w:marLeft w:val="0"/>
              <w:marRight w:val="0"/>
              <w:marTop w:val="0"/>
              <w:marBottom w:val="0"/>
              <w:divBdr>
                <w:top w:val="none" w:sz="0" w:space="0" w:color="auto"/>
                <w:left w:val="none" w:sz="0" w:space="0" w:color="auto"/>
                <w:bottom w:val="none" w:sz="0" w:space="0" w:color="auto"/>
                <w:right w:val="none" w:sz="0" w:space="0" w:color="auto"/>
              </w:divBdr>
              <w:divsChild>
                <w:div w:id="9751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5003">
          <w:marLeft w:val="0"/>
          <w:marRight w:val="0"/>
          <w:marTop w:val="0"/>
          <w:marBottom w:val="0"/>
          <w:divBdr>
            <w:top w:val="none" w:sz="0" w:space="0" w:color="auto"/>
            <w:left w:val="none" w:sz="0" w:space="0" w:color="auto"/>
            <w:bottom w:val="none" w:sz="0" w:space="0" w:color="auto"/>
            <w:right w:val="none" w:sz="0" w:space="0" w:color="auto"/>
          </w:divBdr>
          <w:divsChild>
            <w:div w:id="1465152613">
              <w:marLeft w:val="0"/>
              <w:marRight w:val="0"/>
              <w:marTop w:val="0"/>
              <w:marBottom w:val="0"/>
              <w:divBdr>
                <w:top w:val="none" w:sz="0" w:space="0" w:color="auto"/>
                <w:left w:val="none" w:sz="0" w:space="0" w:color="auto"/>
                <w:bottom w:val="none" w:sz="0" w:space="0" w:color="auto"/>
                <w:right w:val="none" w:sz="0" w:space="0" w:color="auto"/>
              </w:divBdr>
              <w:divsChild>
                <w:div w:id="1730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3212">
          <w:marLeft w:val="0"/>
          <w:marRight w:val="0"/>
          <w:marTop w:val="0"/>
          <w:marBottom w:val="0"/>
          <w:divBdr>
            <w:top w:val="none" w:sz="0" w:space="0" w:color="auto"/>
            <w:left w:val="none" w:sz="0" w:space="0" w:color="auto"/>
            <w:bottom w:val="none" w:sz="0" w:space="0" w:color="auto"/>
            <w:right w:val="none" w:sz="0" w:space="0" w:color="auto"/>
          </w:divBdr>
          <w:divsChild>
            <w:div w:id="1562059278">
              <w:marLeft w:val="0"/>
              <w:marRight w:val="0"/>
              <w:marTop w:val="0"/>
              <w:marBottom w:val="0"/>
              <w:divBdr>
                <w:top w:val="none" w:sz="0" w:space="0" w:color="auto"/>
                <w:left w:val="none" w:sz="0" w:space="0" w:color="auto"/>
                <w:bottom w:val="none" w:sz="0" w:space="0" w:color="auto"/>
                <w:right w:val="none" w:sz="0" w:space="0" w:color="auto"/>
              </w:divBdr>
              <w:divsChild>
                <w:div w:id="20223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589">
          <w:marLeft w:val="0"/>
          <w:marRight w:val="0"/>
          <w:marTop w:val="0"/>
          <w:marBottom w:val="0"/>
          <w:divBdr>
            <w:top w:val="none" w:sz="0" w:space="0" w:color="auto"/>
            <w:left w:val="none" w:sz="0" w:space="0" w:color="auto"/>
            <w:bottom w:val="none" w:sz="0" w:space="0" w:color="auto"/>
            <w:right w:val="none" w:sz="0" w:space="0" w:color="auto"/>
          </w:divBdr>
          <w:divsChild>
            <w:div w:id="2078555300">
              <w:marLeft w:val="0"/>
              <w:marRight w:val="0"/>
              <w:marTop w:val="0"/>
              <w:marBottom w:val="0"/>
              <w:divBdr>
                <w:top w:val="none" w:sz="0" w:space="0" w:color="auto"/>
                <w:left w:val="none" w:sz="0" w:space="0" w:color="auto"/>
                <w:bottom w:val="none" w:sz="0" w:space="0" w:color="auto"/>
                <w:right w:val="none" w:sz="0" w:space="0" w:color="auto"/>
              </w:divBdr>
            </w:div>
          </w:divsChild>
        </w:div>
        <w:div w:id="2118329662">
          <w:marLeft w:val="0"/>
          <w:marRight w:val="0"/>
          <w:marTop w:val="0"/>
          <w:marBottom w:val="0"/>
          <w:divBdr>
            <w:top w:val="none" w:sz="0" w:space="0" w:color="auto"/>
            <w:left w:val="none" w:sz="0" w:space="0" w:color="auto"/>
            <w:bottom w:val="none" w:sz="0" w:space="0" w:color="auto"/>
            <w:right w:val="none" w:sz="0" w:space="0" w:color="auto"/>
          </w:divBdr>
          <w:divsChild>
            <w:div w:id="1253780439">
              <w:marLeft w:val="0"/>
              <w:marRight w:val="0"/>
              <w:marTop w:val="0"/>
              <w:marBottom w:val="0"/>
              <w:divBdr>
                <w:top w:val="none" w:sz="0" w:space="0" w:color="auto"/>
                <w:left w:val="none" w:sz="0" w:space="0" w:color="auto"/>
                <w:bottom w:val="none" w:sz="0" w:space="0" w:color="auto"/>
                <w:right w:val="none" w:sz="0" w:space="0" w:color="auto"/>
              </w:divBdr>
              <w:divsChild>
                <w:div w:id="15736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5540">
      <w:bodyDiv w:val="1"/>
      <w:marLeft w:val="0"/>
      <w:marRight w:val="0"/>
      <w:marTop w:val="0"/>
      <w:marBottom w:val="0"/>
      <w:divBdr>
        <w:top w:val="none" w:sz="0" w:space="0" w:color="auto"/>
        <w:left w:val="none" w:sz="0" w:space="0" w:color="auto"/>
        <w:bottom w:val="none" w:sz="0" w:space="0" w:color="auto"/>
        <w:right w:val="none" w:sz="0" w:space="0" w:color="auto"/>
      </w:divBdr>
    </w:div>
    <w:div w:id="1929078186">
      <w:bodyDiv w:val="1"/>
      <w:marLeft w:val="0"/>
      <w:marRight w:val="0"/>
      <w:marTop w:val="0"/>
      <w:marBottom w:val="0"/>
      <w:divBdr>
        <w:top w:val="none" w:sz="0" w:space="0" w:color="auto"/>
        <w:left w:val="none" w:sz="0" w:space="0" w:color="auto"/>
        <w:bottom w:val="none" w:sz="0" w:space="0" w:color="auto"/>
        <w:right w:val="none" w:sz="0" w:space="0" w:color="auto"/>
      </w:divBdr>
      <w:divsChild>
        <w:div w:id="2025401367">
          <w:marLeft w:val="0"/>
          <w:marRight w:val="0"/>
          <w:marTop w:val="0"/>
          <w:marBottom w:val="0"/>
          <w:divBdr>
            <w:top w:val="none" w:sz="0" w:space="0" w:color="auto"/>
            <w:left w:val="none" w:sz="0" w:space="0" w:color="auto"/>
            <w:bottom w:val="none" w:sz="0" w:space="0" w:color="auto"/>
            <w:right w:val="none" w:sz="0" w:space="0" w:color="auto"/>
          </w:divBdr>
          <w:divsChild>
            <w:div w:id="3557340">
              <w:marLeft w:val="0"/>
              <w:marRight w:val="0"/>
              <w:marTop w:val="0"/>
              <w:marBottom w:val="0"/>
              <w:divBdr>
                <w:top w:val="none" w:sz="0" w:space="0" w:color="auto"/>
                <w:left w:val="none" w:sz="0" w:space="0" w:color="auto"/>
                <w:bottom w:val="none" w:sz="0" w:space="0" w:color="auto"/>
                <w:right w:val="none" w:sz="0" w:space="0" w:color="auto"/>
              </w:divBdr>
            </w:div>
            <w:div w:id="219022100">
              <w:marLeft w:val="0"/>
              <w:marRight w:val="0"/>
              <w:marTop w:val="0"/>
              <w:marBottom w:val="0"/>
              <w:divBdr>
                <w:top w:val="none" w:sz="0" w:space="0" w:color="auto"/>
                <w:left w:val="none" w:sz="0" w:space="0" w:color="auto"/>
                <w:bottom w:val="none" w:sz="0" w:space="0" w:color="auto"/>
                <w:right w:val="none" w:sz="0" w:space="0" w:color="auto"/>
              </w:divBdr>
            </w:div>
            <w:div w:id="343871961">
              <w:marLeft w:val="0"/>
              <w:marRight w:val="0"/>
              <w:marTop w:val="0"/>
              <w:marBottom w:val="0"/>
              <w:divBdr>
                <w:top w:val="none" w:sz="0" w:space="0" w:color="auto"/>
                <w:left w:val="none" w:sz="0" w:space="0" w:color="auto"/>
                <w:bottom w:val="none" w:sz="0" w:space="0" w:color="auto"/>
                <w:right w:val="none" w:sz="0" w:space="0" w:color="auto"/>
              </w:divBdr>
            </w:div>
            <w:div w:id="374813945">
              <w:marLeft w:val="0"/>
              <w:marRight w:val="0"/>
              <w:marTop w:val="0"/>
              <w:marBottom w:val="0"/>
              <w:divBdr>
                <w:top w:val="none" w:sz="0" w:space="0" w:color="auto"/>
                <w:left w:val="none" w:sz="0" w:space="0" w:color="auto"/>
                <w:bottom w:val="none" w:sz="0" w:space="0" w:color="auto"/>
                <w:right w:val="none" w:sz="0" w:space="0" w:color="auto"/>
              </w:divBdr>
            </w:div>
            <w:div w:id="578514840">
              <w:marLeft w:val="0"/>
              <w:marRight w:val="0"/>
              <w:marTop w:val="0"/>
              <w:marBottom w:val="0"/>
              <w:divBdr>
                <w:top w:val="none" w:sz="0" w:space="0" w:color="auto"/>
                <w:left w:val="none" w:sz="0" w:space="0" w:color="auto"/>
                <w:bottom w:val="none" w:sz="0" w:space="0" w:color="auto"/>
                <w:right w:val="none" w:sz="0" w:space="0" w:color="auto"/>
              </w:divBdr>
            </w:div>
            <w:div w:id="655232474">
              <w:marLeft w:val="0"/>
              <w:marRight w:val="0"/>
              <w:marTop w:val="0"/>
              <w:marBottom w:val="0"/>
              <w:divBdr>
                <w:top w:val="none" w:sz="0" w:space="0" w:color="auto"/>
                <w:left w:val="none" w:sz="0" w:space="0" w:color="auto"/>
                <w:bottom w:val="none" w:sz="0" w:space="0" w:color="auto"/>
                <w:right w:val="none" w:sz="0" w:space="0" w:color="auto"/>
              </w:divBdr>
            </w:div>
            <w:div w:id="703100275">
              <w:marLeft w:val="0"/>
              <w:marRight w:val="0"/>
              <w:marTop w:val="0"/>
              <w:marBottom w:val="0"/>
              <w:divBdr>
                <w:top w:val="none" w:sz="0" w:space="0" w:color="auto"/>
                <w:left w:val="none" w:sz="0" w:space="0" w:color="auto"/>
                <w:bottom w:val="none" w:sz="0" w:space="0" w:color="auto"/>
                <w:right w:val="none" w:sz="0" w:space="0" w:color="auto"/>
              </w:divBdr>
            </w:div>
            <w:div w:id="748162833">
              <w:marLeft w:val="0"/>
              <w:marRight w:val="0"/>
              <w:marTop w:val="0"/>
              <w:marBottom w:val="0"/>
              <w:divBdr>
                <w:top w:val="none" w:sz="0" w:space="0" w:color="auto"/>
                <w:left w:val="none" w:sz="0" w:space="0" w:color="auto"/>
                <w:bottom w:val="none" w:sz="0" w:space="0" w:color="auto"/>
                <w:right w:val="none" w:sz="0" w:space="0" w:color="auto"/>
              </w:divBdr>
            </w:div>
            <w:div w:id="787822488">
              <w:marLeft w:val="0"/>
              <w:marRight w:val="0"/>
              <w:marTop w:val="0"/>
              <w:marBottom w:val="0"/>
              <w:divBdr>
                <w:top w:val="none" w:sz="0" w:space="0" w:color="auto"/>
                <w:left w:val="none" w:sz="0" w:space="0" w:color="auto"/>
                <w:bottom w:val="none" w:sz="0" w:space="0" w:color="auto"/>
                <w:right w:val="none" w:sz="0" w:space="0" w:color="auto"/>
              </w:divBdr>
            </w:div>
            <w:div w:id="1046293319">
              <w:marLeft w:val="0"/>
              <w:marRight w:val="0"/>
              <w:marTop w:val="0"/>
              <w:marBottom w:val="0"/>
              <w:divBdr>
                <w:top w:val="none" w:sz="0" w:space="0" w:color="auto"/>
                <w:left w:val="none" w:sz="0" w:space="0" w:color="auto"/>
                <w:bottom w:val="none" w:sz="0" w:space="0" w:color="auto"/>
                <w:right w:val="none" w:sz="0" w:space="0" w:color="auto"/>
              </w:divBdr>
            </w:div>
            <w:div w:id="1049453741">
              <w:marLeft w:val="0"/>
              <w:marRight w:val="0"/>
              <w:marTop w:val="0"/>
              <w:marBottom w:val="0"/>
              <w:divBdr>
                <w:top w:val="none" w:sz="0" w:space="0" w:color="auto"/>
                <w:left w:val="none" w:sz="0" w:space="0" w:color="auto"/>
                <w:bottom w:val="none" w:sz="0" w:space="0" w:color="auto"/>
                <w:right w:val="none" w:sz="0" w:space="0" w:color="auto"/>
              </w:divBdr>
            </w:div>
            <w:div w:id="1087112074">
              <w:marLeft w:val="0"/>
              <w:marRight w:val="0"/>
              <w:marTop w:val="0"/>
              <w:marBottom w:val="0"/>
              <w:divBdr>
                <w:top w:val="none" w:sz="0" w:space="0" w:color="auto"/>
                <w:left w:val="none" w:sz="0" w:space="0" w:color="auto"/>
                <w:bottom w:val="none" w:sz="0" w:space="0" w:color="auto"/>
                <w:right w:val="none" w:sz="0" w:space="0" w:color="auto"/>
              </w:divBdr>
            </w:div>
            <w:div w:id="1095053007">
              <w:marLeft w:val="0"/>
              <w:marRight w:val="0"/>
              <w:marTop w:val="0"/>
              <w:marBottom w:val="0"/>
              <w:divBdr>
                <w:top w:val="none" w:sz="0" w:space="0" w:color="auto"/>
                <w:left w:val="none" w:sz="0" w:space="0" w:color="auto"/>
                <w:bottom w:val="none" w:sz="0" w:space="0" w:color="auto"/>
                <w:right w:val="none" w:sz="0" w:space="0" w:color="auto"/>
              </w:divBdr>
            </w:div>
            <w:div w:id="1218394521">
              <w:marLeft w:val="0"/>
              <w:marRight w:val="0"/>
              <w:marTop w:val="0"/>
              <w:marBottom w:val="0"/>
              <w:divBdr>
                <w:top w:val="none" w:sz="0" w:space="0" w:color="auto"/>
                <w:left w:val="none" w:sz="0" w:space="0" w:color="auto"/>
                <w:bottom w:val="none" w:sz="0" w:space="0" w:color="auto"/>
                <w:right w:val="none" w:sz="0" w:space="0" w:color="auto"/>
              </w:divBdr>
            </w:div>
            <w:div w:id="1223373733">
              <w:marLeft w:val="0"/>
              <w:marRight w:val="0"/>
              <w:marTop w:val="0"/>
              <w:marBottom w:val="0"/>
              <w:divBdr>
                <w:top w:val="none" w:sz="0" w:space="0" w:color="auto"/>
                <w:left w:val="none" w:sz="0" w:space="0" w:color="auto"/>
                <w:bottom w:val="none" w:sz="0" w:space="0" w:color="auto"/>
                <w:right w:val="none" w:sz="0" w:space="0" w:color="auto"/>
              </w:divBdr>
            </w:div>
            <w:div w:id="1229806316">
              <w:marLeft w:val="0"/>
              <w:marRight w:val="0"/>
              <w:marTop w:val="0"/>
              <w:marBottom w:val="0"/>
              <w:divBdr>
                <w:top w:val="none" w:sz="0" w:space="0" w:color="auto"/>
                <w:left w:val="none" w:sz="0" w:space="0" w:color="auto"/>
                <w:bottom w:val="none" w:sz="0" w:space="0" w:color="auto"/>
                <w:right w:val="none" w:sz="0" w:space="0" w:color="auto"/>
              </w:divBdr>
            </w:div>
            <w:div w:id="1247110015">
              <w:marLeft w:val="0"/>
              <w:marRight w:val="0"/>
              <w:marTop w:val="0"/>
              <w:marBottom w:val="0"/>
              <w:divBdr>
                <w:top w:val="none" w:sz="0" w:space="0" w:color="auto"/>
                <w:left w:val="none" w:sz="0" w:space="0" w:color="auto"/>
                <w:bottom w:val="none" w:sz="0" w:space="0" w:color="auto"/>
                <w:right w:val="none" w:sz="0" w:space="0" w:color="auto"/>
              </w:divBdr>
            </w:div>
            <w:div w:id="1357847977">
              <w:marLeft w:val="0"/>
              <w:marRight w:val="0"/>
              <w:marTop w:val="0"/>
              <w:marBottom w:val="0"/>
              <w:divBdr>
                <w:top w:val="none" w:sz="0" w:space="0" w:color="auto"/>
                <w:left w:val="none" w:sz="0" w:space="0" w:color="auto"/>
                <w:bottom w:val="none" w:sz="0" w:space="0" w:color="auto"/>
                <w:right w:val="none" w:sz="0" w:space="0" w:color="auto"/>
              </w:divBdr>
            </w:div>
            <w:div w:id="1392465055">
              <w:marLeft w:val="0"/>
              <w:marRight w:val="0"/>
              <w:marTop w:val="0"/>
              <w:marBottom w:val="0"/>
              <w:divBdr>
                <w:top w:val="none" w:sz="0" w:space="0" w:color="auto"/>
                <w:left w:val="none" w:sz="0" w:space="0" w:color="auto"/>
                <w:bottom w:val="none" w:sz="0" w:space="0" w:color="auto"/>
                <w:right w:val="none" w:sz="0" w:space="0" w:color="auto"/>
              </w:divBdr>
            </w:div>
            <w:div w:id="1401754271">
              <w:marLeft w:val="0"/>
              <w:marRight w:val="0"/>
              <w:marTop w:val="0"/>
              <w:marBottom w:val="0"/>
              <w:divBdr>
                <w:top w:val="none" w:sz="0" w:space="0" w:color="auto"/>
                <w:left w:val="none" w:sz="0" w:space="0" w:color="auto"/>
                <w:bottom w:val="none" w:sz="0" w:space="0" w:color="auto"/>
                <w:right w:val="none" w:sz="0" w:space="0" w:color="auto"/>
              </w:divBdr>
            </w:div>
            <w:div w:id="1420952124">
              <w:marLeft w:val="0"/>
              <w:marRight w:val="0"/>
              <w:marTop w:val="0"/>
              <w:marBottom w:val="0"/>
              <w:divBdr>
                <w:top w:val="none" w:sz="0" w:space="0" w:color="auto"/>
                <w:left w:val="none" w:sz="0" w:space="0" w:color="auto"/>
                <w:bottom w:val="none" w:sz="0" w:space="0" w:color="auto"/>
                <w:right w:val="none" w:sz="0" w:space="0" w:color="auto"/>
              </w:divBdr>
            </w:div>
            <w:div w:id="1428308312">
              <w:marLeft w:val="0"/>
              <w:marRight w:val="0"/>
              <w:marTop w:val="0"/>
              <w:marBottom w:val="0"/>
              <w:divBdr>
                <w:top w:val="none" w:sz="0" w:space="0" w:color="auto"/>
                <w:left w:val="none" w:sz="0" w:space="0" w:color="auto"/>
                <w:bottom w:val="none" w:sz="0" w:space="0" w:color="auto"/>
                <w:right w:val="none" w:sz="0" w:space="0" w:color="auto"/>
              </w:divBdr>
            </w:div>
            <w:div w:id="1441561508">
              <w:marLeft w:val="0"/>
              <w:marRight w:val="0"/>
              <w:marTop w:val="0"/>
              <w:marBottom w:val="0"/>
              <w:divBdr>
                <w:top w:val="none" w:sz="0" w:space="0" w:color="auto"/>
                <w:left w:val="none" w:sz="0" w:space="0" w:color="auto"/>
                <w:bottom w:val="none" w:sz="0" w:space="0" w:color="auto"/>
                <w:right w:val="none" w:sz="0" w:space="0" w:color="auto"/>
              </w:divBdr>
            </w:div>
            <w:div w:id="1458714687">
              <w:marLeft w:val="0"/>
              <w:marRight w:val="0"/>
              <w:marTop w:val="0"/>
              <w:marBottom w:val="0"/>
              <w:divBdr>
                <w:top w:val="none" w:sz="0" w:space="0" w:color="auto"/>
                <w:left w:val="none" w:sz="0" w:space="0" w:color="auto"/>
                <w:bottom w:val="none" w:sz="0" w:space="0" w:color="auto"/>
                <w:right w:val="none" w:sz="0" w:space="0" w:color="auto"/>
              </w:divBdr>
            </w:div>
            <w:div w:id="1467116271">
              <w:marLeft w:val="0"/>
              <w:marRight w:val="0"/>
              <w:marTop w:val="0"/>
              <w:marBottom w:val="0"/>
              <w:divBdr>
                <w:top w:val="none" w:sz="0" w:space="0" w:color="auto"/>
                <w:left w:val="none" w:sz="0" w:space="0" w:color="auto"/>
                <w:bottom w:val="none" w:sz="0" w:space="0" w:color="auto"/>
                <w:right w:val="none" w:sz="0" w:space="0" w:color="auto"/>
              </w:divBdr>
            </w:div>
            <w:div w:id="1496259061">
              <w:marLeft w:val="0"/>
              <w:marRight w:val="0"/>
              <w:marTop w:val="0"/>
              <w:marBottom w:val="0"/>
              <w:divBdr>
                <w:top w:val="none" w:sz="0" w:space="0" w:color="auto"/>
                <w:left w:val="none" w:sz="0" w:space="0" w:color="auto"/>
                <w:bottom w:val="none" w:sz="0" w:space="0" w:color="auto"/>
                <w:right w:val="none" w:sz="0" w:space="0" w:color="auto"/>
              </w:divBdr>
            </w:div>
            <w:div w:id="1504392051">
              <w:marLeft w:val="0"/>
              <w:marRight w:val="0"/>
              <w:marTop w:val="0"/>
              <w:marBottom w:val="0"/>
              <w:divBdr>
                <w:top w:val="none" w:sz="0" w:space="0" w:color="auto"/>
                <w:left w:val="none" w:sz="0" w:space="0" w:color="auto"/>
                <w:bottom w:val="none" w:sz="0" w:space="0" w:color="auto"/>
                <w:right w:val="none" w:sz="0" w:space="0" w:color="auto"/>
              </w:divBdr>
            </w:div>
            <w:div w:id="1512990086">
              <w:marLeft w:val="0"/>
              <w:marRight w:val="0"/>
              <w:marTop w:val="0"/>
              <w:marBottom w:val="0"/>
              <w:divBdr>
                <w:top w:val="none" w:sz="0" w:space="0" w:color="auto"/>
                <w:left w:val="none" w:sz="0" w:space="0" w:color="auto"/>
                <w:bottom w:val="none" w:sz="0" w:space="0" w:color="auto"/>
                <w:right w:val="none" w:sz="0" w:space="0" w:color="auto"/>
              </w:divBdr>
            </w:div>
            <w:div w:id="1524394474">
              <w:marLeft w:val="0"/>
              <w:marRight w:val="0"/>
              <w:marTop w:val="0"/>
              <w:marBottom w:val="0"/>
              <w:divBdr>
                <w:top w:val="none" w:sz="0" w:space="0" w:color="auto"/>
                <w:left w:val="none" w:sz="0" w:space="0" w:color="auto"/>
                <w:bottom w:val="none" w:sz="0" w:space="0" w:color="auto"/>
                <w:right w:val="none" w:sz="0" w:space="0" w:color="auto"/>
              </w:divBdr>
            </w:div>
            <w:div w:id="1538279461">
              <w:marLeft w:val="0"/>
              <w:marRight w:val="0"/>
              <w:marTop w:val="0"/>
              <w:marBottom w:val="0"/>
              <w:divBdr>
                <w:top w:val="none" w:sz="0" w:space="0" w:color="auto"/>
                <w:left w:val="none" w:sz="0" w:space="0" w:color="auto"/>
                <w:bottom w:val="none" w:sz="0" w:space="0" w:color="auto"/>
                <w:right w:val="none" w:sz="0" w:space="0" w:color="auto"/>
              </w:divBdr>
            </w:div>
            <w:div w:id="1557354708">
              <w:marLeft w:val="0"/>
              <w:marRight w:val="0"/>
              <w:marTop w:val="0"/>
              <w:marBottom w:val="0"/>
              <w:divBdr>
                <w:top w:val="none" w:sz="0" w:space="0" w:color="auto"/>
                <w:left w:val="none" w:sz="0" w:space="0" w:color="auto"/>
                <w:bottom w:val="none" w:sz="0" w:space="0" w:color="auto"/>
                <w:right w:val="none" w:sz="0" w:space="0" w:color="auto"/>
              </w:divBdr>
            </w:div>
            <w:div w:id="1573925530">
              <w:marLeft w:val="0"/>
              <w:marRight w:val="0"/>
              <w:marTop w:val="0"/>
              <w:marBottom w:val="0"/>
              <w:divBdr>
                <w:top w:val="none" w:sz="0" w:space="0" w:color="auto"/>
                <w:left w:val="none" w:sz="0" w:space="0" w:color="auto"/>
                <w:bottom w:val="none" w:sz="0" w:space="0" w:color="auto"/>
                <w:right w:val="none" w:sz="0" w:space="0" w:color="auto"/>
              </w:divBdr>
            </w:div>
            <w:div w:id="1577939844">
              <w:marLeft w:val="0"/>
              <w:marRight w:val="0"/>
              <w:marTop w:val="0"/>
              <w:marBottom w:val="0"/>
              <w:divBdr>
                <w:top w:val="none" w:sz="0" w:space="0" w:color="auto"/>
                <w:left w:val="none" w:sz="0" w:space="0" w:color="auto"/>
                <w:bottom w:val="none" w:sz="0" w:space="0" w:color="auto"/>
                <w:right w:val="none" w:sz="0" w:space="0" w:color="auto"/>
              </w:divBdr>
            </w:div>
            <w:div w:id="1601597036">
              <w:marLeft w:val="0"/>
              <w:marRight w:val="0"/>
              <w:marTop w:val="0"/>
              <w:marBottom w:val="0"/>
              <w:divBdr>
                <w:top w:val="none" w:sz="0" w:space="0" w:color="auto"/>
                <w:left w:val="none" w:sz="0" w:space="0" w:color="auto"/>
                <w:bottom w:val="none" w:sz="0" w:space="0" w:color="auto"/>
                <w:right w:val="none" w:sz="0" w:space="0" w:color="auto"/>
              </w:divBdr>
            </w:div>
            <w:div w:id="1624844354">
              <w:marLeft w:val="0"/>
              <w:marRight w:val="0"/>
              <w:marTop w:val="0"/>
              <w:marBottom w:val="0"/>
              <w:divBdr>
                <w:top w:val="none" w:sz="0" w:space="0" w:color="auto"/>
                <w:left w:val="none" w:sz="0" w:space="0" w:color="auto"/>
                <w:bottom w:val="none" w:sz="0" w:space="0" w:color="auto"/>
                <w:right w:val="none" w:sz="0" w:space="0" w:color="auto"/>
              </w:divBdr>
            </w:div>
            <w:div w:id="1632055639">
              <w:marLeft w:val="0"/>
              <w:marRight w:val="0"/>
              <w:marTop w:val="0"/>
              <w:marBottom w:val="0"/>
              <w:divBdr>
                <w:top w:val="none" w:sz="0" w:space="0" w:color="auto"/>
                <w:left w:val="none" w:sz="0" w:space="0" w:color="auto"/>
                <w:bottom w:val="none" w:sz="0" w:space="0" w:color="auto"/>
                <w:right w:val="none" w:sz="0" w:space="0" w:color="auto"/>
              </w:divBdr>
            </w:div>
            <w:div w:id="1648779102">
              <w:marLeft w:val="0"/>
              <w:marRight w:val="0"/>
              <w:marTop w:val="0"/>
              <w:marBottom w:val="0"/>
              <w:divBdr>
                <w:top w:val="none" w:sz="0" w:space="0" w:color="auto"/>
                <w:left w:val="none" w:sz="0" w:space="0" w:color="auto"/>
                <w:bottom w:val="none" w:sz="0" w:space="0" w:color="auto"/>
                <w:right w:val="none" w:sz="0" w:space="0" w:color="auto"/>
              </w:divBdr>
            </w:div>
            <w:div w:id="1721594709">
              <w:marLeft w:val="0"/>
              <w:marRight w:val="0"/>
              <w:marTop w:val="0"/>
              <w:marBottom w:val="0"/>
              <w:divBdr>
                <w:top w:val="none" w:sz="0" w:space="0" w:color="auto"/>
                <w:left w:val="none" w:sz="0" w:space="0" w:color="auto"/>
                <w:bottom w:val="none" w:sz="0" w:space="0" w:color="auto"/>
                <w:right w:val="none" w:sz="0" w:space="0" w:color="auto"/>
              </w:divBdr>
            </w:div>
            <w:div w:id="1754861725">
              <w:marLeft w:val="0"/>
              <w:marRight w:val="0"/>
              <w:marTop w:val="0"/>
              <w:marBottom w:val="0"/>
              <w:divBdr>
                <w:top w:val="none" w:sz="0" w:space="0" w:color="auto"/>
                <w:left w:val="none" w:sz="0" w:space="0" w:color="auto"/>
                <w:bottom w:val="none" w:sz="0" w:space="0" w:color="auto"/>
                <w:right w:val="none" w:sz="0" w:space="0" w:color="auto"/>
              </w:divBdr>
            </w:div>
            <w:div w:id="1773356427">
              <w:marLeft w:val="0"/>
              <w:marRight w:val="0"/>
              <w:marTop w:val="0"/>
              <w:marBottom w:val="0"/>
              <w:divBdr>
                <w:top w:val="none" w:sz="0" w:space="0" w:color="auto"/>
                <w:left w:val="none" w:sz="0" w:space="0" w:color="auto"/>
                <w:bottom w:val="none" w:sz="0" w:space="0" w:color="auto"/>
                <w:right w:val="none" w:sz="0" w:space="0" w:color="auto"/>
              </w:divBdr>
            </w:div>
            <w:div w:id="1789543542">
              <w:marLeft w:val="0"/>
              <w:marRight w:val="0"/>
              <w:marTop w:val="0"/>
              <w:marBottom w:val="0"/>
              <w:divBdr>
                <w:top w:val="none" w:sz="0" w:space="0" w:color="auto"/>
                <w:left w:val="none" w:sz="0" w:space="0" w:color="auto"/>
                <w:bottom w:val="none" w:sz="0" w:space="0" w:color="auto"/>
                <w:right w:val="none" w:sz="0" w:space="0" w:color="auto"/>
              </w:divBdr>
            </w:div>
            <w:div w:id="1857890675">
              <w:marLeft w:val="0"/>
              <w:marRight w:val="0"/>
              <w:marTop w:val="0"/>
              <w:marBottom w:val="0"/>
              <w:divBdr>
                <w:top w:val="none" w:sz="0" w:space="0" w:color="auto"/>
                <w:left w:val="none" w:sz="0" w:space="0" w:color="auto"/>
                <w:bottom w:val="none" w:sz="0" w:space="0" w:color="auto"/>
                <w:right w:val="none" w:sz="0" w:space="0" w:color="auto"/>
              </w:divBdr>
            </w:div>
            <w:div w:id="1869756544">
              <w:marLeft w:val="0"/>
              <w:marRight w:val="0"/>
              <w:marTop w:val="0"/>
              <w:marBottom w:val="0"/>
              <w:divBdr>
                <w:top w:val="none" w:sz="0" w:space="0" w:color="auto"/>
                <w:left w:val="none" w:sz="0" w:space="0" w:color="auto"/>
                <w:bottom w:val="none" w:sz="0" w:space="0" w:color="auto"/>
                <w:right w:val="none" w:sz="0" w:space="0" w:color="auto"/>
              </w:divBdr>
            </w:div>
            <w:div w:id="1971548194">
              <w:marLeft w:val="0"/>
              <w:marRight w:val="0"/>
              <w:marTop w:val="0"/>
              <w:marBottom w:val="0"/>
              <w:divBdr>
                <w:top w:val="none" w:sz="0" w:space="0" w:color="auto"/>
                <w:left w:val="none" w:sz="0" w:space="0" w:color="auto"/>
                <w:bottom w:val="none" w:sz="0" w:space="0" w:color="auto"/>
                <w:right w:val="none" w:sz="0" w:space="0" w:color="auto"/>
              </w:divBdr>
            </w:div>
            <w:div w:id="2101221513">
              <w:marLeft w:val="0"/>
              <w:marRight w:val="0"/>
              <w:marTop w:val="0"/>
              <w:marBottom w:val="0"/>
              <w:divBdr>
                <w:top w:val="none" w:sz="0" w:space="0" w:color="auto"/>
                <w:left w:val="none" w:sz="0" w:space="0" w:color="auto"/>
                <w:bottom w:val="none" w:sz="0" w:space="0" w:color="auto"/>
                <w:right w:val="none" w:sz="0" w:space="0" w:color="auto"/>
              </w:divBdr>
            </w:div>
            <w:div w:id="2140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pandey</dc:creator>
  <cp:keywords/>
  <dc:description/>
  <cp:lastModifiedBy>saumya pandey</cp:lastModifiedBy>
  <cp:revision>22</cp:revision>
  <dcterms:created xsi:type="dcterms:W3CDTF">2024-12-01T19:09:00Z</dcterms:created>
  <dcterms:modified xsi:type="dcterms:W3CDTF">2024-12-01T19:50:00Z</dcterms:modified>
</cp:coreProperties>
</file>