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Student Survey for Faculty Skill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will be useful for universities and colleges to evaluate faculty performance and maintain quality education standards. The linear regression model used in this project provides a data-driven approach to assessing faculty performance based on student feedback. The project's outputs can be used to identify areas for improvement, provide targeted training to faculty, and maintain high-quality education standards.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