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405.0" w:type="dxa"/>
        <w:jc w:val="center"/>
        <w:tblLayout w:type="fixed"/>
        <w:tblLook w:val="0400"/>
      </w:tblPr>
      <w:tblGrid>
        <w:gridCol w:w="4327"/>
        <w:gridCol w:w="5078"/>
        <w:tblGridChange w:id="0">
          <w:tblGrid>
            <w:gridCol w:w="4327"/>
            <w:gridCol w:w="5078"/>
          </w:tblGrid>
        </w:tblGridChange>
      </w:tblGrid>
      <w:tr>
        <w:trPr>
          <w:cantSplit w:val="0"/>
          <w:trHeight w:val="220" w:hRule="atLeast"/>
          <w:tblHeader w:val="0"/>
        </w:trPr>
        <w:tc>
          <w:tcPr>
            <w:tcMar>
              <w:top w:w="0.0" w:type="dxa"/>
              <w:left w:w="108.0" w:type="dxa"/>
              <w:bottom w:w="0.0" w:type="dxa"/>
              <w:right w:w="108.0" w:type="dxa"/>
            </w:tcMar>
            <w:vAlign w:val="bottom"/>
          </w:tcPr>
          <w:p w:rsidR="00000000" w:rsidDel="00000000" w:rsidP="00000000" w:rsidRDefault="00000000" w:rsidRPr="00000000" w14:paraId="00000002">
            <w:pPr>
              <w:ind w:right="-108"/>
              <w:rPr>
                <w:sz w:val="20"/>
                <w:szCs w:val="20"/>
              </w:rPr>
            </w:pPr>
            <w:r w:rsidDel="00000000" w:rsidR="00000000" w:rsidRPr="00000000">
              <w:rPr>
                <w:rFonts w:ascii="Arial" w:cs="Arial" w:eastAsia="Arial" w:hAnsi="Arial"/>
                <w:sz w:val="20"/>
                <w:szCs w:val="20"/>
                <w:rtl w:val="0"/>
              </w:rPr>
              <w:t xml:space="preserve">State of Alabama</w:t>
            </w: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03">
            <w:pPr>
              <w:ind w:right="-108"/>
              <w:jc w:val="right"/>
              <w:rPr>
                <w:sz w:val="20"/>
                <w:szCs w:val="20"/>
              </w:rPr>
            </w:pPr>
            <w:r w:rsidDel="00000000" w:rsidR="00000000" w:rsidRPr="00000000">
              <w:rPr>
                <w:rtl w:val="0"/>
              </w:rPr>
            </w:r>
          </w:p>
        </w:tc>
      </w:tr>
      <w:tr>
        <w:trPr>
          <w:cantSplit w:val="0"/>
          <w:trHeight w:val="909" w:hRule="atLeast"/>
          <w:tblHeader w:val="0"/>
        </w:trPr>
        <w:tc>
          <w:tcPr>
            <w:gridSpan w:val="2"/>
            <w:tcBorders>
              <w:bottom w:color="000000" w:space="0" w:sz="24" w:val="single"/>
            </w:tcBorders>
            <w:tcMar>
              <w:top w:w="0.0" w:type="dxa"/>
              <w:left w:w="108.0" w:type="dxa"/>
              <w:bottom w:w="0.0" w:type="dxa"/>
              <w:right w:w="108.0" w:type="dxa"/>
            </w:tcMar>
            <w:vAlign w:val="bottom"/>
          </w:tcPr>
          <w:p w:rsidR="00000000" w:rsidDel="00000000" w:rsidP="00000000" w:rsidRDefault="00000000" w:rsidRPr="00000000" w14:paraId="00000004">
            <w:pPr>
              <w:ind w:right="-108"/>
              <w:jc w:val="center"/>
              <w:rPr>
                <w:sz w:val="44"/>
                <w:szCs w:val="44"/>
              </w:rPr>
            </w:pPr>
            <w:r w:rsidDel="00000000" w:rsidR="00000000" w:rsidRPr="00000000">
              <w:rPr>
                <w:rFonts w:ascii="Arial" w:cs="Arial" w:eastAsia="Arial" w:hAnsi="Arial"/>
                <w:b w:val="1"/>
                <w:sz w:val="44"/>
                <w:szCs w:val="44"/>
                <w:rtl w:val="0"/>
              </w:rPr>
              <w:t xml:space="preserve">ALABAMA NON-COMPETE AGREEMENT</w:t>
            </w:r>
            <w:r w:rsidDel="00000000" w:rsidR="00000000" w:rsidRPr="00000000">
              <w:rPr>
                <w:rtl w:val="0"/>
              </w:rPr>
            </w:r>
          </w:p>
        </w:tc>
      </w:tr>
    </w:tbl>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This Non-Compete (the "Agreement") is made as of this ______ day of _______________, 20______, (the “Effective Date”) by and between _______________________________ (“Company”), located at </w:t>
      </w:r>
      <w:r w:rsidDel="00000000" w:rsidR="00000000" w:rsidRPr="00000000">
        <w:rPr>
          <w:rFonts w:ascii="Arial" w:cs="Arial" w:eastAsia="Arial" w:hAnsi="Arial"/>
          <w:color w:val="000000"/>
          <w:sz w:val="20"/>
          <w:szCs w:val="20"/>
          <w:rtl w:val="0"/>
        </w:rPr>
        <w:t xml:space="preserve">________________________________________</w:t>
      </w:r>
      <w:r w:rsidDel="00000000" w:rsidR="00000000" w:rsidRPr="00000000">
        <w:rPr>
          <w:rFonts w:ascii="Arial" w:cs="Arial" w:eastAsia="Arial" w:hAnsi="Arial"/>
          <w:sz w:val="20"/>
          <w:szCs w:val="20"/>
          <w:rtl w:val="0"/>
        </w:rPr>
        <w:t xml:space="preserve">, and ________________________ (“Employee”), residing at </w:t>
      </w:r>
      <w:r w:rsidDel="00000000" w:rsidR="00000000" w:rsidRPr="00000000">
        <w:rPr>
          <w:rFonts w:ascii="Arial" w:cs="Arial" w:eastAsia="Arial" w:hAnsi="Arial"/>
          <w:color w:val="000000"/>
          <w:sz w:val="20"/>
          <w:szCs w:val="20"/>
          <w:rtl w:val="0"/>
        </w:rPr>
        <w:t xml:space="preserve">________________________________________</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(Check one)</w:t>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is presently serving as ____________________________ [Position].</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be serving as ____________________________ [Position].</w:t>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09" w:hanging="425"/>
        <w:rPr/>
      </w:pP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Employee Covenants.  </w:t>
      </w:r>
      <w:r w:rsidDel="00000000" w:rsidR="00000000" w:rsidRPr="00000000">
        <w:rPr>
          <w:rFonts w:ascii="Arial" w:cs="Arial" w:eastAsia="Arial" w:hAnsi="Arial"/>
          <w:sz w:val="20"/>
          <w:szCs w:val="20"/>
          <w:rtl w:val="0"/>
        </w:rPr>
        <w:t xml:space="preserve">In consideration of continued employment with the Company, Employee covenants that during their employment with the Company and for a period of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or the longest period of time allowed by state law, whichever is shorter, after said employment is ended for any reason, including but not limited to the termination of their employment due to inadequate performance or resignation, to: </w:t>
      </w:r>
      <w:r w:rsidDel="00000000" w:rsidR="00000000" w:rsidRPr="00000000">
        <w:rPr>
          <w:rtl w:val="0"/>
        </w:rPr>
      </w:r>
    </w:p>
    <w:p w:rsidR="00000000" w:rsidDel="00000000" w:rsidP="00000000" w:rsidRDefault="00000000" w:rsidRPr="00000000" w14:paraId="00000010">
      <w:pPr>
        <w:ind w:left="709" w:hanging="425"/>
        <w:rPr>
          <w:sz w:val="20"/>
          <w:szCs w:val="20"/>
        </w:rPr>
      </w:pPr>
      <w:r w:rsidDel="00000000" w:rsidR="00000000" w:rsidRPr="00000000">
        <w:rPr>
          <w:rtl w:val="0"/>
        </w:rPr>
      </w:r>
    </w:p>
    <w:p w:rsidR="00000000" w:rsidDel="00000000" w:rsidP="00000000" w:rsidRDefault="00000000" w:rsidRPr="00000000" w14:paraId="00000011">
      <w:pPr>
        <w:ind w:left="1418" w:hanging="425"/>
        <w:rPr>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not engage in, own, control, or be employed by any firm or corporation that is engaged in a venture or business substantially similar to or in competition with the Company;</w:t>
      </w:r>
      <w:r w:rsidDel="00000000" w:rsidR="00000000" w:rsidRPr="00000000">
        <w:rPr>
          <w:rtl w:val="0"/>
        </w:rPr>
      </w:r>
    </w:p>
    <w:p w:rsidR="00000000" w:rsidDel="00000000" w:rsidP="00000000" w:rsidRDefault="00000000" w:rsidRPr="00000000" w14:paraId="00000012">
      <w:pPr>
        <w:ind w:left="1418" w:hanging="425"/>
        <w:rPr>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Employee shall not induce, directly or indirectly, any other employees of the Company to terminate their employment;</w:t>
      </w:r>
      <w:r w:rsidDel="00000000" w:rsidR="00000000" w:rsidRPr="00000000">
        <w:rPr>
          <w:rtl w:val="0"/>
        </w:rPr>
      </w:r>
    </w:p>
    <w:p w:rsidR="00000000" w:rsidDel="00000000" w:rsidP="00000000" w:rsidRDefault="00000000" w:rsidRPr="00000000" w14:paraId="00000013">
      <w:pPr>
        <w:ind w:left="1418" w:hanging="425"/>
        <w:rPr>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Employee shall not solicit the business of any client of the Company.</w:t>
      </w:r>
      <w:r w:rsidDel="00000000" w:rsidR="00000000" w:rsidRPr="00000000">
        <w:rPr>
          <w:rtl w:val="0"/>
        </w:rPr>
      </w:r>
    </w:p>
    <w:p w:rsidR="00000000" w:rsidDel="00000000" w:rsidP="00000000" w:rsidRDefault="00000000" w:rsidRPr="00000000" w14:paraId="00000014">
      <w:pPr>
        <w:ind w:left="709" w:hanging="425"/>
        <w:rPr/>
      </w:pPr>
      <w:r w:rsidDel="00000000" w:rsidR="00000000" w:rsidRPr="00000000">
        <w:rPr>
          <w:rtl w:val="0"/>
        </w:rPr>
      </w:r>
    </w:p>
    <w:p w:rsidR="00000000" w:rsidDel="00000000" w:rsidP="00000000" w:rsidRDefault="00000000" w:rsidRPr="00000000" w14:paraId="00000015">
      <w:pPr>
        <w:ind w:left="709" w:hanging="42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Confidentiality Agreement. </w:t>
      </w:r>
      <w:r w:rsidDel="00000000" w:rsidR="00000000" w:rsidRPr="00000000">
        <w:rPr>
          <w:rFonts w:ascii="Arial" w:cs="Arial" w:eastAsia="Arial" w:hAnsi="Arial"/>
          <w:sz w:val="20"/>
          <w:szCs w:val="20"/>
          <w:rtl w:val="0"/>
        </w:rPr>
        <w:t xml:space="preserve">(Check one)</w:t>
      </w:r>
      <w:r w:rsidDel="00000000" w:rsidR="00000000" w:rsidRPr="00000000">
        <w:rPr>
          <w:rtl w:val="0"/>
        </w:rPr>
      </w:r>
    </w:p>
    <w:p w:rsidR="00000000" w:rsidDel="00000000" w:rsidP="00000000" w:rsidRDefault="00000000" w:rsidRPr="00000000" w14:paraId="00000016">
      <w:pPr>
        <w:ind w:left="709" w:hanging="42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ind w:left="709"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000000" w:rsidDel="00000000" w:rsidP="00000000" w:rsidRDefault="00000000" w:rsidRPr="00000000" w14:paraId="00000018">
      <w:pPr>
        <w:ind w:left="709"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ind w:left="709"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Not applicable.</w:t>
      </w:r>
      <w:r w:rsidDel="00000000" w:rsidR="00000000" w:rsidRPr="00000000">
        <w:rPr>
          <w:rtl w:val="0"/>
        </w:rPr>
      </w:r>
    </w:p>
    <w:p w:rsidR="00000000" w:rsidDel="00000000" w:rsidP="00000000" w:rsidRDefault="00000000" w:rsidRPr="00000000" w14:paraId="0000001A">
      <w:pPr>
        <w:ind w:left="709" w:hanging="425"/>
        <w:rPr/>
      </w:pPr>
      <w:r w:rsidDel="00000000" w:rsidR="00000000" w:rsidRPr="00000000">
        <w:rPr>
          <w:rtl w:val="0"/>
        </w:rPr>
      </w:r>
    </w:p>
    <w:p w:rsidR="00000000" w:rsidDel="00000000" w:rsidP="00000000" w:rsidRDefault="00000000" w:rsidRPr="00000000" w14:paraId="0000001B">
      <w:pPr>
        <w:ind w:left="709" w:hanging="425"/>
        <w:rPr/>
      </w:pPr>
      <w:r w:rsidDel="00000000" w:rsidR="00000000" w:rsidRPr="00000000">
        <w:rPr>
          <w:rFonts w:ascii="Arial" w:cs="Arial" w:eastAsia="Arial" w:hAnsi="Arial"/>
          <w:b w:val="1"/>
          <w:sz w:val="20"/>
          <w:szCs w:val="20"/>
          <w:rtl w:val="0"/>
        </w:rPr>
        <w:t xml:space="preserve">3.   Injunctive Relief. </w:t>
      </w:r>
      <w:r w:rsidDel="00000000" w:rsidR="00000000" w:rsidRPr="00000000">
        <w:rPr>
          <w:rFonts w:ascii="Arial" w:cs="Arial" w:eastAsia="Arial" w:hAnsi="Arial"/>
          <w:sz w:val="20"/>
          <w:szCs w:val="20"/>
          <w:rtl w:val="0"/>
        </w:rPr>
        <w:t xml:space="preserve">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r w:rsidDel="00000000" w:rsidR="00000000" w:rsidRPr="00000000">
        <w:rPr>
          <w:rtl w:val="0"/>
        </w:rPr>
      </w:r>
    </w:p>
    <w:p w:rsidR="00000000" w:rsidDel="00000000" w:rsidP="00000000" w:rsidRDefault="00000000" w:rsidRPr="00000000" w14:paraId="0000001C">
      <w:pPr>
        <w:ind w:left="709" w:hanging="425"/>
        <w:rPr/>
      </w:pPr>
      <w:r w:rsidDel="00000000" w:rsidR="00000000" w:rsidRPr="00000000">
        <w:rPr>
          <w:rtl w:val="0"/>
        </w:rPr>
      </w:r>
    </w:p>
    <w:p w:rsidR="00000000" w:rsidDel="00000000" w:rsidP="00000000" w:rsidRDefault="00000000" w:rsidRPr="00000000" w14:paraId="0000001D">
      <w:pPr>
        <w:ind w:left="709" w:hanging="425"/>
        <w:rPr/>
      </w:pPr>
      <w:r w:rsidDel="00000000" w:rsidR="00000000" w:rsidRPr="00000000">
        <w:rPr>
          <w:rFonts w:ascii="Arial" w:cs="Arial" w:eastAsia="Arial" w:hAnsi="Arial"/>
          <w:b w:val="1"/>
          <w:sz w:val="20"/>
          <w:szCs w:val="20"/>
          <w:rtl w:val="0"/>
        </w:rPr>
        <w:t xml:space="preserve">4.   Binding Effect</w:t>
      </w:r>
      <w:r w:rsidDel="00000000" w:rsidR="00000000" w:rsidRPr="00000000">
        <w:rPr>
          <w:rFonts w:ascii="Arial" w:cs="Arial" w:eastAsia="Arial" w:hAnsi="Arial"/>
          <w:sz w:val="20"/>
          <w:szCs w:val="20"/>
          <w:rtl w:val="0"/>
        </w:rPr>
        <w:t xml:space="preserve">.  This Agreement shall be binding upon and inure to the benefit of the parties and their respective legal representatives, heirs, administrators, executors, successors and permitted assigns. </w:t>
      </w:r>
      <w:r w:rsidDel="00000000" w:rsidR="00000000" w:rsidRPr="00000000">
        <w:rPr>
          <w:rtl w:val="0"/>
        </w:rPr>
      </w:r>
    </w:p>
    <w:p w:rsidR="00000000" w:rsidDel="00000000" w:rsidP="00000000" w:rsidRDefault="00000000" w:rsidRPr="00000000" w14:paraId="0000001E">
      <w:pPr>
        <w:ind w:left="709" w:hanging="425"/>
        <w:rPr/>
      </w:pPr>
      <w:r w:rsidDel="00000000" w:rsidR="00000000" w:rsidRPr="00000000">
        <w:rPr>
          <w:rFonts w:ascii="Arial" w:cs="Arial" w:eastAsia="Arial" w:hAnsi="Arial"/>
          <w:b w:val="1"/>
          <w:sz w:val="20"/>
          <w:szCs w:val="20"/>
          <w:rtl w:val="0"/>
        </w:rPr>
        <w:t xml:space="preserve">5.   Severability.  </w:t>
      </w:r>
      <w:r w:rsidDel="00000000" w:rsidR="00000000" w:rsidRPr="00000000">
        <w:rPr>
          <w:rFonts w:ascii="Arial" w:cs="Arial" w:eastAsia="Arial" w:hAnsi="Arial"/>
          <w:sz w:val="20"/>
          <w:szCs w:val="20"/>
          <w:rtl w:val="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r w:rsidDel="00000000" w:rsidR="00000000" w:rsidRPr="00000000">
        <w:rPr>
          <w:rtl w:val="0"/>
        </w:rPr>
      </w:r>
    </w:p>
    <w:p w:rsidR="00000000" w:rsidDel="00000000" w:rsidP="00000000" w:rsidRDefault="00000000" w:rsidRPr="00000000" w14:paraId="0000001F">
      <w:pPr>
        <w:ind w:left="709" w:hanging="425"/>
        <w:rPr/>
      </w:pPr>
      <w:r w:rsidDel="00000000" w:rsidR="00000000" w:rsidRPr="00000000">
        <w:rPr>
          <w:rtl w:val="0"/>
        </w:rPr>
      </w:r>
    </w:p>
    <w:p w:rsidR="00000000" w:rsidDel="00000000" w:rsidP="00000000" w:rsidRDefault="00000000" w:rsidRPr="00000000" w14:paraId="00000020">
      <w:pPr>
        <w:ind w:left="709" w:hanging="425"/>
        <w:rPr/>
      </w:pPr>
      <w:r w:rsidDel="00000000" w:rsidR="00000000" w:rsidRPr="00000000">
        <w:rPr>
          <w:rFonts w:ascii="Arial" w:cs="Arial" w:eastAsia="Arial" w:hAnsi="Arial"/>
          <w:b w:val="1"/>
          <w:sz w:val="20"/>
          <w:szCs w:val="20"/>
          <w:rtl w:val="0"/>
        </w:rPr>
        <w:t xml:space="preserve">6.  Governing Law.</w:t>
      </w:r>
      <w:r w:rsidDel="00000000" w:rsidR="00000000" w:rsidRPr="00000000">
        <w:rPr>
          <w:rFonts w:ascii="Arial" w:cs="Arial" w:eastAsia="Arial" w:hAnsi="Arial"/>
          <w:sz w:val="20"/>
          <w:szCs w:val="20"/>
          <w:rtl w:val="0"/>
        </w:rPr>
        <w:t xml:space="preserve">  The terms of this Agreement shall be governed by and construed in accordance with the laws of the State of _________________, not including its conflicts of law provisions.</w:t>
      </w:r>
      <w:r w:rsidDel="00000000" w:rsidR="00000000" w:rsidRPr="00000000">
        <w:rPr>
          <w:rtl w:val="0"/>
        </w:rPr>
      </w:r>
    </w:p>
    <w:p w:rsidR="00000000" w:rsidDel="00000000" w:rsidP="00000000" w:rsidRDefault="00000000" w:rsidRPr="00000000" w14:paraId="00000021">
      <w:pPr>
        <w:ind w:left="709" w:hanging="425"/>
        <w:rPr/>
      </w:pPr>
      <w:r w:rsidDel="00000000" w:rsidR="00000000" w:rsidRPr="00000000">
        <w:rPr>
          <w:rtl w:val="0"/>
        </w:rPr>
      </w:r>
    </w:p>
    <w:p w:rsidR="00000000" w:rsidDel="00000000" w:rsidP="00000000" w:rsidRDefault="00000000" w:rsidRPr="00000000" w14:paraId="00000022">
      <w:pPr>
        <w:ind w:left="709" w:hanging="425"/>
        <w:rPr>
          <w:rFonts w:ascii="Arial" w:cs="Arial" w:eastAsia="Arial" w:hAnsi="Arial"/>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Dispute Resolution. </w:t>
      </w:r>
      <w:r w:rsidDel="00000000" w:rsidR="00000000" w:rsidRPr="00000000">
        <w:rPr>
          <w:rFonts w:ascii="Arial" w:cs="Arial" w:eastAsia="Arial" w:hAnsi="Arial"/>
          <w:sz w:val="20"/>
          <w:szCs w:val="20"/>
          <w:rtl w:val="0"/>
        </w:rPr>
        <w:t xml:space="preserve">(Check one)</w:t>
      </w:r>
    </w:p>
    <w:p w:rsidR="00000000" w:rsidDel="00000000" w:rsidP="00000000" w:rsidRDefault="00000000" w:rsidRPr="00000000" w14:paraId="00000023">
      <w:pPr>
        <w:ind w:left="709" w:hanging="42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ind w:left="709"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Court Litigation.</w:t>
      </w:r>
      <w:r w:rsidDel="00000000" w:rsidR="00000000" w:rsidRPr="00000000">
        <w:rPr>
          <w:rFonts w:ascii="Arial" w:cs="Arial" w:eastAsia="Arial" w:hAnsi="Arial"/>
          <w:sz w:val="20"/>
          <w:szCs w:val="20"/>
          <w:rtl w:val="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000000" w:rsidDel="00000000" w:rsidP="00000000" w:rsidRDefault="00000000" w:rsidRPr="00000000" w14:paraId="00000025">
      <w:pPr>
        <w:ind w:left="709" w:hanging="42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ind w:left="709"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Arbitration.</w:t>
      </w:r>
      <w:r w:rsidDel="00000000" w:rsidR="00000000" w:rsidRPr="00000000">
        <w:rPr>
          <w:rFonts w:ascii="Arial" w:cs="Arial" w:eastAsia="Arial" w:hAnsi="Arial"/>
          <w:sz w:val="20"/>
          <w:szCs w:val="20"/>
          <w:rtl w:val="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09" w:hanging="425"/>
        <w:rPr/>
      </w:pP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Headings.  </w:t>
      </w:r>
      <w:r w:rsidDel="00000000" w:rsidR="00000000" w:rsidRPr="00000000">
        <w:rPr>
          <w:rFonts w:ascii="Arial" w:cs="Arial" w:eastAsia="Arial" w:hAnsi="Arial"/>
          <w:sz w:val="20"/>
          <w:szCs w:val="20"/>
          <w:rtl w:val="0"/>
        </w:rPr>
        <w:t xml:space="preserve">The section headings herein are for reference purposes only and shall not otherwise affect the meaning, construction or interpretation of any provision in this Agreement. </w:t>
      </w:r>
      <w:r w:rsidDel="00000000" w:rsidR="00000000" w:rsidRPr="00000000">
        <w:rPr>
          <w:rtl w:val="0"/>
        </w:rPr>
      </w:r>
    </w:p>
    <w:p w:rsidR="00000000" w:rsidDel="00000000" w:rsidP="00000000" w:rsidRDefault="00000000" w:rsidRPr="00000000" w14:paraId="00000029">
      <w:pPr>
        <w:ind w:left="709" w:hanging="425"/>
        <w:rPr/>
      </w:pPr>
      <w:r w:rsidDel="00000000" w:rsidR="00000000" w:rsidRPr="00000000">
        <w:rPr>
          <w:rtl w:val="0"/>
        </w:rPr>
      </w:r>
    </w:p>
    <w:p w:rsidR="00000000" w:rsidDel="00000000" w:rsidP="00000000" w:rsidRDefault="00000000" w:rsidRPr="00000000" w14:paraId="0000002A">
      <w:pPr>
        <w:ind w:left="709" w:hanging="425"/>
        <w:rPr/>
      </w:pPr>
      <w:r w:rsidDel="00000000" w:rsidR="00000000" w:rsidRPr="00000000">
        <w:rPr>
          <w:rFonts w:ascii="Arial" w:cs="Arial" w:eastAsia="Arial" w:hAnsi="Arial"/>
          <w:b w:val="1"/>
          <w:sz w:val="20"/>
          <w:szCs w:val="20"/>
          <w:rtl w:val="0"/>
        </w:rPr>
        <w:t xml:space="preserve">9.</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Entire Agreement.  </w:t>
      </w:r>
      <w:r w:rsidDel="00000000" w:rsidR="00000000" w:rsidRPr="00000000">
        <w:rPr>
          <w:rFonts w:ascii="Arial" w:cs="Arial" w:eastAsia="Arial" w:hAnsi="Arial"/>
          <w:sz w:val="20"/>
          <w:szCs w:val="20"/>
          <w:rtl w:val="0"/>
        </w:rPr>
        <w:t xml:space="preserve">This Agreement contains the entire understanding between the parties and supersedes and cancels all prior agreements of the parties, whether oral or written, with respect to such subject matter. </w:t>
      </w:r>
      <w:r w:rsidDel="00000000" w:rsidR="00000000" w:rsidRPr="00000000">
        <w:rPr>
          <w:rtl w:val="0"/>
        </w:rPr>
      </w:r>
    </w:p>
    <w:p w:rsidR="00000000" w:rsidDel="00000000" w:rsidP="00000000" w:rsidRDefault="00000000" w:rsidRPr="00000000" w14:paraId="0000002B">
      <w:pPr>
        <w:ind w:left="709" w:hanging="425"/>
        <w:rPr/>
      </w:pPr>
      <w:r w:rsidDel="00000000" w:rsidR="00000000" w:rsidRPr="00000000">
        <w:rPr>
          <w:rtl w:val="0"/>
        </w:rPr>
      </w:r>
    </w:p>
    <w:p w:rsidR="00000000" w:rsidDel="00000000" w:rsidP="00000000" w:rsidRDefault="00000000" w:rsidRPr="00000000" w14:paraId="0000002C">
      <w:pPr>
        <w:ind w:left="709" w:hanging="425"/>
        <w:rPr/>
      </w:pP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Amendment.  </w:t>
      </w:r>
      <w:r w:rsidDel="00000000" w:rsidR="00000000" w:rsidRPr="00000000">
        <w:rPr>
          <w:rFonts w:ascii="Arial" w:cs="Arial" w:eastAsia="Arial" w:hAnsi="Arial"/>
          <w:sz w:val="20"/>
          <w:szCs w:val="20"/>
          <w:rtl w:val="0"/>
        </w:rPr>
        <w:t xml:space="preserve">This Agreement may be amended or modified only by a written agreement signed by all of the parties. </w:t>
      </w:r>
      <w:r w:rsidDel="00000000" w:rsidR="00000000" w:rsidRPr="00000000">
        <w:rPr>
          <w:rtl w:val="0"/>
        </w:rPr>
      </w:r>
    </w:p>
    <w:p w:rsidR="00000000" w:rsidDel="00000000" w:rsidP="00000000" w:rsidRDefault="00000000" w:rsidRPr="00000000" w14:paraId="0000002D">
      <w:pPr>
        <w:ind w:left="709" w:hanging="425"/>
        <w:rPr/>
      </w:pPr>
      <w:r w:rsidDel="00000000" w:rsidR="00000000" w:rsidRPr="00000000">
        <w:rPr>
          <w:rtl w:val="0"/>
        </w:rPr>
      </w:r>
    </w:p>
    <w:p w:rsidR="00000000" w:rsidDel="00000000" w:rsidP="00000000" w:rsidRDefault="00000000" w:rsidRPr="00000000" w14:paraId="0000002E">
      <w:pPr>
        <w:ind w:left="709" w:hanging="425"/>
        <w:rPr/>
      </w:pPr>
      <w:r w:rsidDel="00000000" w:rsidR="00000000" w:rsidRPr="00000000">
        <w:rPr>
          <w:rFonts w:ascii="Arial" w:cs="Arial" w:eastAsia="Arial" w:hAnsi="Arial"/>
          <w:b w:val="1"/>
          <w:sz w:val="20"/>
          <w:szCs w:val="20"/>
          <w:rtl w:val="0"/>
        </w:rPr>
        <w:t xml:space="preserve">11.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r w:rsidDel="00000000" w:rsidR="00000000" w:rsidRPr="00000000">
        <w:rPr>
          <w:rtl w:val="0"/>
        </w:rPr>
      </w:r>
    </w:p>
    <w:p w:rsidR="00000000" w:rsidDel="00000000" w:rsidP="00000000" w:rsidRDefault="00000000" w:rsidRPr="00000000" w14:paraId="0000002F">
      <w:pPr>
        <w:ind w:left="709" w:hanging="425"/>
        <w:rPr/>
      </w:pPr>
      <w:r w:rsidDel="00000000" w:rsidR="00000000" w:rsidRPr="00000000">
        <w:rPr>
          <w:rtl w:val="0"/>
        </w:rPr>
      </w:r>
    </w:p>
    <w:p w:rsidR="00000000" w:rsidDel="00000000" w:rsidP="00000000" w:rsidRDefault="00000000" w:rsidRPr="00000000" w14:paraId="00000030">
      <w:pPr>
        <w:ind w:left="709" w:hanging="425"/>
        <w:rPr/>
      </w:pPr>
      <w:r w:rsidDel="00000000" w:rsidR="00000000" w:rsidRPr="00000000">
        <w:rPr>
          <w:rFonts w:ascii="Arial" w:cs="Arial" w:eastAsia="Arial" w:hAnsi="Arial"/>
          <w:b w:val="1"/>
          <w:sz w:val="20"/>
          <w:szCs w:val="20"/>
          <w:rtl w:val="0"/>
        </w:rPr>
        <w:t xml:space="preserve">12.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Waiver.</w:t>
      </w:r>
      <w:r w:rsidDel="00000000" w:rsidR="00000000" w:rsidRPr="00000000">
        <w:rPr>
          <w:rFonts w:ascii="Arial" w:cs="Arial" w:eastAsia="Arial" w:hAnsi="Arial"/>
          <w:sz w:val="20"/>
          <w:szCs w:val="20"/>
          <w:rtl w:val="0"/>
        </w:rPr>
        <w:t xml:space="preserve">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w:cs="Arial" w:eastAsia="Arial" w:hAnsi="Arial"/>
          <w:b w:val="1"/>
          <w:sz w:val="20"/>
          <w:szCs w:val="20"/>
          <w:rtl w:val="0"/>
        </w:rPr>
        <w:t xml:space="preserve">IN WITNESS WHEREOF</w:t>
      </w:r>
      <w:r w:rsidDel="00000000" w:rsidR="00000000" w:rsidRPr="00000000">
        <w:rPr>
          <w:rFonts w:ascii="Arial" w:cs="Arial" w:eastAsia="Arial" w:hAnsi="Arial"/>
          <w:sz w:val="20"/>
          <w:szCs w:val="20"/>
          <w:rtl w:val="0"/>
        </w:rPr>
        <w:t xml:space="preserve">, this Agreement has been executed and delivered as of the date first written above.</w:t>
      </w: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jc w:val="both"/>
        <w:rPr/>
      </w:pPr>
      <w:r w:rsidDel="00000000" w:rsidR="00000000" w:rsidRPr="00000000">
        <w:rPr>
          <w:rtl w:val="0"/>
        </w:rPr>
      </w:r>
    </w:p>
    <w:tbl>
      <w:tblPr>
        <w:tblStyle w:val="Table2"/>
        <w:tblW w:w="8715.0" w:type="dxa"/>
        <w:jc w:val="center"/>
        <w:tblLayout w:type="fixed"/>
        <w:tblLook w:val="0400"/>
      </w:tblPr>
      <w:tblGrid>
        <w:gridCol w:w="3641"/>
        <w:gridCol w:w="1107"/>
        <w:gridCol w:w="3967"/>
        <w:tblGridChange w:id="0">
          <w:tblGrid>
            <w:gridCol w:w="3641"/>
            <w:gridCol w:w="1107"/>
            <w:gridCol w:w="3967"/>
          </w:tblGrid>
        </w:tblGridChange>
      </w:tblGrid>
      <w:tr>
        <w:trPr>
          <w:cantSplit w:val="0"/>
          <w:trHeight w:val="400" w:hRule="atLeast"/>
          <w:tblHeader w:val="0"/>
        </w:trPr>
        <w:tc>
          <w:tcPr>
            <w:tcBorders>
              <w:bottom w:color="000000" w:space="0" w:sz="6" w:val="single"/>
            </w:tcBorders>
            <w:tcMar>
              <w:top w:w="0.0" w:type="dxa"/>
              <w:left w:w="0.0" w:type="dxa"/>
              <w:bottom w:w="28.0" w:type="dxa"/>
              <w:right w:w="0.0" w:type="dxa"/>
            </w:tcMar>
            <w:vAlign w:val="bottom"/>
          </w:tcPr>
          <w:p w:rsidR="00000000" w:rsidDel="00000000" w:rsidP="00000000" w:rsidRDefault="00000000" w:rsidRPr="00000000" w14:paraId="0000003C">
            <w:pPr>
              <w:rPr/>
            </w:pPr>
            <w:r w:rsidDel="00000000" w:rsidR="00000000" w:rsidRPr="00000000">
              <w:rPr>
                <w:rFonts w:ascii="Arial" w:cs="Arial" w:eastAsia="Arial" w:hAnsi="Arial"/>
                <w:rtl w:val="0"/>
              </w:rPr>
              <w:t xml:space="preserve"> </w:t>
            </w: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3D">
            <w:pPr>
              <w:rPr/>
            </w:pPr>
            <w:r w:rsidDel="00000000" w:rsidR="00000000" w:rsidRPr="00000000">
              <w:rPr>
                <w:rFonts w:ascii="Arial" w:cs="Arial" w:eastAsia="Arial" w:hAnsi="Arial"/>
                <w:rtl w:val="0"/>
              </w:rPr>
              <w:t xml:space="preserve"> </w:t>
            </w:r>
            <w:r w:rsidDel="00000000" w:rsidR="00000000" w:rsidRPr="00000000">
              <w:rPr>
                <w:rtl w:val="0"/>
              </w:rPr>
            </w:r>
          </w:p>
        </w:tc>
        <w:tc>
          <w:tcPr>
            <w:tcBorders>
              <w:bottom w:color="000000" w:space="0" w:sz="6" w:val="single"/>
            </w:tcBorders>
            <w:tcMar>
              <w:top w:w="0.0" w:type="dxa"/>
              <w:left w:w="0.0" w:type="dxa"/>
              <w:bottom w:w="28.0" w:type="dxa"/>
              <w:right w:w="0.0" w:type="dxa"/>
            </w:tcMar>
            <w:vAlign w:val="bottom"/>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w:t>
            </w:r>
          </w:p>
          <w:p w:rsidR="00000000" w:rsidDel="00000000" w:rsidP="00000000" w:rsidRDefault="00000000" w:rsidRPr="00000000" w14:paraId="0000003F">
            <w:pPr>
              <w:jc w:val="center"/>
              <w:rPr/>
            </w:pPr>
            <w:r w:rsidDel="00000000" w:rsidR="00000000" w:rsidRPr="00000000">
              <w:rPr>
                <w:rFonts w:ascii="Arial" w:cs="Arial" w:eastAsia="Arial" w:hAnsi="Arial"/>
                <w:sz w:val="20"/>
                <w:szCs w:val="20"/>
                <w:rtl w:val="0"/>
              </w:rPr>
              <w:t xml:space="preserve">________________________</w:t>
            </w: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40">
            <w:pPr>
              <w:jc w:val="center"/>
              <w:rPr/>
            </w:pPr>
            <w:r w:rsidDel="00000000" w:rsidR="00000000" w:rsidRPr="00000000">
              <w:rPr>
                <w:rFonts w:ascii="Arial" w:cs="Arial" w:eastAsia="Arial" w:hAnsi="Arial"/>
                <w:b w:val="1"/>
                <w:sz w:val="18"/>
                <w:szCs w:val="18"/>
                <w:rtl w:val="0"/>
              </w:rPr>
              <w:t xml:space="preserve">Company Representative </w:t>
            </w:r>
            <w:r w:rsidDel="00000000" w:rsidR="00000000" w:rsidRPr="00000000">
              <w:rPr>
                <w:rFonts w:ascii="Arial" w:cs="Arial" w:eastAsia="Arial" w:hAnsi="Arial"/>
                <w:sz w:val="18"/>
                <w:szCs w:val="18"/>
                <w:rtl w:val="0"/>
              </w:rPr>
              <w:t xml:space="preserve">Signature</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41">
            <w:pPr>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42">
            <w:pPr>
              <w:jc w:val="center"/>
              <w:rPr/>
            </w:pPr>
            <w:r w:rsidDel="00000000" w:rsidR="00000000" w:rsidRPr="00000000">
              <w:rPr>
                <w:rFonts w:ascii="Arial" w:cs="Arial" w:eastAsia="Arial" w:hAnsi="Arial"/>
                <w:b w:val="1"/>
                <w:sz w:val="18"/>
                <w:szCs w:val="18"/>
                <w:rtl w:val="0"/>
              </w:rPr>
              <w:t xml:space="preserve">Company Representative </w:t>
            </w:r>
            <w:r w:rsidDel="00000000" w:rsidR="00000000" w:rsidRPr="00000000">
              <w:rPr>
                <w:rFonts w:ascii="Arial" w:cs="Arial" w:eastAsia="Arial" w:hAnsi="Arial"/>
                <w:sz w:val="18"/>
                <w:szCs w:val="18"/>
                <w:rtl w:val="0"/>
              </w:rPr>
              <w:t xml:space="preserve">Name and Title</w:t>
            </w:r>
            <w:r w:rsidDel="00000000" w:rsidR="00000000" w:rsidRPr="00000000">
              <w:rPr>
                <w:rtl w:val="0"/>
              </w:rPr>
            </w:r>
          </w:p>
        </w:tc>
      </w:tr>
    </w:tbl>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jc w:val="both"/>
        <w:rPr/>
      </w:pPr>
      <w:r w:rsidDel="00000000" w:rsidR="00000000" w:rsidRPr="00000000">
        <w:rPr>
          <w:rtl w:val="0"/>
        </w:rPr>
      </w:r>
    </w:p>
    <w:tbl>
      <w:tblPr>
        <w:tblStyle w:val="Table3"/>
        <w:tblW w:w="8715.0" w:type="dxa"/>
        <w:jc w:val="center"/>
        <w:tblLayout w:type="fixed"/>
        <w:tblLook w:val="0400"/>
      </w:tblPr>
      <w:tblGrid>
        <w:gridCol w:w="3615"/>
        <w:gridCol w:w="1117"/>
        <w:gridCol w:w="3983"/>
        <w:tblGridChange w:id="0">
          <w:tblGrid>
            <w:gridCol w:w="3615"/>
            <w:gridCol w:w="1117"/>
            <w:gridCol w:w="3983"/>
          </w:tblGrid>
        </w:tblGridChange>
      </w:tblGrid>
      <w:tr>
        <w:trPr>
          <w:cantSplit w:val="0"/>
          <w:trHeight w:val="500" w:hRule="atLeast"/>
          <w:tblHeader w:val="0"/>
        </w:trPr>
        <w:tc>
          <w:tcPr>
            <w:tcBorders>
              <w:bottom w:color="000000" w:space="0" w:sz="6" w:val="single"/>
            </w:tcBorders>
            <w:tcMar>
              <w:top w:w="0.0" w:type="dxa"/>
              <w:left w:w="0.0" w:type="dxa"/>
              <w:bottom w:w="28.0" w:type="dxa"/>
              <w:right w:w="0.0" w:type="dxa"/>
            </w:tcMar>
            <w:vAlign w:val="bottom"/>
          </w:tcPr>
          <w:p w:rsidR="00000000" w:rsidDel="00000000" w:rsidP="00000000" w:rsidRDefault="00000000" w:rsidRPr="00000000" w14:paraId="00000045">
            <w:pPr>
              <w:rPr/>
            </w:pPr>
            <w:r w:rsidDel="00000000" w:rsidR="00000000" w:rsidRPr="00000000">
              <w:rPr>
                <w:rFonts w:ascii="Arial" w:cs="Arial" w:eastAsia="Arial" w:hAnsi="Arial"/>
                <w:rtl w:val="0"/>
              </w:rPr>
              <w:t xml:space="preserve"> </w:t>
            </w: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46">
            <w:pPr>
              <w:rPr/>
            </w:pPr>
            <w:r w:rsidDel="00000000" w:rsidR="00000000" w:rsidRPr="00000000">
              <w:rPr>
                <w:rFonts w:ascii="Arial" w:cs="Arial" w:eastAsia="Arial" w:hAnsi="Arial"/>
                <w:rtl w:val="0"/>
              </w:rPr>
              <w:t xml:space="preserve"> </w:t>
            </w:r>
            <w:r w:rsidDel="00000000" w:rsidR="00000000" w:rsidRPr="00000000">
              <w:rPr>
                <w:rtl w:val="0"/>
              </w:rPr>
            </w:r>
          </w:p>
        </w:tc>
        <w:tc>
          <w:tcPr>
            <w:tcBorders>
              <w:bottom w:color="000000" w:space="0" w:sz="6" w:val="single"/>
            </w:tcBorders>
            <w:tcMar>
              <w:top w:w="0.0" w:type="dxa"/>
              <w:left w:w="0.0" w:type="dxa"/>
              <w:bottom w:w="28.0" w:type="dxa"/>
              <w:right w:w="0.0" w:type="dxa"/>
            </w:tcMar>
            <w:vAlign w:val="bottom"/>
          </w:tcPr>
          <w:p w:rsidR="00000000" w:rsidDel="00000000" w:rsidP="00000000" w:rsidRDefault="00000000" w:rsidRPr="00000000" w14:paraId="00000047">
            <w:pPr>
              <w:jc w:val="center"/>
              <w:rPr/>
            </w:pPr>
            <w:r w:rsidDel="00000000" w:rsidR="00000000" w:rsidRPr="00000000">
              <w:rPr>
                <w:rFonts w:ascii="Arial" w:cs="Arial" w:eastAsia="Arial" w:hAnsi="Arial"/>
                <w:sz w:val="20"/>
                <w:szCs w:val="20"/>
                <w:rtl w:val="0"/>
              </w:rPr>
              <w:t xml:space="preserve">________________________</w:t>
            </w: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48">
            <w:pPr>
              <w:jc w:val="center"/>
              <w:rPr/>
            </w:pPr>
            <w:r w:rsidDel="00000000" w:rsidR="00000000" w:rsidRPr="00000000">
              <w:rPr>
                <w:rFonts w:ascii="Arial" w:cs="Arial" w:eastAsia="Arial" w:hAnsi="Arial"/>
                <w:b w:val="1"/>
                <w:sz w:val="18"/>
                <w:szCs w:val="18"/>
                <w:rtl w:val="0"/>
              </w:rPr>
              <w:t xml:space="preserve">Employee </w:t>
            </w:r>
            <w:r w:rsidDel="00000000" w:rsidR="00000000" w:rsidRPr="00000000">
              <w:rPr>
                <w:rFonts w:ascii="Arial" w:cs="Arial" w:eastAsia="Arial" w:hAnsi="Arial"/>
                <w:sz w:val="18"/>
                <w:szCs w:val="18"/>
                <w:rtl w:val="0"/>
              </w:rPr>
              <w:t xml:space="preserve">Signature</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49">
            <w:pPr>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4A">
            <w:pPr>
              <w:jc w:val="center"/>
              <w:rPr/>
            </w:pPr>
            <w:r w:rsidDel="00000000" w:rsidR="00000000" w:rsidRPr="00000000">
              <w:rPr>
                <w:rFonts w:ascii="Arial" w:cs="Arial" w:eastAsia="Arial" w:hAnsi="Arial"/>
                <w:b w:val="1"/>
                <w:sz w:val="18"/>
                <w:szCs w:val="18"/>
                <w:rtl w:val="0"/>
              </w:rPr>
              <w:t xml:space="preserve">Employee</w:t>
            </w:r>
            <w:r w:rsidDel="00000000" w:rsidR="00000000" w:rsidRPr="00000000">
              <w:rPr>
                <w:rFonts w:ascii="Arial" w:cs="Arial" w:eastAsia="Arial" w:hAnsi="Arial"/>
                <w:sz w:val="18"/>
                <w:szCs w:val="18"/>
                <w:rtl w:val="0"/>
              </w:rPr>
              <w:t xml:space="preserve"> Name</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foot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leader="none" w:pos="4680"/>
        <w:tab w:val="right" w:leader="none" w:pos="9360"/>
      </w:tabs>
      <w:rPr/>
    </w:pPr>
    <w:r w:rsidDel="00000000" w:rsidR="00000000" w:rsidRPr="00000000">
      <w:rPr/>
      <w:drawing>
        <wp:inline distB="0" distT="0" distL="0" distR="0">
          <wp:extent cx="196086" cy="19557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637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2637C"/>
    <w:pPr>
      <w:tabs>
        <w:tab w:val="center" w:pos="4680"/>
        <w:tab w:val="right" w:pos="9360"/>
      </w:tabs>
    </w:pPr>
  </w:style>
  <w:style w:type="character" w:styleId="HeaderChar" w:customStyle="1">
    <w:name w:val="Header Char"/>
    <w:basedOn w:val="DefaultParagraphFont"/>
    <w:link w:val="Header"/>
    <w:uiPriority w:val="99"/>
    <w:rsid w:val="0022637C"/>
    <w:rPr>
      <w:rFonts w:ascii="Times New Roman" w:cs="Times New Roman" w:eastAsia="Times New Roman" w:hAnsi="Times New Roman"/>
    </w:rPr>
  </w:style>
  <w:style w:type="paragraph" w:styleId="Footer">
    <w:name w:val="footer"/>
    <w:basedOn w:val="Normal"/>
    <w:link w:val="FooterChar"/>
    <w:uiPriority w:val="99"/>
    <w:unhideWhenUsed w:val="1"/>
    <w:rsid w:val="0022637C"/>
    <w:pPr>
      <w:tabs>
        <w:tab w:val="center" w:pos="4680"/>
        <w:tab w:val="right" w:pos="9360"/>
      </w:tabs>
    </w:pPr>
  </w:style>
  <w:style w:type="character" w:styleId="FooterChar" w:customStyle="1">
    <w:name w:val="Footer Char"/>
    <w:basedOn w:val="DefaultParagraphFont"/>
    <w:link w:val="Footer"/>
    <w:uiPriority w:val="99"/>
    <w:rsid w:val="0022637C"/>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wKQNXcwZrDCqXjLkvTn1JloUjw==">CgMxLjA4AHIhMXFJTUxyTEpjekhFMWRSdEZhYW5yXzc4elNZNWdWeDFE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2020-10-28T03:18:00Z</dcterms:created>
  <dc:creator>Amanda Lee</dc:creator>
</cp:coreProperties>
</file>