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IOWA</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This Independent Contractor A</w:t>
      </w:r>
      <w:bookmarkStart w:id="0" w:name="_GoBack"/>
      <w:bookmarkEnd w:id="0"/>
      <w:r>
        <w:rPr>
          <w:rFonts w:ascii="Arial" w:hAnsi="Arial" w:eastAsia="Arial" w:cs="Arial"/>
          <w:sz w:val="20"/>
          <w:szCs w:val="20"/>
        </w:rPr>
        <w:t xml:space="preserve">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3D8341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2023-05-17T15:31:38Z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