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MISSOURI</w:t>
            </w:r>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This Independent Contractor Agreemen</w:t>
      </w:r>
      <w:bookmarkStart w:id="0" w:name="_GoBack"/>
      <w:bookmarkEnd w:id="0"/>
      <w:r>
        <w:rPr>
          <w:rFonts w:ascii="Arial" w:hAnsi="Arial" w:eastAsia="Arial" w:cs="Arial"/>
          <w:sz w:val="20"/>
          <w:szCs w:val="20"/>
        </w:rPr>
        <w:t xml:space="preserve">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4DED55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2023-05-17T15:42:14Z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