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21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9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rtl w:val="0"/>
                <w:lang w:val="en-US"/>
              </w:rPr>
              <w:t>Rev. 13417F9</w:t>
            </w:r>
          </w:p>
        </w:tc>
      </w:tr>
      <w:tr>
        <w:tblPrEx>
          <w:shd w:val="clear" w:color="auto" w:fill="ced7e7"/>
        </w:tblPrEx>
        <w:trPr>
          <w:trHeight w:val="37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rtl w:val="0"/>
                <w:lang w:val="en-US"/>
              </w:rPr>
              <w:t>MONTANA</w:t>
            </w:r>
            <w:r>
              <w:rPr>
                <w:rFonts w:ascii="Arial" w:hAnsi="Arial"/>
                <w:b w:val="1"/>
                <w:bCs w:val="1"/>
                <w:sz w:val="32"/>
                <w:szCs w:val="32"/>
                <w:rtl w:val="0"/>
                <w:lang w:val="en-US"/>
              </w:rPr>
              <w:t xml:space="preserve"> VEHICLE</w:t>
            </w:r>
            <w:r>
              <w:rPr>
                <w:rFonts w:ascii="Arial" w:hAnsi="Arial"/>
                <w:b w:val="1"/>
                <w:bCs w:val="1"/>
                <w:sz w:val="32"/>
                <w:szCs w:val="32"/>
                <w:rtl w:val="0"/>
                <w:lang w:val="da-DK"/>
              </w:rPr>
              <w:t xml:space="preserve"> BILL OF SALE</w:t>
            </w:r>
          </w:p>
        </w:tc>
      </w:tr>
    </w:tbl>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pPr>
      <w:r>
        <w:rPr>
          <w:rFonts w:ascii="Arial" w:hAnsi="Arial" w:hint="default"/>
          <w:color w:val="000000"/>
          <w:u w:color="000000"/>
          <w:rtl w:val="0"/>
          <w:lang w:val="en-US"/>
        </w:rPr>
        <w:t> </w:t>
      </w:r>
    </w:p>
    <w:p>
      <w:pPr>
        <w:pStyle w:val="Normal.0"/>
        <w:spacing w:line="276" w:lineRule="auto"/>
      </w:pPr>
      <w:r>
        <w:rPr>
          <w:rFonts w:ascii="Arial" w:hAnsi="Arial"/>
          <w:color w:val="000000"/>
          <w:sz w:val="20"/>
          <w:szCs w:val="20"/>
          <w:u w:color="000000"/>
          <w:rtl w:val="0"/>
          <w:lang w:val="en-US"/>
        </w:rPr>
        <w:t>I,</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da-DK"/>
        </w:rPr>
        <w:t>Seller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xml:space="preserve">), agree to sell, transfer and convey all rights, title and interest in the below described vehicle (the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to</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Buyer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for and in consideration of the total sum of</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plus any applicable</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sales tax, paid by</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_________________ and</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receipt of which is hereby acknowledged.</w:t>
      </w:r>
      <w:r>
        <w:rPr>
          <w:rFonts w:ascii="Arial" w:hAnsi="Arial" w:hint="default"/>
          <w:color w:val="000000"/>
          <w:sz w:val="20"/>
          <w:szCs w:val="20"/>
          <w:u w:color="000000"/>
          <w:rtl w:val="0"/>
          <w:lang w:val="en-US"/>
        </w:rPr>
        <w:t> </w:t>
      </w:r>
    </w:p>
    <w:p>
      <w:pPr>
        <w:pStyle w:val="Normal.0"/>
        <w:spacing w:line="276" w:lineRule="auto"/>
      </w:pPr>
    </w:p>
    <w:p>
      <w:pPr>
        <w:pStyle w:val="Normal.0"/>
        <w:spacing w:line="259" w:lineRule="atLeast"/>
      </w:pPr>
      <w:r>
        <w:rPr>
          <w:rFonts w:ascii="Arial" w:hAnsi="Arial"/>
          <w:b w:val="1"/>
          <w:bCs w:val="1"/>
          <w:color w:val="000000"/>
          <w:sz w:val="20"/>
          <w:szCs w:val="20"/>
          <w:u w:color="000000"/>
          <w:rtl w:val="0"/>
          <w:lang w:val="en-US"/>
        </w:rPr>
        <w:t>Vehicle Information</w:t>
      </w:r>
    </w:p>
    <w:tbl>
      <w:tblPr>
        <w:tblW w:w="931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34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Price</w:t>
            </w:r>
          </w:p>
        </w:tc>
      </w:tr>
      <w:tr>
        <w:tblPrEx>
          <w:shd w:val="clear" w:color="auto" w:fill="ced7e7"/>
        </w:tblPrEx>
        <w:trPr>
          <w:trHeight w:val="23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8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Vehicle Identification Number (VIN)</w:t>
            </w:r>
          </w:p>
        </w:tc>
      </w:tr>
      <w:tr>
        <w:tblPrEx>
          <w:shd w:val="clear" w:color="auto" w:fill="ced7e7"/>
        </w:tblPrEx>
        <w:trPr>
          <w:trHeight w:val="23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8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Notes</w:t>
            </w:r>
          </w:p>
        </w:tc>
      </w:tr>
      <w:tr>
        <w:tblPrEx>
          <w:shd w:val="clear" w:color="auto" w:fill="ced7e7"/>
        </w:tblPrEx>
        <w:trPr>
          <w:trHeight w:val="23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rtl w:val="0"/>
                <w:lang w:val="en-US"/>
              </w:rPr>
              <w:t> </w:t>
            </w:r>
          </w:p>
        </w:tc>
      </w:tr>
    </w:tbl>
    <w:p>
      <w:pPr>
        <w:pStyle w:val="Normal.0"/>
        <w:widowControl w:val="0"/>
        <w:ind w:left="678" w:hanging="678"/>
        <w:jc w:val="center"/>
      </w:pPr>
    </w:p>
    <w:p>
      <w:pPr>
        <w:pStyle w:val="Normal.0"/>
        <w:widowControl w:val="0"/>
        <w:ind w:left="570" w:hanging="570"/>
        <w:jc w:val="center"/>
      </w:pPr>
    </w:p>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59" w:lineRule="atLeast"/>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condition of the vehicle is</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en-US"/>
        </w:rPr>
        <w:t>Odometer Disclosure Statement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Federal and state law require the mileage of the Vehicle to be provided upon transfer of ownership. Failure to complete this or providing a false statement may result in fines and/or imprisonment.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Seller certifies to the best of his or her knowledge that the 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s odometer reading now reads:</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 miles</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odometer reading </w:t>
      </w:r>
      <w:r>
        <w:rPr>
          <w:rFonts w:ascii="Arial" w:hAnsi="Arial"/>
          <w:b w:val="1"/>
          <w:bCs w:val="1"/>
          <w:color w:val="000000"/>
          <w:sz w:val="20"/>
          <w:szCs w:val="20"/>
          <w:u w:color="000000"/>
          <w:rtl w:val="0"/>
          <w:lang w:val="en-US"/>
        </w:rPr>
        <w:t>reflects the actual mileage of the Vehicle described above</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lang w:val="fr-FR"/>
        </w:rPr>
      </w:pPr>
      <w:r>
        <w:rPr>
          <w:rFonts w:ascii="Arial" w:hAnsi="Arial"/>
          <w:b w:val="1"/>
          <w:bCs w:val="1"/>
          <w:color w:val="000000"/>
          <w:sz w:val="20"/>
          <w:szCs w:val="20"/>
          <w:u w:color="000000"/>
          <w:rtl w:val="0"/>
          <w:lang w:val="fr-FR"/>
        </w:rPr>
        <w:t>Certification</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Seller certifies to the Buyer that the Seller is the legal and rightful owner of the Vehicle and has full right and authority to convey the same.</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The undersigned Seller declares under penalties of perjury that the statements herein contained are true and correct to the best of his or her knowledge, information and belief.</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undersigned Buyer accepts receipt of the Vehicle described herein and understands and acknowledges that the Vehicle is sold in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AS IS</w:t>
      </w:r>
      <w:r>
        <w:rPr>
          <w:rFonts w:ascii="Arial" w:hAnsi="Arial" w:hint="default"/>
          <w:color w:val="000000"/>
          <w:sz w:val="20"/>
          <w:szCs w:val="20"/>
          <w:u w:color="000000"/>
          <w:rtl w:val="0"/>
          <w:lang w:val="en-US"/>
        </w:rPr>
        <w:t xml:space="preserve">” </w:t>
      </w:r>
      <w:r>
        <w:rPr>
          <w:rFonts w:ascii="Arial" w:hAnsi="Arial"/>
          <w:color w:val="000000"/>
          <w:sz w:val="20"/>
          <w:szCs w:val="20"/>
          <w:u w:color="000000"/>
          <w:rtl w:val="0"/>
          <w:lang w:val="en-US"/>
        </w:rPr>
        <w:t>condition without any guarantees or warranties of any kind, either express or</w:t>
      </w:r>
      <w:r>
        <w:rPr>
          <w:rFonts w:ascii="Arial" w:hAnsi="Arial" w:hint="default"/>
          <w:color w:val="000000"/>
          <w:sz w:val="20"/>
          <w:szCs w:val="20"/>
          <w:u w:color="000000"/>
          <w:rtl w:val="0"/>
          <w:lang w:val="en-US"/>
        </w:rPr>
        <w:t> </w:t>
      </w:r>
      <w:r>
        <w:rPr>
          <w:rFonts w:ascii="Arial" w:hAnsi="Arial"/>
          <w:color w:val="000000"/>
          <w:sz w:val="20"/>
          <w:szCs w:val="20"/>
          <w:u w:color="000000"/>
          <w:rtl w:val="0"/>
          <w:lang w:val="it-IT"/>
        </w:rPr>
        <w:t>implied.</w:t>
      </w:r>
    </w:p>
    <w:p>
      <w:pPr>
        <w:pStyle w:val="Normal.0"/>
        <w:spacing w:line="276" w:lineRule="auto"/>
      </w:pPr>
    </w:p>
    <w:p>
      <w:pPr>
        <w:pStyle w:val="Normal.0"/>
        <w:spacing w:line="276" w:lineRule="auto"/>
        <w:rPr>
          <w:lang w:val="de-DE"/>
        </w:rPr>
      </w:pPr>
      <w:r>
        <w:rPr>
          <w:rFonts w:ascii="Arial" w:hAnsi="Arial"/>
          <w:b w:val="1"/>
          <w:bCs w:val="1"/>
          <w:color w:val="000000"/>
          <w:sz w:val="20"/>
          <w:szCs w:val="20"/>
          <w:u w:color="000000"/>
          <w:rtl w:val="0"/>
          <w:lang w:val="de-DE"/>
        </w:rPr>
        <w:t>Seller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34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9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30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8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678" w:hanging="678"/>
        <w:jc w:val="center"/>
        <w:rPr>
          <w:lang w:val="de-DE"/>
        </w:rPr>
      </w:pPr>
    </w:p>
    <w:p>
      <w:pPr>
        <w:pStyle w:val="Normal.0"/>
        <w:widowControl w:val="0"/>
        <w:ind w:left="570" w:hanging="570"/>
        <w:jc w:val="center"/>
        <w:rPr>
          <w:lang w:val="de-DE"/>
        </w:rPr>
      </w:pPr>
    </w:p>
    <w:p>
      <w:pPr>
        <w:pStyle w:val="Normal.0"/>
        <w:widowControl w:val="0"/>
        <w:ind w:left="462" w:hanging="462"/>
        <w:jc w:val="center"/>
        <w:rPr>
          <w:lang w:val="de-DE"/>
        </w:rPr>
      </w:pPr>
    </w:p>
    <w:p>
      <w:pPr>
        <w:pStyle w:val="Normal.0"/>
        <w:widowControl w:val="0"/>
        <w:ind w:left="354" w:hanging="354"/>
        <w:jc w:val="center"/>
        <w:rPr>
          <w:lang w:val="de-DE"/>
        </w:rPr>
      </w:pPr>
    </w:p>
    <w:p>
      <w:pPr>
        <w:pStyle w:val="Normal.0"/>
        <w:widowControl w:val="0"/>
        <w:ind w:left="246" w:hanging="246"/>
        <w:jc w:val="center"/>
      </w:pPr>
    </w:p>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color w:val="000000"/>
          <w:sz w:val="20"/>
          <w:szCs w:val="20"/>
          <w:u w:color="000000"/>
          <w:rtl w:val="0"/>
          <w:lang w:val="en-US"/>
        </w:rPr>
        <w:t>Buyer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34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9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30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8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678" w:hanging="678"/>
        <w:jc w:val="center"/>
      </w:pPr>
    </w:p>
    <w:p>
      <w:pPr>
        <w:pStyle w:val="Normal.0"/>
        <w:widowControl w:val="0"/>
        <w:ind w:left="570" w:hanging="570"/>
        <w:jc w:val="center"/>
      </w:pPr>
    </w:p>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6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5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rtl w:val="0"/>
                <w:lang w:val="de-DE"/>
              </w:rPr>
              <w:t>GENERAL INSTRUCTIONS</w:t>
            </w:r>
          </w:p>
          <w:p>
            <w:pPr>
              <w:pStyle w:val="Normal_1"/>
              <w:ind w:right="144"/>
              <w:jc w:val="both"/>
              <w:rPr>
                <w:lang w:val="en-US"/>
              </w:rPr>
            </w:pPr>
          </w:p>
          <w:p>
            <w:pPr>
              <w:pStyle w:val="Normal_1"/>
              <w:bidi w:val="0"/>
              <w:ind w:left="0" w:right="144" w:firstLine="0"/>
              <w:jc w:val="both"/>
              <w:rPr>
                <w:rtl w:val="0"/>
              </w:rPr>
            </w:pPr>
            <w:r>
              <w:rPr>
                <w:rFonts w:ascii="Arial" w:hAnsi="Arial"/>
                <w:b w:val="1"/>
                <w:bCs w:val="1"/>
                <w:caps w:val="1"/>
                <w:rtl w:val="0"/>
                <w:lang w:val="en-US"/>
              </w:rPr>
              <w:t>WHAT IS A VEHICLE</w:t>
            </w:r>
            <w:r>
              <w:rPr>
                <w:rFonts w:ascii="Arial" w:hAnsi="Arial"/>
                <w:b w:val="1"/>
                <w:bCs w:val="1"/>
                <w:caps w:val="1"/>
                <w:rtl w:val="0"/>
                <w:lang w:val="da-DK"/>
              </w:rPr>
              <w:t xml:space="preserve"> BILL OF SALE?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pt-PT"/>
              </w:rPr>
              <w:t xml:space="preserve">A </w:t>
            </w:r>
            <w:r>
              <w:rPr>
                <w:rFonts w:ascii="Arial" w:hAnsi="Arial"/>
                <w:sz w:val="20"/>
                <w:szCs w:val="20"/>
                <w:rtl w:val="0"/>
                <w:lang w:val="en-US"/>
              </w:rPr>
              <w:t>Vehicle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lang w:val="en-US"/>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lang w:val="en-US"/>
              </w:rPr>
              <w:t> </w:t>
            </w:r>
            <w:r>
              <w:rPr>
                <w:rFonts w:ascii="Arial" w:hAnsi="Arial"/>
                <w:sz w:val="20"/>
                <w:szCs w:val="20"/>
                <w:rtl w:val="0"/>
                <w:lang w:val="en-US"/>
              </w:rPr>
              <w:t>Vehicle</w:t>
            </w:r>
            <w:r>
              <w:rPr>
                <w:rFonts w:ascii="Arial" w:hAnsi="Arial" w:hint="default"/>
                <w:sz w:val="20"/>
                <w:szCs w:val="20"/>
                <w:rtl w:val="0"/>
                <w:lang w:val="en-US"/>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9"/>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lang w:val="en-US"/>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lang w:val="en-US"/>
              </w:rPr>
              <w:t> </w:t>
            </w:r>
            <w:r>
              <w:rPr>
                <w:rFonts w:ascii="Arial" w:hAnsi="Arial"/>
                <w:sz w:val="20"/>
                <w:szCs w:val="20"/>
                <w:rtl w:val="0"/>
                <w:lang w:val="en-US"/>
              </w:rPr>
              <w:t>Cars, motorcycles, boats, recreational vehicles, aircrafts or other vehicles.</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555" w:hanging="555"/>
      </w:pPr>
    </w:p>
    <w:p>
      <w:pPr>
        <w:pStyle w:val="Normal_0"/>
        <w:widowControl w:val="0"/>
        <w:ind w:left="447" w:hanging="447"/>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