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46"/>
        <w:gridCol w:w="4571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4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 _________________</w:t>
            </w:r>
          </w:p>
        </w:tc>
        <w:tc>
          <w:tcPr>
            <w:tcW w:type="dxa" w:w="45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Rev. 1348B23</w:t>
            </w:r>
          </w:p>
        </w:tc>
      </w:tr>
      <w:tr>
        <w:tblPrEx>
          <w:shd w:val="clear" w:color="auto" w:fill="cdd4e9"/>
        </w:tblPrEx>
        <w:trPr>
          <w:trHeight w:val="1338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PENNSYLVANIA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 VEHICLE BILL OF SALE</w:t>
            </w:r>
          </w:p>
        </w:tc>
      </w:tr>
    </w:tbl>
    <w:p>
      <w:pPr>
        <w:pStyle w:val="Body"/>
        <w:widowControl w:val="0"/>
        <w:ind w:left="756" w:hanging="756"/>
        <w:jc w:val="center"/>
      </w:pPr>
    </w:p>
    <w:p>
      <w:pPr>
        <w:pStyle w:val="Body B"/>
        <w:widowControl w:val="0"/>
        <w:ind w:left="648" w:hanging="648"/>
        <w:jc w:val="center"/>
      </w:pPr>
    </w:p>
    <w:p>
      <w:pPr>
        <w:pStyle w:val="Body B A"/>
        <w:widowControl w:val="0"/>
        <w:ind w:left="540" w:hanging="540"/>
        <w:jc w:val="center"/>
      </w:pPr>
    </w:p>
    <w:p>
      <w:pPr>
        <w:pStyle w:val="Body B A A"/>
        <w:widowControl w:val="0"/>
        <w:ind w:left="432" w:hanging="432"/>
        <w:jc w:val="center"/>
      </w:pPr>
    </w:p>
    <w:p>
      <w:pPr>
        <w:pStyle w:val="Body B A A A"/>
        <w:widowControl w:val="0"/>
        <w:ind w:left="324" w:hanging="324"/>
        <w:jc w:val="center"/>
      </w:pPr>
    </w:p>
    <w:p>
      <w:pPr>
        <w:pStyle w:val="Body B A A A A"/>
        <w:widowControl w:val="0"/>
        <w:ind w:left="216" w:hanging="216"/>
        <w:jc w:val="center"/>
      </w:pPr>
    </w:p>
    <w:p>
      <w:pPr>
        <w:pStyle w:val="Body B A A A A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  <w:r>
        <w:rPr>
          <w:rFonts w:ascii="Arial" w:hAnsi="Arial" w:hint="default"/>
          <w:color w:val="00000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I,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da-DK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), agree to sell, transfer and convey all rights, title and interest in the below described vehicle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) to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) for and in consideration of the 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$_______________, 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inclusive of all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sales tax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plus any applicable 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, paid by: (Check all that apply)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Personal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ashier's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oney order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redit card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ayPal</w:t>
      </w:r>
    </w:p>
    <w:p>
      <w:pPr>
        <w:pStyle w:val="Body A"/>
        <w:spacing w:line="276" w:lineRule="auto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receipt of which is hereby acknowledged.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</w:pPr>
    </w:p>
    <w:p>
      <w:pPr>
        <w:pStyle w:val="Body A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Vehicle Information</w:t>
      </w:r>
    </w:p>
    <w:tbl>
      <w:tblPr>
        <w:tblW w:w="9311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64"/>
        <w:gridCol w:w="582"/>
        <w:gridCol w:w="1859"/>
        <w:gridCol w:w="550"/>
        <w:gridCol w:w="1357"/>
        <w:gridCol w:w="2299"/>
      </w:tblGrid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266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2441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Make</w:t>
            </w:r>
          </w:p>
        </w:tc>
        <w:tc>
          <w:tcPr>
            <w:tcW w:type="dxa" w:w="190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Year</w:t>
            </w:r>
          </w:p>
        </w:tc>
        <w:tc>
          <w:tcPr>
            <w:tcW w:type="dxa" w:w="2299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266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</w:t>
            </w:r>
          </w:p>
        </w:tc>
        <w:tc>
          <w:tcPr>
            <w:tcW w:type="dxa" w:w="2441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</w:t>
            </w:r>
          </w:p>
        </w:tc>
        <w:tc>
          <w:tcPr>
            <w:tcW w:type="dxa" w:w="1907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</w:t>
            </w:r>
          </w:p>
        </w:tc>
        <w:tc>
          <w:tcPr>
            <w:tcW w:type="dxa" w:w="2299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$_______________</w:t>
            </w:r>
          </w:p>
        </w:tc>
      </w:tr>
      <w:tr>
        <w:tblPrEx>
          <w:shd w:val="clear" w:color="auto" w:fill="cdd4e9"/>
        </w:tblPrEx>
        <w:trPr>
          <w:trHeight w:val="32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Body Style</w:t>
            </w:r>
          </w:p>
        </w:tc>
        <w:tc>
          <w:tcPr>
            <w:tcW w:type="dxa" w:w="24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Color</w:t>
            </w:r>
          </w:p>
        </w:tc>
        <w:tc>
          <w:tcPr>
            <w:tcW w:type="dxa" w:w="36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Vehicle Identification Number (VIN)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2409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</w:t>
            </w:r>
          </w:p>
        </w:tc>
        <w:tc>
          <w:tcPr>
            <w:tcW w:type="dxa" w:w="3656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</w:t>
            </w:r>
          </w:p>
        </w:tc>
      </w:tr>
      <w:tr>
        <w:tblPrEx>
          <w:shd w:val="clear" w:color="auto" w:fill="cdd4e9"/>
        </w:tblPrEx>
        <w:trPr>
          <w:trHeight w:val="32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Odometer Reading</w:t>
            </w:r>
          </w:p>
        </w:tc>
        <w:tc>
          <w:tcPr>
            <w:tcW w:type="dxa" w:w="606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497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6065"/>
            <w:gridSpan w:val="4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</w:t>
            </w:r>
          </w:p>
        </w:tc>
      </w:tr>
    </w:tbl>
    <w:p>
      <w:pPr>
        <w:pStyle w:val="Body A"/>
        <w:widowControl w:val="0"/>
        <w:ind w:left="756" w:hanging="756"/>
        <w:jc w:val="center"/>
      </w:pPr>
    </w:p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condition of the vehicle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Odometer Disclosure Statement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Federal and state law require the mileage of the Vehicle to be provided upon transfer of ownership. Failure to complete this or providing a false statement may result in fines and/or imprisonment.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best of his or her knowledge that the 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_______________ miles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odometer reading: (Check one)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Vehicle described above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an amount of mileage in excess of its mechanical limits (odometer started over at zero)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Does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Certification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Buyer that the Seller is the legal and rightful owner of the Vehicle and has full right and authority to convey the same.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The undersigned Buyer accepts receipt of the Vehicle described herein and understands and acknowledges that the Vehicle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implied, except for the following: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Seller Information</w:t>
      </w:r>
    </w:p>
    <w:tbl>
      <w:tblPr>
        <w:tblW w:w="9359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32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195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756" w:hanging="756"/>
        <w:jc w:val="center"/>
      </w:pPr>
    </w:p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Buyer Information</w:t>
      </w:r>
    </w:p>
    <w:tbl>
      <w:tblPr>
        <w:tblW w:w="9359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32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325" w:hRule="atLeast"/>
        </w:trPr>
        <w:tc>
          <w:tcPr>
            <w:tcW w:type="dxa" w:w="5003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756" w:hanging="756"/>
        <w:jc w:val="center"/>
      </w:pPr>
    </w:p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  <w:jc w:val="both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2"/>
          <w:szCs w:val="22"/>
        </w:rPr>
        <w:br w:type="page"/>
      </w:r>
    </w:p>
    <w:p>
      <w:pPr>
        <w:pStyle w:val="Body A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NOTARY ACKNOWLEDGMENT</w:t>
      </w:r>
    </w:p>
    <w:p>
      <w:pPr>
        <w:pStyle w:val="Body A"/>
        <w:spacing w:line="259" w:lineRule="atLeast"/>
        <w:jc w:val="center"/>
      </w:pPr>
    </w:p>
    <w:tbl>
      <w:tblPr>
        <w:tblW w:w="9062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756" w:hanging="756"/>
        <w:jc w:val="center"/>
      </w:pPr>
    </w:p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tbl>
      <w:tblPr>
        <w:tblW w:w="9062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756" w:hanging="756"/>
      </w:pPr>
    </w:p>
    <w:p>
      <w:pPr>
        <w:pStyle w:val="Body A"/>
        <w:widowControl w:val="0"/>
        <w:ind w:left="648" w:hanging="648"/>
      </w:pPr>
    </w:p>
    <w:p>
      <w:pPr>
        <w:pStyle w:val="Body A"/>
        <w:widowControl w:val="0"/>
        <w:ind w:left="540" w:hanging="540"/>
      </w:pPr>
    </w:p>
    <w:p>
      <w:pPr>
        <w:pStyle w:val="Body A"/>
        <w:widowControl w:val="0"/>
        <w:ind w:left="432" w:hanging="432"/>
      </w:pPr>
    </w:p>
    <w:p>
      <w:pPr>
        <w:pStyle w:val="Body A"/>
        <w:widowControl w:val="0"/>
        <w:ind w:left="324" w:hanging="324"/>
      </w:pPr>
    </w:p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jc w:val="both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rPr>
        <w:color w:val="000000"/>
        <w:sz w:val="20"/>
        <w:szCs w:val="20"/>
        <w:u w:color="000000"/>
      </w:rPr>
      <w:drawing>
        <wp:inline distT="0" distB="0" distL="0" distR="0">
          <wp:extent cx="260985" cy="245110"/>
          <wp:effectExtent l="0" t="0" r="0" b="0"/>
          <wp:docPr id="1073741825" name="officeArt object" descr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9" descr="Picture 9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000000"/>
        <w:sz w:val="20"/>
        <w:szCs w:val="20"/>
        <w:u w:color="000000"/>
        <w:rtl w:val="0"/>
        <w:lang w:val="en-US"/>
      </w:rPr>
      <w:t xml:space="preserve"> </w:t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Auto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en-US"/>
      </w:rPr>
      <w:t> </w:t>
    </w:r>
    <w:r>
      <w:rPr>
        <w:rFonts w:ascii="Arial" w:hAnsi="Arial"/>
        <w:sz w:val="20"/>
        <w:szCs w:val="20"/>
        <w:rtl w:val="0"/>
      </w:rPr>
      <w:t xml:space="preserve">(Rev. </w:t>
    </w:r>
    <w:r>
      <w:rPr>
        <w:rFonts w:ascii="Arial" w:hAnsi="Arial"/>
        <w:sz w:val="20"/>
        <w:szCs w:val="20"/>
        <w:rtl w:val="0"/>
        <w:lang w:val="en-US"/>
      </w:rPr>
      <w:t>1348B23</w:t>
    </w:r>
    <w:r>
      <w:rPr>
        <w:rFonts w:ascii="Arial" w:hAnsi="Arial"/>
        <w:sz w:val="20"/>
        <w:szCs w:val="20"/>
        <w:rtl w:val="0"/>
      </w:rPr>
      <w:t>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 A">
    <w:name w:val="Body B A A A A"/>
    <w:next w:val="Body B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 A A">
    <w:name w:val="Body B A A A A A"/>
    <w:next w:val="Body B A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