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24" w:type="dxa"/>
        <w:jc w:val="center"/>
        <w:tblCellSpacing w:w="15" w:type="dxa"/>
        <w:tblLayout w:type="autofit"/>
        <w:tblCellMar>
          <w:top w:w="15" w:type="dxa"/>
          <w:left w:w="15" w:type="dxa"/>
          <w:bottom w:w="15" w:type="dxa"/>
          <w:right w:w="15" w:type="dxa"/>
        </w:tblCellMar>
      </w:tblPr>
      <w:tblGrid>
        <w:gridCol w:w="4762"/>
        <w:gridCol w:w="4762"/>
      </w:tblGrid>
      <w:tr>
        <w:tblPrEx>
          <w:tblCellMar>
            <w:top w:w="15" w:type="dxa"/>
            <w:left w:w="15" w:type="dxa"/>
            <w:bottom w:w="15" w:type="dxa"/>
            <w:right w:w="15" w:type="dxa"/>
          </w:tblCellMar>
        </w:tblPrEx>
        <w:trPr>
          <w:tblCellSpacing w:w="15" w:type="dxa"/>
          <w:jc w:val="center"/>
        </w:trPr>
        <w:tc>
          <w:tcPr>
            <w:tcW w:w="2500" w:type="pct"/>
            <w:tcMar>
              <w:top w:w="15" w:type="dxa"/>
              <w:left w:w="15" w:type="dxa"/>
              <w:bottom w:w="15" w:type="dxa"/>
              <w:right w:w="15" w:type="dxa"/>
            </w:tcMar>
            <w:vAlign w:val="bottom"/>
          </w:tcPr>
          <w:p>
            <w:pPr>
              <w:jc w:val="both"/>
            </w:pPr>
            <w:r>
              <w:rPr>
                <w:rFonts w:ascii="Arial" w:hAnsi="Arial" w:eastAsia="Arial" w:cs="Arial"/>
                <w:sz w:val="17"/>
                <w:szCs w:val="17"/>
              </w:rPr>
              <w:t xml:space="preserve">State of </w:t>
            </w:r>
            <w:r>
              <w:rPr>
                <w:rFonts w:ascii="Arial" w:hAnsi="Arial" w:cs="Arial"/>
                <w:color w:val="000000"/>
                <w:sz w:val="17"/>
                <w:szCs w:val="17"/>
              </w:rPr>
              <w:t>______________</w:t>
            </w:r>
          </w:p>
          <w:p>
            <w:pPr>
              <w:jc w:val="both"/>
            </w:pPr>
          </w:p>
        </w:tc>
        <w:tc>
          <w:tcPr>
            <w:tcW w:w="2500" w:type="pct"/>
            <w:tcMar>
              <w:top w:w="15" w:type="dxa"/>
              <w:left w:w="15" w:type="dxa"/>
              <w:bottom w:w="15" w:type="dxa"/>
              <w:right w:w="15" w:type="dxa"/>
            </w:tcMar>
            <w:vAlign w:val="center"/>
          </w:tcPr>
          <w:p>
            <w:pPr>
              <w:jc w:val="right"/>
            </w:pPr>
            <w:r>
              <w:rPr>
                <w:rFonts w:ascii="Arial" w:hAnsi="Arial" w:eastAsia="Arial" w:cs="Arial"/>
                <w:sz w:val="17"/>
                <w:szCs w:val="17"/>
              </w:rPr>
              <w:t>Rev. 133C77C</w:t>
            </w:r>
          </w:p>
        </w:tc>
      </w:tr>
      <w:tr>
        <w:tblPrEx>
          <w:tblCellMar>
            <w:top w:w="15" w:type="dxa"/>
            <w:left w:w="15" w:type="dxa"/>
            <w:bottom w:w="15" w:type="dxa"/>
            <w:right w:w="15" w:type="dxa"/>
          </w:tblCellMar>
        </w:tblPrEx>
        <w:trPr>
          <w:tblCellSpacing w:w="15" w:type="dxa"/>
          <w:jc w:val="center"/>
        </w:trPr>
        <w:tc>
          <w:tcPr>
            <w:tcW w:w="9554" w:type="dxa"/>
            <w:gridSpan w:val="2"/>
            <w:tcBorders>
              <w:bottom w:val="double" w:color="000000" w:sz="10" w:space="0"/>
            </w:tcBorders>
            <w:tcMar>
              <w:top w:w="15" w:type="dxa"/>
              <w:left w:w="15" w:type="dxa"/>
              <w:bottom w:w="15" w:type="dxa"/>
              <w:right w:w="15" w:type="dxa"/>
            </w:tcMar>
            <w:vAlign w:val="bottom"/>
          </w:tcPr>
          <w:p>
            <w:pPr>
              <w:jc w:val="center"/>
            </w:pPr>
            <w:r>
              <w:rPr>
                <w:rFonts w:hint="default" w:ascii="Arial" w:hAnsi="Arial" w:eastAsia="Arial"/>
                <w:b/>
                <w:bCs/>
                <w:sz w:val="30"/>
                <w:szCs w:val="30"/>
                <w:lang w:val="en-US"/>
              </w:rPr>
              <w:t>SOUTH CAROLINA</w:t>
            </w:r>
            <w:r>
              <w:rPr>
                <w:rFonts w:hint="default" w:ascii="Arial" w:hAnsi="Arial" w:eastAsia="Arial" w:cs="Arial"/>
                <w:b/>
                <w:bCs/>
                <w:sz w:val="30"/>
                <w:szCs w:val="30"/>
                <w:lang w:val="en-US"/>
              </w:rPr>
              <w:t xml:space="preserve"> </w:t>
            </w:r>
            <w:r>
              <w:rPr>
                <w:rFonts w:ascii="Arial" w:hAnsi="Arial" w:eastAsia="Arial" w:cs="Arial"/>
                <w:b/>
                <w:bCs/>
                <w:sz w:val="30"/>
                <w:szCs w:val="30"/>
              </w:rPr>
              <w:t>INDEPENDENT CONTRACTOR AGREEMENT</w:t>
            </w:r>
          </w:p>
        </w:tc>
      </w:tr>
    </w:tbl>
    <w:p>
      <w:pPr>
        <w:spacing w:line="288" w:lineRule="atLeast"/>
        <w:jc w:val="both"/>
      </w:pPr>
    </w:p>
    <w:p>
      <w:pPr>
        <w:spacing w:line="288" w:lineRule="atLeast"/>
        <w:rPr>
          <w:rFonts w:ascii="Arial" w:hAnsi="Arial" w:eastAsia="Arial" w:cs="Arial"/>
          <w:sz w:val="20"/>
          <w:szCs w:val="20"/>
        </w:rPr>
      </w:pPr>
      <w:r>
        <w:rPr>
          <w:rFonts w:ascii="Arial" w:hAnsi="Arial" w:eastAsia="Arial" w:cs="Arial"/>
          <w:sz w:val="20"/>
          <w:szCs w:val="20"/>
        </w:rPr>
        <w:t xml:space="preserve">This Independent Contractor Agreement (this "Agreement") is made as of this </w:t>
      </w:r>
      <w:r>
        <w:rPr>
          <w:rFonts w:ascii="Arial" w:hAnsi="Arial" w:eastAsia="Arial" w:cs="Arial"/>
          <w:bCs/>
          <w:sz w:val="20"/>
          <w:szCs w:val="20"/>
        </w:rPr>
        <w:t>_____</w:t>
      </w:r>
      <w:r>
        <w:rPr>
          <w:rFonts w:ascii="Arial" w:hAnsi="Arial" w:eastAsia="Arial" w:cs="Arial"/>
          <w:sz w:val="20"/>
          <w:szCs w:val="20"/>
        </w:rPr>
        <w:t xml:space="preserve"> day of </w:t>
      </w:r>
      <w:r>
        <w:rPr>
          <w:rFonts w:ascii="Arial" w:hAnsi="Arial" w:eastAsia="Arial" w:cs="Arial"/>
          <w:bCs/>
          <w:sz w:val="20"/>
          <w:szCs w:val="20"/>
        </w:rPr>
        <w:t>_______________, 20_____</w:t>
      </w:r>
      <w:r>
        <w:rPr>
          <w:rFonts w:ascii="Arial" w:hAnsi="Arial" w:eastAsia="Arial" w:cs="Arial"/>
          <w:sz w:val="20"/>
          <w:szCs w:val="20"/>
        </w:rPr>
        <w:t>, (the “Effective Date”) by a</w:t>
      </w:r>
      <w:bookmarkStart w:id="0" w:name="_GoBack"/>
      <w:bookmarkEnd w:id="0"/>
      <w:r>
        <w:rPr>
          <w:rFonts w:ascii="Arial" w:hAnsi="Arial" w:eastAsia="Arial" w:cs="Arial"/>
          <w:sz w:val="20"/>
          <w:szCs w:val="20"/>
        </w:rPr>
        <w:t>nd between:</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Company:</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(“Client”) and</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Contractor:</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(“Independent Contractor”).</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Client and Independent Contractor may each be referred to in this Agreement as a “Party” and collectively as the “Parties.”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 Services</w:t>
      </w:r>
      <w:r>
        <w:rPr>
          <w:rFonts w:ascii="Arial" w:hAnsi="Arial" w:eastAsia="Arial" w:cs="Arial"/>
          <w:sz w:val="20"/>
          <w:szCs w:val="20"/>
        </w:rPr>
        <w:t>. Independent Contractor shall provide the following services to Client (the “Services”):</w:t>
      </w:r>
    </w:p>
    <w:p>
      <w:pPr>
        <w:spacing w:line="288" w:lineRule="atLeast"/>
      </w:pPr>
      <w:r>
        <w:rPr>
          <w:rFonts w:ascii="Arial" w:hAnsi="Arial" w:eastAsia="Arial" w:cs="Arial"/>
          <w:sz w:val="20"/>
          <w:szCs w:val="20"/>
        </w:rPr>
        <w:t>_______________________________________________________________________________________________________________________________________________________________________. In addition, Independent Contractor shall perform such other duties and tasks, or changes to the Services, as may be agreed upon by the Parties.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2. Compensation.</w:t>
      </w:r>
      <w:r>
        <w:rPr>
          <w:rFonts w:ascii="Arial" w:hAnsi="Arial" w:eastAsia="Arial" w:cs="Arial"/>
          <w:sz w:val="20"/>
          <w:szCs w:val="20"/>
        </w:rPr>
        <w:t xml:space="preserve"> Inconsideration for Independent Contractor’s performance of the Services, Client shall pay Independent Contractor: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 Periodic Fixed Wage.</w:t>
      </w:r>
      <w:r>
        <w:rPr>
          <w:rFonts w:ascii="Arial" w:hAnsi="Arial" w:eastAsia="Arial" w:cs="Arial"/>
          <w:sz w:val="20"/>
          <w:szCs w:val="20"/>
        </w:rPr>
        <w:t xml:space="preserve"> Client shall pay Independent Contractor $__________ (Check one) </w:t>
      </w:r>
      <w:sdt>
        <w:sdtPr>
          <w:rPr>
            <w:rFonts w:ascii="Arial" w:hAnsi="Arial" w:cs="Arial"/>
            <w:sz w:val="20"/>
            <w:szCs w:val="20"/>
          </w:rPr>
          <w:id w:val="-16615419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per hour </w:t>
      </w:r>
      <w:sdt>
        <w:sdtPr>
          <w:rPr>
            <w:rFonts w:ascii="Arial" w:hAnsi="Arial" w:cs="Arial"/>
            <w:sz w:val="20"/>
            <w:szCs w:val="20"/>
          </w:rPr>
          <w:id w:val="-46002992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week </w:t>
      </w:r>
      <w:sdt>
        <w:sdtPr>
          <w:rPr>
            <w:rFonts w:ascii="Arial" w:hAnsi="Arial" w:cs="Arial"/>
            <w:sz w:val="20"/>
            <w:szCs w:val="20"/>
          </w:rPr>
          <w:id w:val="14745564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month </w:t>
      </w:r>
      <w:sdt>
        <w:sdtPr>
          <w:rPr>
            <w:rFonts w:ascii="Arial" w:hAnsi="Arial" w:cs="Arial"/>
            <w:sz w:val="20"/>
            <w:szCs w:val="20"/>
          </w:rPr>
          <w:id w:val="-168250592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year </w:t>
      </w:r>
      <w:sdt>
        <w:sdtPr>
          <w:rPr>
            <w:rFonts w:ascii="Arial" w:hAnsi="Arial" w:cs="Arial"/>
            <w:sz w:val="20"/>
            <w:szCs w:val="20"/>
          </w:rPr>
          <w:id w:val="4146013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 Independent Contractor will be paid: (Check one)</w:t>
      </w:r>
    </w:p>
    <w:p>
      <w:pPr>
        <w:spacing w:line="288" w:lineRule="atLeast"/>
        <w:ind w:left="720"/>
        <w:rPr>
          <w:rFonts w:ascii="Arial" w:hAnsi="Arial" w:eastAsia="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Every week. Independent Contractor will be paid on __________ [Day of the week] of every week. </w:t>
      </w:r>
    </w:p>
    <w:p>
      <w:pPr>
        <w:spacing w:line="288" w:lineRule="atLeast"/>
        <w:ind w:left="720"/>
        <w:rPr>
          <w:rFonts w:ascii="Arial" w:hAnsi="Arial" w:eastAsia="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Every month. </w:t>
      </w:r>
      <w:r>
        <w:rPr>
          <w:rFonts w:ascii="Arial" w:hAnsi="Arial" w:eastAsia="Arial" w:cs="Arial"/>
          <w:sz w:val="20"/>
          <w:szCs w:val="20"/>
        </w:rPr>
        <w:t>Independent Contractor will be paid on the __________ [Day of the month] of every month.</w:t>
      </w:r>
    </w:p>
    <w:p>
      <w:pPr>
        <w:spacing w:line="288" w:lineRule="atLeast"/>
        <w:ind w:left="720"/>
        <w:rPr>
          <w:rFonts w:ascii="Arial" w:hAnsi="Arial" w:eastAsia="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Independent Contractor sends an invoice. </w:t>
      </w:r>
      <w:r>
        <w:rPr>
          <w:rFonts w:ascii="Arial" w:hAnsi="Arial" w:eastAsia="Arial" w:cs="Arial"/>
          <w:sz w:val="20"/>
          <w:szCs w:val="20"/>
        </w:rPr>
        <w:t xml:space="preserve">Independent Contractor will be paid within __________ days after receiving Independent Contractor's invoice. Independent Contractor will submit invoices for payment (Check one) </w:t>
      </w:r>
      <w:sdt>
        <w:sdtPr>
          <w:rPr>
            <w:rFonts w:ascii="Arial" w:hAnsi="Arial" w:cs="Arial"/>
            <w:sz w:val="20"/>
            <w:szCs w:val="20"/>
          </w:rPr>
          <w:id w:val="-21172870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94213997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94180526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w:t>
      </w:r>
      <w:r>
        <w:rPr>
          <w:rFonts w:ascii="Arial" w:hAnsi="Arial" w:eastAsia="Arial" w:cs="Arial"/>
          <w:sz w:val="20"/>
          <w:szCs w:val="20"/>
        </w:rPr>
        <w:t xml:space="preserve"> _________________________________________</w:t>
      </w:r>
    </w:p>
    <w:p>
      <w:pPr>
        <w:spacing w:line="288" w:lineRule="atLeast"/>
        <w:ind w:left="720"/>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A Set Fee.</w:t>
      </w:r>
      <w:r>
        <w:rPr>
          <w:rFonts w:ascii="Arial" w:hAnsi="Arial" w:cs="Arial"/>
          <w:sz w:val="20"/>
          <w:szCs w:val="20"/>
        </w:rPr>
        <w:t xml:space="preserve"> </w:t>
      </w:r>
      <w:r>
        <w:rPr>
          <w:rFonts w:ascii="Arial" w:hAnsi="Arial" w:eastAsia="Arial" w:cs="Arial"/>
          <w:sz w:val="20"/>
          <w:szCs w:val="20"/>
        </w:rPr>
        <w:t>Client shall pay Independent Contractor $__________: (Check one)</w:t>
      </w:r>
    </w:p>
    <w:p>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w:t>
      </w:r>
      <w:r>
        <w:rPr>
          <w:rFonts w:ascii="Arial" w:hAnsi="Arial" w:eastAsia="Arial" w:cs="Arial"/>
          <w:sz w:val="20"/>
          <w:szCs w:val="20"/>
        </w:rPr>
        <w:t xml:space="preserve">Independent Contractor </w:t>
      </w:r>
      <w:r>
        <w:rPr>
          <w:rFonts w:ascii="Arial" w:hAnsi="Arial" w:cs="Arial"/>
          <w:sz w:val="20"/>
          <w:szCs w:val="20"/>
        </w:rPr>
        <w:t>completes the services.</w:t>
      </w:r>
    </w:p>
    <w:p>
      <w:pPr>
        <w:spacing w:line="288" w:lineRule="atLeast"/>
        <w:ind w:left="720"/>
        <w:rPr>
          <w:rFonts w:ascii="Arial" w:hAnsi="Arial" w:eastAsia="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receiving Independent Contractor's invoice. Independent Contractor will submit invoices for payment (Check one) </w:t>
      </w:r>
      <w:sdt>
        <w:sdtPr>
          <w:rPr>
            <w:rFonts w:ascii="Arial" w:hAnsi="Arial" w:cs="Arial"/>
            <w:sz w:val="20"/>
            <w:szCs w:val="20"/>
          </w:rPr>
          <w:id w:val="203268642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1998147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the completion of the Services </w:t>
      </w:r>
      <w:sdt>
        <w:sdtPr>
          <w:rPr>
            <w:rFonts w:ascii="Arial" w:hAnsi="Arial" w:cs="Arial"/>
            <w:sz w:val="20"/>
            <w:szCs w:val="20"/>
          </w:rPr>
          <w:id w:val="15119457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_________________________________________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After Completing Certain Milestones.</w:t>
      </w:r>
      <w:r>
        <w:rPr>
          <w:rFonts w:ascii="Arial" w:hAnsi="Arial" w:eastAsia="Arial" w:cs="Arial"/>
          <w:sz w:val="20"/>
          <w:szCs w:val="20"/>
        </w:rPr>
        <w:t xml:space="preserve"> Client shall pay Independent Contractor according to the following schedule:</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Independent Contractor will be paid: (Check one)</w:t>
      </w:r>
    </w:p>
    <w:p>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completion of each milestone.</w:t>
      </w:r>
    </w:p>
    <w:p>
      <w:pPr>
        <w:spacing w:line="288" w:lineRule="atLeast"/>
        <w:ind w:left="720"/>
        <w:rPr>
          <w:rFonts w:ascii="Arial" w:hAnsi="Arial" w:eastAsia="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Within __________ days after receiving Independent Contractor's invoice. Independent Contractor will submit invoices for payment (Check one) </w:t>
      </w:r>
      <w:sdt>
        <w:sdtPr>
          <w:rPr>
            <w:rFonts w:ascii="Arial" w:hAnsi="Arial" w:cs="Arial"/>
            <w:sz w:val="20"/>
            <w:szCs w:val="20"/>
          </w:rPr>
          <w:id w:val="-7135355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on the __________ of the month </w:t>
      </w:r>
      <w:sdt>
        <w:sdtPr>
          <w:rPr>
            <w:rFonts w:ascii="Arial" w:hAnsi="Arial" w:cs="Arial"/>
            <w:sz w:val="20"/>
            <w:szCs w:val="20"/>
          </w:rPr>
          <w:id w:val="153199716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171642531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pPr>
    </w:p>
    <w:p>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Other.</w:t>
      </w:r>
      <w:r>
        <w:rPr>
          <w:rFonts w:ascii="Arial" w:hAnsi="Arial" w:eastAsia="Arial" w:cs="Arial"/>
          <w:sz w:val="20"/>
          <w:szCs w:val="20"/>
        </w:rPr>
        <w:t xml:space="preserve"> _________________________________________</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3. Expenses</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reimbursed. </w:t>
      </w:r>
      <w:r>
        <w:rPr>
          <w:rFonts w:ascii="Arial" w:hAnsi="Arial" w:eastAsia="Arial" w:cs="Arial"/>
          <w:sz w:val="20"/>
          <w:szCs w:val="20"/>
        </w:rPr>
        <w:t>Except as otherwise specified in this Agreement, Client shall reimburse Independent Contractor for all pre-approved, reasonable and necessary costs and expenses incurred in connection with the performance of the Services.</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reimbursed. </w:t>
      </w:r>
      <w:r>
        <w:rPr>
          <w:rFonts w:ascii="Arial" w:hAnsi="Arial" w:eastAsia="Arial" w:cs="Arial"/>
          <w:sz w:val="20"/>
          <w:szCs w:val="20"/>
        </w:rPr>
        <w:t>All costs and expenses incurred by Independent Contractor in connection with the performance of the Services shall be the sole responsibility of and paid by Independent Contractor.</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4. Term and Termination.</w:t>
      </w:r>
      <w:r>
        <w:rPr>
          <w:rFonts w:ascii="Arial" w:hAnsi="Arial" w:eastAsia="Arial" w:cs="Arial"/>
          <w:sz w:val="20"/>
          <w:szCs w:val="20"/>
        </w:rPr>
        <w:t xml:space="preserve"> Independent Contractor’s engagement with Client under this Agreement shall commence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sz w:val="20"/>
          <w:szCs w:val="20"/>
          <w:u w:val="single"/>
        </w:rPr>
        <w:t>Termination</w:t>
      </w:r>
      <w:r>
        <w:rPr>
          <w:rFonts w:ascii="Arial" w:hAnsi="Arial" w:eastAsia="Arial" w:cs="Arial"/>
          <w:sz w:val="20"/>
          <w:szCs w:val="20"/>
        </w:rPr>
        <w:t xml:space="preserve"> (Check one)</w:t>
      </w:r>
    </w:p>
    <w:p>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all of the Services are completed. The Parties agree and acknowledge that this Agreement and Independent Contractor’s engagement with Client under this Agreement shall terminate upon the completion by Independent Contractor of the Services.</w:t>
      </w:r>
    </w:p>
    <w:p>
      <w:pPr>
        <w:spacing w:line="288" w:lineRule="atLeast"/>
        <w:rPr>
          <w:rFonts w:ascii="Arial" w:hAnsi="Arial" w:eastAsia="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 fixed period of time. </w:t>
      </w:r>
      <w:r>
        <w:rPr>
          <w:rFonts w:ascii="Arial" w:hAnsi="Arial" w:eastAsia="Arial" w:cs="Arial"/>
          <w:sz w:val="20"/>
          <w:szCs w:val="20"/>
        </w:rPr>
        <w:t>The Parties agree and acknowledge that this Agreement and Independent Contractor’s engagement with Client under this Agreement shall terminate after (Check one)</w:t>
      </w:r>
    </w:p>
    <w:p>
      <w:pPr>
        <w:spacing w:line="288" w:lineRule="atLeast"/>
        <w:jc w:val="center"/>
        <w:rPr>
          <w:rFonts w:ascii="Arial" w:hAnsi="Arial" w:eastAsia="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days </w:t>
      </w:r>
      <w:sdt>
        <w:sdtPr>
          <w:rPr>
            <w:rFonts w:ascii="Arial" w:hAnsi="Arial" w:cs="Arial"/>
            <w:sz w:val="20"/>
            <w:szCs w:val="20"/>
          </w:rPr>
          <w:id w:val="-40946112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rPr>
          <w:rFonts w:ascii="Arial" w:hAnsi="Arial" w:eastAsia="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a specific date. The Parties agree and acknowledge that this Agreement and Independent Contractor's engagement with Client under this Agreement shall terminate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At will. Independent Contractor acknowledges and agrees that the engagement with Client is at will, subject to being terminated at the discretion of Client at any time, (Check one) </w:t>
      </w:r>
      <w:sdt>
        <w:sdtPr>
          <w:rPr>
            <w:rFonts w:ascii="Arial" w:hAnsi="Arial" w:cs="Arial"/>
            <w:sz w:val="20"/>
            <w:szCs w:val="20"/>
          </w:rPr>
          <w:id w:val="-158344301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upon </w:t>
      </w:r>
      <w:r>
        <w:rPr>
          <w:rFonts w:ascii="Arial" w:hAnsi="Arial" w:eastAsia="Arial" w:cs="Arial"/>
          <w:sz w:val="20"/>
          <w:szCs w:val="20"/>
        </w:rPr>
        <w:t xml:space="preserve">__________ </w:t>
      </w:r>
      <w:r>
        <w:rPr>
          <w:rFonts w:ascii="Arial" w:hAnsi="Arial" w:cs="Arial"/>
          <w:sz w:val="20"/>
          <w:szCs w:val="20"/>
        </w:rPr>
        <w:t xml:space="preserve">days prior written notice to Independent Contractor. In addition, this Agreement may be terminated by Independent Contractor upon </w:t>
      </w:r>
      <w:r>
        <w:rPr>
          <w:rFonts w:ascii="Arial" w:hAnsi="Arial" w:eastAsia="Arial" w:cs="Arial"/>
          <w:bCs/>
          <w:sz w:val="20"/>
          <w:szCs w:val="20"/>
        </w:rPr>
        <w:t xml:space="preserve">___________ </w:t>
      </w:r>
      <w:r>
        <w:rPr>
          <w:rFonts w:ascii="Arial" w:hAnsi="Arial" w:cs="Arial"/>
          <w:sz w:val="20"/>
          <w:szCs w:val="20"/>
        </w:rPr>
        <w:t>days prior written notice to Client.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pPr>
        <w:spacing w:line="288" w:lineRule="atLeast"/>
      </w:pPr>
    </w:p>
    <w:p>
      <w:pPr>
        <w:spacing w:line="288" w:lineRule="atLeast"/>
      </w:pPr>
      <w:r>
        <w:rPr>
          <w:rFonts w:ascii="Arial" w:hAnsi="Arial" w:eastAsia="Arial" w:cs="Arial"/>
          <w:b/>
          <w:bCs/>
          <w:sz w:val="20"/>
          <w:szCs w:val="20"/>
        </w:rPr>
        <w:t>5. Independent Contractor. </w:t>
      </w:r>
      <w:r>
        <w:rPr>
          <w:rFonts w:ascii="Arial" w:hAnsi="Arial" w:eastAsia="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6. Confidentiality.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exposed to confidential information.</w:t>
      </w:r>
    </w:p>
    <w:p>
      <w:pPr>
        <w:spacing w:line="288" w:lineRule="atLeast"/>
        <w:rPr>
          <w:rFonts w:ascii="Arial" w:hAnsi="Arial" w:cs="Arial"/>
          <w:sz w:val="20"/>
          <w:szCs w:val="20"/>
        </w:rPr>
      </w:pPr>
    </w:p>
    <w:p>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exposed to confidential information.</w:t>
      </w:r>
    </w:p>
    <w:p>
      <w:pPr>
        <w:spacing w:line="288" w:lineRule="atLeast"/>
        <w:ind w:left="300"/>
      </w:pPr>
      <w:r>
        <w:rPr>
          <w:rFonts w:ascii="Arial" w:hAnsi="Arial" w:eastAsia="Arial" w:cs="Arial"/>
          <w:b/>
          <w:bCs/>
          <w:sz w:val="20"/>
          <w:szCs w:val="20"/>
        </w:rPr>
        <w:t>a. Confidential and Proprietary Information.  </w:t>
      </w:r>
      <w:r>
        <w:rPr>
          <w:rFonts w:ascii="Arial" w:hAnsi="Arial" w:eastAsia="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pPr>
        <w:spacing w:line="288" w:lineRule="atLeast"/>
        <w:ind w:left="300"/>
      </w:pPr>
    </w:p>
    <w:p>
      <w:pPr>
        <w:spacing w:line="288" w:lineRule="atLeast"/>
        <w:ind w:left="300"/>
      </w:pPr>
      <w:r>
        <w:rPr>
          <w:rFonts w:ascii="Arial" w:hAnsi="Arial" w:eastAsia="Arial" w:cs="Arial"/>
          <w:b/>
          <w:bCs/>
          <w:sz w:val="20"/>
          <w:szCs w:val="20"/>
        </w:rPr>
        <w:t>b. Confidentiality Obligations</w:t>
      </w:r>
      <w:r>
        <w:rPr>
          <w:rFonts w:ascii="Arial" w:hAnsi="Arial" w:eastAsia="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pPr>
        <w:spacing w:line="288" w:lineRule="atLeast"/>
        <w:ind w:left="300"/>
      </w:pPr>
    </w:p>
    <w:p>
      <w:pPr>
        <w:spacing w:line="288" w:lineRule="atLeast"/>
        <w:ind w:left="300"/>
      </w:pPr>
      <w:r>
        <w:rPr>
          <w:rFonts w:ascii="Arial" w:hAnsi="Arial" w:eastAsia="Arial" w:cs="Arial"/>
          <w:b/>
          <w:bCs/>
          <w:sz w:val="20"/>
          <w:szCs w:val="20"/>
        </w:rPr>
        <w:t>c. Rights in Confidential Information</w:t>
      </w:r>
      <w:r>
        <w:rPr>
          <w:rFonts w:ascii="Arial" w:hAnsi="Arial" w:eastAsia="Arial" w:cs="Arial"/>
          <w:sz w:val="20"/>
          <w:szCs w:val="20"/>
        </w:rPr>
        <w:t>.  All Confidential Information disclosed to Independent Contractor by Client (i) is and shall remain the sole and exclusive property of Client, and (ii) is 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pPr>
        <w:spacing w:line="288" w:lineRule="atLeast"/>
        <w:ind w:left="300"/>
      </w:pPr>
    </w:p>
    <w:p>
      <w:pPr>
        <w:spacing w:line="288" w:lineRule="atLeast"/>
        <w:ind w:left="300"/>
      </w:pPr>
      <w:r>
        <w:rPr>
          <w:rFonts w:ascii="Arial" w:hAnsi="Arial" w:eastAsia="Arial" w:cs="Arial"/>
          <w:b/>
          <w:bCs/>
          <w:sz w:val="20"/>
          <w:szCs w:val="20"/>
        </w:rPr>
        <w:t>d. Irreparable Harm.</w:t>
      </w:r>
      <w:r>
        <w:rPr>
          <w:rFonts w:ascii="Arial" w:hAnsi="Arial" w:eastAsia="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7. Ownership of Work Product.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Client</w:t>
      </w:r>
      <w:r>
        <w:rPr>
          <w:rFonts w:ascii="Arial" w:hAnsi="Arial" w:cs="Arial"/>
          <w:sz w:val="20"/>
          <w:szCs w:val="20"/>
        </w:rPr>
        <w:t xml:space="preserve"> has ownership. </w:t>
      </w:r>
      <w:r>
        <w:rPr>
          <w:rFonts w:ascii="Arial" w:hAnsi="Arial" w:eastAsia="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pPr>
        <w:spacing w:line="288" w:lineRule="atLeast"/>
      </w:pPr>
    </w:p>
    <w:p>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Independent Contractor</w:t>
      </w:r>
      <w:r>
        <w:rPr>
          <w:rFonts w:ascii="Arial" w:hAnsi="Arial" w:cs="Arial"/>
          <w:sz w:val="20"/>
          <w:szCs w:val="2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8. Insurance.</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pPr>
        <w:spacing w:line="288" w:lineRule="atLeast"/>
        <w:rPr>
          <w:rFonts w:ascii="Arial" w:hAnsi="Arial" w:eastAsia="Arial" w:cs="Arial"/>
          <w:sz w:val="20"/>
          <w:szCs w:val="20"/>
        </w:rPr>
      </w:pPr>
    </w:p>
    <w:p>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For the term of this Agreement, Independent Contractor is </w:t>
      </w:r>
      <w:r>
        <w:rPr>
          <w:rFonts w:ascii="Arial" w:hAnsi="Arial" w:eastAsia="Arial" w:cs="Arial"/>
          <w:sz w:val="20"/>
          <w:szCs w:val="20"/>
          <w:u w:val="single"/>
        </w:rPr>
        <w:t>NOT</w:t>
      </w:r>
      <w:r>
        <w:rPr>
          <w:rFonts w:ascii="Arial" w:hAnsi="Arial" w:eastAsia="Arial" w:cs="Arial"/>
          <w:sz w:val="20"/>
          <w:szCs w:val="20"/>
        </w:rPr>
        <w:t xml:space="preserve"> required to obtain and maintain a policy of insurance for injuries or damages.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9. Non-Compete.</w:t>
      </w:r>
      <w:r>
        <w:rPr>
          <w:rFonts w:ascii="Arial" w:hAnsi="Arial" w:eastAsia="Arial" w:cs="Arial"/>
          <w:sz w:val="20"/>
          <w:szCs w:val="20"/>
        </w:rPr>
        <w:t> (INITIAL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directly or indirectly in competition with Client.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10. Non-Solicit. </w:t>
      </w:r>
      <w:r>
        <w:rPr>
          <w:rFonts w:ascii="Arial" w:hAnsi="Arial" w:eastAsia="Arial" w:cs="Arial"/>
          <w:bCs/>
          <w:sz w:val="20"/>
          <w:szCs w:val="20"/>
        </w:rPr>
        <w:t>(</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pPr>
        <w:spacing w:line="288" w:lineRule="atLeast"/>
      </w:pPr>
    </w:p>
    <w:p>
      <w:pPr>
        <w:spacing w:line="288" w:lineRule="atLeast"/>
      </w:pPr>
      <w:r>
        <w:rPr>
          <w:rFonts w:ascii="Arial" w:hAnsi="Arial" w:eastAsia="Arial" w:cs="Arial"/>
          <w:b/>
          <w:bCs/>
          <w:sz w:val="20"/>
          <w:szCs w:val="20"/>
        </w:rPr>
        <w:t>11. Mutual Representations and Warranties. </w:t>
      </w:r>
      <w:r>
        <w:rPr>
          <w:rFonts w:ascii="Arial" w:hAnsi="Arial" w:eastAsia="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pPr>
        <w:spacing w:line="288" w:lineRule="atLeast"/>
      </w:pPr>
    </w:p>
    <w:p>
      <w:pPr>
        <w:spacing w:line="288" w:lineRule="atLeast"/>
      </w:pPr>
      <w:r>
        <w:rPr>
          <w:rFonts w:ascii="Arial" w:hAnsi="Arial" w:eastAsia="Arial" w:cs="Arial"/>
          <w:b/>
          <w:bCs/>
          <w:sz w:val="20"/>
          <w:szCs w:val="20"/>
        </w:rPr>
        <w:t>12. Independent Contractor Representation and Warranties. </w:t>
      </w:r>
      <w:r>
        <w:rPr>
          <w:rFonts w:ascii="Arial" w:hAnsi="Arial" w:eastAsia="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13. Indemnification. (</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bCs/>
          <w:sz w:val="20"/>
          <w:szCs w:val="20"/>
        </w:rPr>
      </w:pPr>
    </w:p>
    <w:p>
      <w:pPr>
        <w:spacing w:line="288" w:lineRule="atLeast"/>
      </w:pPr>
      <w:r>
        <w:rPr>
          <w:rFonts w:ascii="Arial" w:hAnsi="Arial" w:eastAsia="Arial" w:cs="Arial"/>
          <w:sz w:val="20"/>
          <w:szCs w:val="20"/>
        </w:rPr>
        <w:t>______ 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pPr>
        <w:spacing w:line="288" w:lineRule="atLeast"/>
      </w:pPr>
    </w:p>
    <w:p>
      <w:pPr>
        <w:spacing w:line="288" w:lineRule="atLeast"/>
      </w:pPr>
      <w:r>
        <w:rPr>
          <w:rFonts w:ascii="Arial" w:hAnsi="Arial" w:eastAsia="Arial" w:cs="Arial"/>
          <w:b/>
          <w:bCs/>
          <w:sz w:val="20"/>
          <w:szCs w:val="20"/>
        </w:rPr>
        <w:t>14. Governing Law.</w:t>
      </w:r>
      <w:r>
        <w:rPr>
          <w:rFonts w:ascii="Arial" w:hAnsi="Arial" w:eastAsia="Arial" w:cs="Arial"/>
          <w:sz w:val="20"/>
          <w:szCs w:val="20"/>
        </w:rPr>
        <w:t>  The terms of this Agreement and the rights of the Parties hereto shall be governed exclusively by the laws of the State of _________________, without regarding its conflicts of law provisions.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15. Disputes. </w:t>
      </w:r>
      <w:r>
        <w:rPr>
          <w:rFonts w:ascii="Arial" w:hAnsi="Arial" w:eastAsia="Arial" w:cs="Arial"/>
          <w:sz w:val="20"/>
          <w:szCs w:val="20"/>
        </w:rPr>
        <w:t>Any dispute arising from this Agreement shall be resolved through: (Check one)</w:t>
      </w:r>
    </w:p>
    <w:p>
      <w:pPr>
        <w:spacing w:line="288" w:lineRule="atLeast"/>
        <w:rPr>
          <w:rFonts w:ascii="Arial" w:hAnsi="Arial" w:eastAsia="Arial" w:cs="Arial"/>
          <w:sz w:val="20"/>
          <w:szCs w:val="20"/>
        </w:rPr>
      </w:pPr>
      <w:r>
        <w:rPr>
          <w:rFonts w:ascii="Arial" w:hAnsi="Arial" w:eastAsia="Arial" w:cs="Arial"/>
          <w:sz w:val="20"/>
          <w:szCs w:val="20"/>
        </w:rPr>
        <w:t xml:space="preserve"> </w:t>
      </w:r>
    </w:p>
    <w:p>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rPr>
            <w:rFonts w:ascii="Arial" w:hAnsi="Arial" w:cs="Arial"/>
            <w:sz w:val="20"/>
          </w:rPr>
        </w:sdtEndPr>
        <w:sdtContent>
          <w:r>
            <w:rPr>
              <w:rFonts w:hint="eastAsia" w:ascii="MS Gothic" w:hAnsi="MS Gothic" w:eastAsia="MS Gothic" w:cs="Arial"/>
              <w:sz w:val="20"/>
            </w:rPr>
            <w:t>☐</w:t>
          </w:r>
        </w:sdtContent>
      </w:sdt>
      <w:r>
        <w:rPr>
          <w:rFonts w:ascii="Arial" w:hAnsi="Arial" w:cs="Arial"/>
          <w:sz w:val="20"/>
        </w:rPr>
        <w:t xml:space="preserve"> Court litigation. Disputes shall be resolved in the courts of the State of </w:t>
      </w:r>
      <w:r>
        <w:rPr>
          <w:rFonts w:ascii="Arial" w:hAnsi="Arial" w:eastAsia="Arial" w:cs="Arial"/>
          <w:sz w:val="20"/>
          <w:szCs w:val="20"/>
        </w:rPr>
        <w:t>_________________</w:t>
      </w:r>
      <w:r>
        <w:rPr>
          <w:rFonts w:ascii="Arial" w:hAnsi="Arial" w:cs="Arial"/>
          <w:sz w:val="20"/>
        </w:rPr>
        <w:t>.</w:t>
      </w:r>
    </w:p>
    <w:p>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w:t>
      </w:r>
      <w:r>
        <w:rPr>
          <w:rFonts w:ascii="Arial" w:hAnsi="Arial" w:eastAsia="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Binding arbitration. Binding arbitration shall be conducted in accordance with the rules of the American Arbitration Association.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 then binding arbitration. If the dispute cannot be resolved through mediation, then the dispute will be resolved through binding arbitration conducted in accordance with the rules of</w:t>
      </w:r>
    </w:p>
    <w:p>
      <w:pPr>
        <w:spacing w:line="276" w:lineRule="auto"/>
        <w:ind w:left="300"/>
        <w:rPr>
          <w:rFonts w:ascii="Arial" w:hAnsi="Arial" w:eastAsia="Courier 10cpi" w:cs="Arial"/>
          <w:color w:val="000000"/>
          <w:sz w:val="20"/>
        </w:rPr>
      </w:pPr>
      <w:r>
        <w:rPr>
          <w:rFonts w:ascii="Arial" w:hAnsi="Arial" w:eastAsia="Courier 10cpi" w:cs="Arial"/>
          <w:color w:val="000000"/>
          <w:sz w:val="20"/>
        </w:rPr>
        <w:t>the American Arbitration Association.</w:t>
      </w:r>
    </w:p>
    <w:p>
      <w:pPr>
        <w:spacing w:line="288" w:lineRule="atLeast"/>
      </w:pPr>
    </w:p>
    <w:p>
      <w:pPr>
        <w:spacing w:line="288" w:lineRule="atLeast"/>
      </w:pPr>
      <w:r>
        <w:rPr>
          <w:rFonts w:ascii="Arial" w:hAnsi="Arial" w:eastAsia="Arial" w:cs="Arial"/>
          <w:b/>
          <w:bCs/>
          <w:sz w:val="20"/>
          <w:szCs w:val="20"/>
        </w:rPr>
        <w:t>16. Binding Effect</w:t>
      </w:r>
      <w:r>
        <w:rPr>
          <w:rFonts w:ascii="Arial" w:hAnsi="Arial" w:eastAsia="Arial" w:cs="Arial"/>
          <w:sz w:val="20"/>
          <w:szCs w:val="20"/>
        </w:rPr>
        <w:t>.  This Agreement shall be binding upon and inure to the benefit of the Parties and their respective successors and permitted assigns.  </w:t>
      </w:r>
    </w:p>
    <w:p>
      <w:pPr>
        <w:spacing w:line="288" w:lineRule="atLeast"/>
      </w:pPr>
    </w:p>
    <w:p>
      <w:pPr>
        <w:spacing w:line="288" w:lineRule="atLeast"/>
      </w:pPr>
      <w:r>
        <w:rPr>
          <w:rFonts w:ascii="Arial" w:hAnsi="Arial" w:eastAsia="Arial" w:cs="Arial"/>
          <w:b/>
          <w:bCs/>
          <w:sz w:val="20"/>
          <w:szCs w:val="20"/>
        </w:rPr>
        <w:t>17. Assignment. </w:t>
      </w:r>
      <w:r>
        <w:rPr>
          <w:rFonts w:ascii="Arial" w:hAnsi="Arial" w:eastAsia="Arial" w:cs="Arial"/>
          <w:sz w:val="20"/>
          <w:szCs w:val="20"/>
        </w:rPr>
        <w:t>The interests of Independent Contractor are personal to Independent Contractor and cannot be assigned, transferred or sold without the prior written consent of Client.</w:t>
      </w:r>
    </w:p>
    <w:p>
      <w:pPr>
        <w:spacing w:line="288" w:lineRule="atLeast"/>
      </w:pPr>
    </w:p>
    <w:p>
      <w:pPr>
        <w:spacing w:line="288" w:lineRule="atLeast"/>
      </w:pPr>
      <w:r>
        <w:rPr>
          <w:rFonts w:ascii="Arial" w:hAnsi="Arial" w:eastAsia="Arial" w:cs="Arial"/>
          <w:b/>
          <w:bCs/>
          <w:sz w:val="20"/>
          <w:szCs w:val="20"/>
        </w:rPr>
        <w:t>18. Entire Agreement.</w:t>
      </w:r>
      <w:r>
        <w:rPr>
          <w:rFonts w:ascii="Arial" w:hAnsi="Arial" w:eastAsia="Arial" w:cs="Arial"/>
          <w:sz w:val="20"/>
          <w:szCs w:val="20"/>
        </w:rPr>
        <w:t>  This Agreement constitutes the entire agreement between the Parties hereto with respect the subject matter hereof, and supersedes all prior negotiations, understandings and agreements of the Parties. </w:t>
      </w:r>
    </w:p>
    <w:p>
      <w:pPr>
        <w:spacing w:line="288" w:lineRule="atLeast"/>
      </w:pPr>
    </w:p>
    <w:p>
      <w:pPr>
        <w:spacing w:line="288" w:lineRule="atLeast"/>
      </w:pPr>
      <w:r>
        <w:rPr>
          <w:rFonts w:ascii="Arial" w:hAnsi="Arial" w:eastAsia="Arial" w:cs="Arial"/>
          <w:b/>
          <w:bCs/>
          <w:sz w:val="20"/>
          <w:szCs w:val="20"/>
        </w:rPr>
        <w:t>19. Amendments. </w:t>
      </w:r>
      <w:r>
        <w:rPr>
          <w:rFonts w:ascii="Arial" w:hAnsi="Arial" w:eastAsia="Arial" w:cs="Arial"/>
          <w:sz w:val="20"/>
          <w:szCs w:val="20"/>
        </w:rPr>
        <w:t>No supplement, modification or amendment of this Agreement will be binding unless executed in writing by both of the Parties. </w:t>
      </w:r>
    </w:p>
    <w:p>
      <w:pPr>
        <w:spacing w:line="288" w:lineRule="atLeast"/>
      </w:pPr>
    </w:p>
    <w:p>
      <w:pPr>
        <w:spacing w:line="288" w:lineRule="atLeast"/>
      </w:pPr>
      <w:r>
        <w:rPr>
          <w:rFonts w:ascii="Arial" w:hAnsi="Arial" w:eastAsia="Arial" w:cs="Arial"/>
          <w:b/>
          <w:bCs/>
          <w:sz w:val="20"/>
          <w:szCs w:val="20"/>
        </w:rPr>
        <w:t>20. Notices.</w:t>
      </w:r>
      <w:r>
        <w:rPr>
          <w:rFonts w:ascii="Arial" w:hAnsi="Arial" w:eastAsia="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pPr>
        <w:spacing w:line="288" w:lineRule="atLeast"/>
      </w:pPr>
    </w:p>
    <w:p>
      <w:pPr>
        <w:spacing w:line="288" w:lineRule="atLeast"/>
      </w:pPr>
      <w:r>
        <w:rPr>
          <w:rFonts w:ascii="Arial" w:hAnsi="Arial" w:eastAsia="Arial" w:cs="Arial"/>
          <w:b/>
          <w:bCs/>
          <w:sz w:val="20"/>
          <w:szCs w:val="20"/>
        </w:rPr>
        <w:t>21. Waiver.</w:t>
      </w:r>
      <w:r>
        <w:rPr>
          <w:rFonts w:ascii="Arial" w:hAnsi="Arial" w:eastAsia="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pPr>
        <w:spacing w:line="288" w:lineRule="atLeast"/>
      </w:pPr>
    </w:p>
    <w:p>
      <w:pPr>
        <w:spacing w:line="288" w:lineRule="atLeast"/>
      </w:pPr>
      <w:r>
        <w:rPr>
          <w:rFonts w:ascii="Arial" w:hAnsi="Arial" w:eastAsia="Arial" w:cs="Arial"/>
          <w:b/>
          <w:bCs/>
          <w:sz w:val="20"/>
          <w:szCs w:val="20"/>
        </w:rPr>
        <w:t>22. Further Assurances.</w:t>
      </w:r>
      <w:r>
        <w:rPr>
          <w:rFonts w:ascii="Arial" w:hAnsi="Arial" w:eastAsia="Arial" w:cs="Arial"/>
          <w:sz w:val="20"/>
          <w:szCs w:val="20"/>
        </w:rPr>
        <w:t>  At the request of one Party, the other Party shall execute and deliver such other documents and take such other actions as may be reasonably necessary to effect the terms of this Agreement.</w:t>
      </w:r>
    </w:p>
    <w:p>
      <w:pPr>
        <w:spacing w:line="288" w:lineRule="atLeast"/>
      </w:pPr>
    </w:p>
    <w:p>
      <w:pPr>
        <w:spacing w:line="288" w:lineRule="atLeast"/>
      </w:pPr>
      <w:r>
        <w:rPr>
          <w:rFonts w:ascii="Arial" w:hAnsi="Arial" w:eastAsia="Arial" w:cs="Arial"/>
          <w:b/>
          <w:bCs/>
          <w:sz w:val="20"/>
          <w:szCs w:val="20"/>
        </w:rPr>
        <w:t>23. Severability.</w:t>
      </w:r>
      <w:r>
        <w:rPr>
          <w:rFonts w:ascii="Arial" w:hAnsi="Arial" w:eastAsia="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 WITNESS WHEREOF, this Agreement has been executed and delivered as of the date first written above.</w:t>
      </w:r>
    </w:p>
    <w:p>
      <w:pPr>
        <w:spacing w:line="288" w:lineRule="atLeast"/>
      </w:pPr>
    </w:p>
    <w:p>
      <w:pPr>
        <w:spacing w:line="288" w:lineRule="atLeast"/>
        <w:jc w:val="both"/>
        <w:rPr>
          <w:sz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Full Name</w:t>
            </w:r>
          </w:p>
        </w:tc>
      </w:tr>
    </w:tbl>
    <w:p>
      <w:pPr>
        <w:rPr>
          <w:sz w:val="20"/>
          <w:szCs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Full Name</w:t>
            </w:r>
          </w:p>
        </w:tc>
      </w:tr>
    </w:tbl>
    <w:p>
      <w:pPr>
        <w:spacing w:line="288" w:lineRule="atLeast"/>
        <w:jc w:val="both"/>
      </w:pP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urier 10cpi">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s="Arial"/>
      </w:rPr>
    </w:pPr>
    <w:r>
      <w:rPr>
        <w:rFonts w:ascii="Arial" w:hAnsi="Arial" w:cs="Arial"/>
        <w:b/>
        <w:color w:val="000000"/>
        <w:sz w:val="20"/>
        <w:szCs w:val="20"/>
        <w:shd w:val="clear" w:color="auto" w:fill="FFFFFF"/>
      </w:rPr>
      <w:drawing>
        <wp:inline distT="0" distB="0" distL="114300" distR="114300">
          <wp:extent cx="228600" cy="21907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 cy="219075"/>
                  </a:xfrm>
                  <a:prstGeom prst="rect">
                    <a:avLst/>
                  </a:prstGeom>
                </pic:spPr>
              </pic:pic>
            </a:graphicData>
          </a:graphic>
        </wp:inline>
      </w:drawing>
    </w:r>
    <w:r>
      <w:rPr>
        <w:rFonts w:hint="default"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rPr>
      <w:t>Independent Contractor Agreement </w:t>
    </w:r>
    <w:r>
      <w:rPr>
        <w:rFonts w:ascii="Arial" w:hAnsi="Arial" w:cs="Arial"/>
        <w:color w:val="000000"/>
        <w:sz w:val="20"/>
        <w:szCs w:val="20"/>
        <w:shd w:val="clear" w:color="auto" w:fill="FFFFFF"/>
      </w:rPr>
      <w:t>(Rev. 133C77C)</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19488E"/>
    <w:multiLevelType w:val="multilevel"/>
    <w:tmpl w:val="7E1948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E8"/>
    <w:rsid w:val="000355D8"/>
    <w:rsid w:val="000726AB"/>
    <w:rsid w:val="000D2A4D"/>
    <w:rsid w:val="00103A19"/>
    <w:rsid w:val="00171B77"/>
    <w:rsid w:val="001D5538"/>
    <w:rsid w:val="002E000C"/>
    <w:rsid w:val="003227E8"/>
    <w:rsid w:val="0034794E"/>
    <w:rsid w:val="00353D79"/>
    <w:rsid w:val="003B6D60"/>
    <w:rsid w:val="003E454F"/>
    <w:rsid w:val="004E3EE0"/>
    <w:rsid w:val="00516C23"/>
    <w:rsid w:val="005715F4"/>
    <w:rsid w:val="005C57D7"/>
    <w:rsid w:val="006C2C78"/>
    <w:rsid w:val="00765367"/>
    <w:rsid w:val="007A7750"/>
    <w:rsid w:val="007B5CE4"/>
    <w:rsid w:val="007B7233"/>
    <w:rsid w:val="007C1363"/>
    <w:rsid w:val="007F7497"/>
    <w:rsid w:val="008431AC"/>
    <w:rsid w:val="008945AA"/>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1187"/>
    <w:rsid w:val="00FD30F2"/>
    <w:rsid w:val="0F0C313B"/>
    <w:rsid w:val="1B3D3158"/>
    <w:rsid w:val="316025B2"/>
    <w:rsid w:val="368F667E"/>
    <w:rsid w:val="388A77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pPr>
  </w:style>
  <w:style w:type="paragraph" w:styleId="5">
    <w:name w:val="header"/>
    <w:basedOn w:val="1"/>
    <w:link w:val="8"/>
    <w:unhideWhenUsed/>
    <w:uiPriority w:val="99"/>
    <w:pPr>
      <w:tabs>
        <w:tab w:val="center" w:pos="4680"/>
        <w:tab w:val="right" w:pos="9360"/>
      </w:tabs>
    </w:p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Header Char"/>
    <w:basedOn w:val="2"/>
    <w:link w:val="5"/>
    <w:uiPriority w:val="99"/>
    <w:rPr>
      <w:rFonts w:ascii="Times New Roman" w:hAnsi="Times New Roman" w:eastAsia="Times New Roman" w:cs="Times New Roman"/>
      <w:lang w:eastAsia="zh-TW"/>
    </w:rPr>
  </w:style>
  <w:style w:type="character" w:customStyle="1" w:styleId="9">
    <w:name w:val="Footer Char"/>
    <w:basedOn w:val="2"/>
    <w:link w:val="4"/>
    <w:qFormat/>
    <w:uiPriority w:val="99"/>
    <w:rPr>
      <w:rFonts w:ascii="Times New Roman" w:hAnsi="Times New Roman" w:eastAsia="Times New Roman" w:cs="Times New Roman"/>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2655</Words>
  <Characters>15135</Characters>
  <Lines>126</Lines>
  <Paragraphs>35</Paragraphs>
  <TotalTime>64</TotalTime>
  <ScaleCrop>false</ScaleCrop>
  <LinksUpToDate>false</LinksUpToDate>
  <CharactersWithSpaces>17755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2020-09-11T08:46:00Z</dcterms:created>
  <dc:creator>Amanda Lee</dc:creator>
  <cp:lastModifiedBy>parthiban</cp:lastModifiedBy>
  <dcterms:modified xsi:type="dcterms:W3CDTF">2023-05-18T09:16:52Z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D2349F7DA920443F997F3268639CF1DF</vt:lpwstr>
  </property>
</Properties>
</file>