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NEBRASKA</w:t>
            </w:r>
            <w:r>
              <w:rPr>
                <w:rFonts w:ascii="Arial" w:hAnsi="Arial"/>
                <w:b w:val="1"/>
                <w:bCs w:val="1"/>
                <w:sz w:val="32"/>
                <w:szCs w:val="32"/>
                <w:shd w:val="nil" w:color="auto" w:fill="auto"/>
                <w:rtl w:val="0"/>
                <w:lang w:val="en-US"/>
              </w:rPr>
              <w:t xml:space="preserve"> 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