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client(file:///Users/shubhamr/Desktop/rl-selenium-web/./src/test/java/resources/featurefiles/web/client/others/LatestFeatures.feature:5)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Latest Features"[SKIPPED]&lt;---]
</w:t>
        <w:br/>
      </w:r>
    </w:p>
    <w:p>
      <w:r>
        <w:t xml:space="preserve">[---&gt;Step 3: I should be on page "Client Latest Features"[SKIPPED]&lt;---]
</w:t>
        <w:br/>
      </w:r>
    </w:p>
    <w:p>
      <w:r>
        <w:t xml:space="preserve">[---&gt;Step 4: I click on id "search-builder-search-btn"[SKIPPED]&lt;---]
</w:t>
        <w:br/>
      </w:r>
    </w:p>
    <w:p>
      <w:r>
        <w:t xml:space="preserve">[---&gt;Step 5: I should be on page "Client Resume Search"[SKIPPED]&lt;---]
</w:t>
        <w:br/>
      </w:r>
    </w:p>
    <w:p>
      <w:r>
        <w:t xml:space="preserve">[---&gt;Step 6: I should see text "Resume Search"[SKIPPED]&lt;---]
</w:t>
        <w:br/>
      </w:r>
    </w:p>
    <w:p>
      <w:r>
        <w:t xml:space="preserve">[---&gt;Step 7: I navigate to page "Client Latest Features"[SKIPPED]&lt;---]
</w:t>
        <w:br/>
      </w:r>
    </w:p>
    <w:p>
      <w:r>
        <w:t xml:space="preserve">[---&gt;Step 8: I scroll down to element "California Consumer Privacy Act of 2018 (CCPA)"[SKIPPED]&lt;---]
</w:t>
        <w:br/>
      </w:r>
    </w:p>
    <w:p>
      <w:r>
        <w:t xml:space="preserve">[---&gt;Step 9: I click on "California Consumer Privacy Act of 2018 (CCPA)"[SKIPPED]&lt;---]
</w:t>
        <w:br/>
      </w:r>
    </w:p>
    <w:p>
      <w:r>
        <w:t xml:space="preserve">[---&gt;Step 10: I should be able to see in browser URL "/privacy#californian_residents"[SKIPPED]&lt;---]
</w:t>
        <w:br/>
      </w:r>
    </w:p>
    <w:p>
      <w:r>
        <w:t xml:space="preserve">[---&gt;Step 11: I should see text "Privacy Notice for Californian Residents"[SKIPPED]&lt;---]
</w:t>
        <w:br/>
      </w:r>
    </w:p>
    <w:p>
      <w:r>
        <w:t xml:space="preserve">[---&gt;Step 12: I navigate to page "Client Latest Features"[SKIPPED]&lt;---]
</w:t>
        <w:br/>
      </w:r>
    </w:p>
    <w:p>
      <w:r>
        <w:t xml:space="preserve">[---&gt;Step 13: I click on "Quick Apply"[SKIPPED]&lt;---]
</w:t>
        <w:br/>
      </w:r>
    </w:p>
    <w:p>
      <w:r>
        <w:t xml:space="preserve">[---&gt;Step 14: I should see "You can now accept applications from candidates that do not hold an up to date resume. This will improve your application rate and ensure you don't miss a great candidate match."[SKIPPED]&lt;---]
</w:t>
        <w:br/>
      </w:r>
    </w:p>
    <w:p>
      <w:r>
        <w:t xml:space="preserve">[---&gt;Step 15: I click on "Invite to Apply"[SKIPPED]&lt;---]
</w:t>
        <w:br/>
      </w:r>
    </w:p>
    <w:p>
      <w:r>
        <w:t xml:space="preserve">[---&gt;Step 16: I should see "Invite to Apply has been updated so you can multi-select candidates from search results to choose which ones you want to email inviting them to apply to your jobs."[SKIPPED]&lt;---]
</w:t>
        <w:br/>
      </w:r>
    </w:p>
    <w:p>
      <w:r>
        <w:t xml:space="preserve">[---&gt;Step 17: I click on "Import to ATS: Greenhouse"[SKIPPED]&lt;---]
</w:t>
        <w:br/>
      </w:r>
    </w:p>
    <w:p>
      <w:r>
        <w:t xml:space="preserve">[---&gt;Step 18: I should see text "Users of Greenhouse ATS can now import candidates directly from Resume-Library into their ATS talent pool."[SKIPPED]&lt;---]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2022-12-15T16:39:34Z</dcterms:created>
  <dc:creator>Apache POI</dc:creator>
</cp:coreProperties>
</file>