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"Login"[FAILED]&lt;---]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"Login"(file:///Users/shubhamr/Desktop/rl-selenium-web/./src/test/java/resources/featurefiles/web/candidate/login/Login.feature:35)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recruiter login icon[SKIPPED]&lt;---]
</w:t>
        <w:br/>
      </w:r>
    </w:p>
    <w:p>
      <w:r>
        <w:t xml:space="preserve">[---&gt;Step 3: I should be able to see in browser URL "Hiring Login"[SKIPPED]&lt;---]
</w:t>
        <w:br/>
      </w:r>
    </w:p>
    <w:p>
      <w:r>
        <w:t xml:space="preserve">[---&gt;Step 4: I should see login as employer button[SKIPPED]&lt;---]
</w:t>
        <w:br/>
      </w:r>
    </w:p>
    <w:p>
      <w:r>
        <w:t xml:space="preserve">[---&gt;Step 5: I should see text "Create an employer account"[SKIPPED]&lt;---]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2022-12-15T16:37:29Z</dcterms:created>
  <dc:creator>Apache POI</dc:creator>
</cp:coreProperties>
</file>