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7B" w:rsidRPr="0042055F" w:rsidRDefault="007E567B">
      <w:pPr>
        <w:rPr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226.5pt;margin-top:265.5pt;width:63pt;height:16.5pt;z-index:251721728;mso-width-relative:margin;mso-height-relative:margin;v-text-anchor:middle" strokecolor="white [3212]">
            <v:textbox style="mso-next-textbox:#_x0000_s1087" inset="0,0,0,0">
              <w:txbxContent>
                <w:p w:rsidR="007E567B" w:rsidRDefault="007E567B" w:rsidP="007E567B">
                  <w:r>
                    <w:t>View Drug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6" type="#_x0000_t202" style="position:absolute;margin-left:321.75pt;margin-top:219pt;width:48.75pt;height:20.25pt;z-index:251720704;mso-width-relative:margin;mso-height-relative:margin;v-text-anchor:middle" strokecolor="white [3212]">
            <v:textbox style="mso-next-textbox:#_x0000_s1086" inset="0,0,0,0">
              <w:txbxContent>
                <w:p w:rsidR="007E567B" w:rsidRDefault="007E567B" w:rsidP="007E567B">
                  <w:r>
                    <w:t>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85" type="#_x0000_t202" style="position:absolute;margin-left:210.75pt;margin-top:215.25pt;width:72.75pt;height:20.25pt;z-index:251719680;mso-width-relative:margin;mso-height-relative:margin" strokecolor="white [3212]">
            <v:textbox style="mso-next-textbox:#_x0000_s1085">
              <w:txbxContent>
                <w:p w:rsidR="007E567B" w:rsidRDefault="007E567B" w:rsidP="007E567B">
                  <w:r>
                    <w:t>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84" type="#_x0000_t202" style="position:absolute;margin-left:317.25pt;margin-top:164.25pt;width:60.75pt;height:39pt;z-index:251717632;mso-width-relative:margin;mso-height-relative:margin" strokecolor="white [3212]">
            <v:textbox style="mso-next-textbox:#_x0000_s1084">
              <w:txbxContent>
                <w:p w:rsidR="007E567B" w:rsidRDefault="007E567B" w:rsidP="007E567B">
                  <w:r>
                    <w:t>Drugs Available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202" style="position:absolute;margin-left:210.75pt;margin-top:183pt;width:80.25pt;height:20.25pt;z-index:251715584;mso-width-relative:margin;mso-height-relative:margin" strokecolor="white [3212]">
            <v:textbox style="mso-next-textbox:#_x0000_s1083">
              <w:txbxContent>
                <w:p w:rsidR="007E567B" w:rsidRDefault="007E567B" w:rsidP="007E567B">
                  <w:r>
                    <w:t>Subscribe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82" type="#_x0000_t202" style="position:absolute;margin-left:136.5pt;margin-top:2in;width:49.5pt;height:20.25pt;z-index:251714560;mso-width-relative:margin;mso-height-relative:margin" strokecolor="white [3212]">
            <v:textbox style="mso-next-textbox:#_x0000_s1082">
              <w:txbxContent>
                <w:p w:rsidR="007E567B" w:rsidRDefault="007E567B" w:rsidP="007E567B">
                  <w:r>
                    <w:t>Token</w:t>
                  </w:r>
                </w:p>
              </w:txbxContent>
            </v:textbox>
          </v:shape>
        </w:pict>
      </w:r>
      <w:r w:rsidR="004E582A">
        <w:rPr>
          <w:noProof/>
        </w:rPr>
        <w:pict>
          <v:shape id="_x0000_s1081" type="#_x0000_t202" style="position:absolute;margin-left:136.5pt;margin-top:105pt;width:55.5pt;height:21.75pt;z-index:251712512;mso-width-relative:margin;mso-height-relative:margin" strokecolor="white [3212]">
            <v:textbox style="mso-next-textbox:#_x0000_s1081">
              <w:txbxContent>
                <w:p w:rsidR="004E582A" w:rsidRDefault="007E567B" w:rsidP="004E582A">
                  <w:r>
                    <w:t>Login</w:t>
                  </w:r>
                  <w:r w:rsidR="004E582A">
                    <w:t xml:space="preserve"> </w:t>
                  </w:r>
                </w:p>
              </w:txbxContent>
            </v:textbox>
          </v:shape>
        </w:pict>
      </w:r>
      <w:r w:rsidR="004E582A">
        <w:rPr>
          <w:noProof/>
          <w:lang w:eastAsia="zh-TW"/>
        </w:rPr>
        <w:pict>
          <v:shape id="_x0000_s1079" type="#_x0000_t202" style="position:absolute;margin-left:7.15pt;margin-top:105pt;width:88.85pt;height:21.75pt;z-index:251711488;mso-width-relative:margin;mso-height-relative:margin" strokecolor="white [3212]">
            <v:textbox style="mso-next-textbox:#_x0000_s1079">
              <w:txbxContent>
                <w:p w:rsidR="004E582A" w:rsidRDefault="004E582A">
                  <w:r>
                    <w:t>Search Site Url</w:t>
                  </w:r>
                </w:p>
              </w:txbxContent>
            </v:textbox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312.75pt;margin-top:616.5pt;width:139.5pt;height:0;z-index:251708416" o:connectortype="straight">
            <v:stroke endarrow="block"/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32" style="position:absolute;margin-left:125.25pt;margin-top:616.5pt;width:174pt;height:0;z-index:251704320" o:connectortype="straight">
            <v:stroke endarrow="block"/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roundrect id="_x0000_s1044" style="position:absolute;margin-left:111.75pt;margin-top:126.75pt;width:13.5pt;height:557.25pt;z-index:251681792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 w:rsidR="004E582A">
        <w:rPr>
          <w:rFonts w:ascii="Times New Roman" w:hAnsi="Times New Roman" w:cs="Times New Roman"/>
          <w:sz w:val="24"/>
          <w:szCs w:val="24"/>
        </w:rPr>
        <w:pict>
          <v:shape id="_x0000_s1038" type="#_x0000_t32" style="position:absolute;margin-left:460.5pt;margin-top:69pt;width:0;height:627pt;z-index:251677696" o:connectortype="straight">
            <v:stroke dashstyle="1 1"/>
          </v:shape>
        </w:pict>
      </w:r>
      <w:r w:rsidR="004E582A">
        <w:rPr>
          <w:rFonts w:ascii="Times New Roman" w:hAnsi="Times New Roman" w:cs="Times New Roman"/>
          <w:sz w:val="24"/>
          <w:szCs w:val="24"/>
        </w:rPr>
        <w:pict>
          <v:shape id="_x0000_s1037" type="#_x0000_t32" style="position:absolute;margin-left:385.5pt;margin-top:69pt;width:0;height:627pt;z-index:251675648" o:connectortype="straight">
            <v:stroke dashstyle="1 1"/>
          </v:shape>
        </w:pict>
      </w:r>
      <w:r w:rsidR="004E582A">
        <w:rPr>
          <w:rFonts w:ascii="Times New Roman" w:hAnsi="Times New Roman" w:cs="Times New Roman"/>
          <w:sz w:val="24"/>
          <w:szCs w:val="24"/>
        </w:rPr>
        <w:pict>
          <v:shape id="_x0000_s1036" type="#_x0000_t32" style="position:absolute;margin-left:304.5pt;margin-top:69pt;width:0;height:627pt;z-index:251673600" o:connectortype="straight">
            <v:stroke dashstyle="1 1"/>
          </v:shape>
        </w:pict>
      </w:r>
      <w:r w:rsidR="004E582A">
        <w:rPr>
          <w:rFonts w:ascii="Times New Roman" w:hAnsi="Times New Roman" w:cs="Times New Roman"/>
          <w:sz w:val="24"/>
          <w:szCs w:val="24"/>
        </w:rPr>
        <w:pict>
          <v:shape id="_x0000_s1035" type="#_x0000_t32" style="position:absolute;margin-left:204pt;margin-top:69pt;width:0;height:627pt;z-index:251671552" o:connectortype="straight">
            <v:stroke dashstyle="1 1"/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120.75pt;margin-top:79.5pt;width:0;height:616.5pt;z-index:251669504" o:connectortype="straight">
            <v:stroke dashstyle="1 1"/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32" style="position:absolute;margin-left:125.25pt;margin-top:572.95pt;width:327pt;height:.05pt;flip:x;z-index:251703296" o:connectortype="straight">
            <v:stroke endarrow="block"/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roundrect id="_x0000_s1068" style="position:absolute;margin-left:452.25pt;margin-top:510.75pt;width:13.5pt;height:1in;z-index:25169920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margin-left:125.25pt;margin-top:520.5pt;width:327pt;height:0;z-index:251700224" o:connectortype="straight">
            <v:stroke endarrow="block"/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roundrect id="_x0000_s1065" style="position:absolute;margin-left:452.25pt;margin-top:435pt;width:13.5pt;height:55.5pt;z-index:251696128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32" style="position:absolute;margin-left:125.25pt;margin-top:480pt;width:327pt;height:.05pt;flip:x;z-index:251698176" o:connectortype="straight">
            <v:stroke endarrow="block"/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125.25pt;margin-top:447.75pt;width:327pt;height:0;z-index:251697152" o:connectortype="straight">
            <v:stroke endarrow="block"/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margin-left:125.25pt;margin-top:399.75pt;width:327pt;height:.05pt;flip:x;z-index:251695104" o:connectortype="straight">
            <v:stroke endarrow="block"/>
          </v:shape>
        </w:pict>
      </w:r>
      <w:r w:rsidR="004E582A"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32" style="position:absolute;margin-left:125.25pt;margin-top:367.5pt;width:327pt;height:0;z-index:251694080" o:connectortype="straight">
            <v:stroke endarrow="block"/>
          </v:shape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roundrect id="_x0000_s1062" style="position:absolute;margin-left:452.25pt;margin-top:354.75pt;width:13.5pt;height:55.5pt;z-index:25169305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32" style="position:absolute;margin-left:125.25pt;margin-top:318pt;width:252.75pt;height:0;flip:x;z-index:251692032" o:connectortype="straight">
            <v:stroke endarrow="block"/>
          </v:shape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32" style="position:absolute;margin-left:125.25pt;margin-top:285.75pt;width:252.75pt;height:0;z-index:251691008" o:connectortype="straight">
            <v:stroke endarrow="block"/>
          </v:shape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roundrect id="_x0000_s1058" style="position:absolute;margin-left:378pt;margin-top:277.5pt;width:13.5pt;height:55.5pt;z-index:251689984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312.75pt;margin-top:240pt;width:65.25pt;height:0;flip:x;z-index:251688960" o:connectortype="straight">
            <v:stroke endarrow="block"/>
          </v:shape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312.75pt;margin-top:207.75pt;width:65.25pt;height:0;z-index:251687936" o:connectortype="straight">
            <v:stroke endarrow="block"/>
          </v:shape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roundrect id="_x0000_s1049" style="position:absolute;margin-left:378pt;margin-top:195pt;width:13.5pt;height:55.5pt;z-index:251686912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roundrect id="_x0000_s1048" style="position:absolute;margin-left:299.25pt;margin-top:195pt;width:13.5pt;height:55.5pt;z-index:251685888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125.25pt;margin-top:239.25pt;width:174pt;height:.75pt;flip:x;z-index:251684864" o:connectortype="straight">
            <v:stroke endarrow="block"/>
          </v:shape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-2.25pt;margin-top:69pt;width:0;height:603.75pt;z-index:251668480" o:connectortype="straight">
            <v:stroke dashstyle="1 1"/>
          </v:shape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125.25pt;margin-top:207.75pt;width:174pt;height:0;z-index:251683840" o:connectortype="straight">
            <v:stroke endarrow="block"/>
          </v:shape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roundrect id="_x0000_s1045" style="position:absolute;margin-left:197.25pt;margin-top:126.75pt;width:13.5pt;height:50.25pt;z-index:25168281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 w:rsidR="00235823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125.25pt;margin-top:168pt;width:1in;height:.75pt;flip:x;z-index:251680768" o:connectortype="straight">
            <v:stroke endarrow="block"/>
          </v:shape>
        </w:pict>
      </w:r>
      <w:r w:rsidR="00017C16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125.25pt;margin-top:132.75pt;width:1in;height:1.5pt;z-index:251679744" o:connectortype="straight">
            <v:stroke endarrow="block"/>
          </v:shape>
        </w:pict>
      </w:r>
      <w:r w:rsidR="00017C16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-2.25pt;margin-top:132.75pt;width:114pt;height:1.5pt;flip:y;z-index:251678720" o:connectortype="straight">
            <v:stroke endarrow="block"/>
          </v:shape>
        </w:pict>
      </w:r>
      <w:r w:rsidR="00C82A9D">
        <w:rPr>
          <w:rFonts w:ascii="Times New Roman" w:hAnsi="Times New Roman" w:cs="Times New Roman"/>
          <w:sz w:val="24"/>
          <w:szCs w:val="24"/>
        </w:rPr>
        <w:pict>
          <v:rect id="_x0000_s1029" style="position:absolute;margin-left:266.25pt;margin-top:45pt;width:75pt;height:24pt;z-index:251663360">
            <v:textbox>
              <w:txbxContent>
                <w:p w:rsidR="00C82A9D" w:rsidRDefault="00C82A9D">
                  <w:r>
                    <w:t>Subscription</w:t>
                  </w:r>
                </w:p>
              </w:txbxContent>
            </v:textbox>
          </v:rect>
        </w:pict>
      </w:r>
      <w:r w:rsidR="00C82A9D">
        <w:rPr>
          <w:rFonts w:ascii="Times New Roman" w:hAnsi="Times New Roman" w:cs="Times New Roman"/>
          <w:sz w:val="24"/>
          <w:szCs w:val="24"/>
        </w:rPr>
        <w:pict>
          <v:rect id="_x0000_s1028" style="position:absolute;margin-left:180.75pt;margin-top:45pt;width:45.75pt;height:24pt;z-index:251661312">
            <v:textbox style="mso-next-textbox:#_x0000_s1028">
              <w:txbxContent>
                <w:p w:rsidR="00C82A9D" w:rsidRDefault="00C82A9D">
                  <w:r>
                    <w:t>Auth</w:t>
                  </w:r>
                </w:p>
              </w:txbxContent>
            </v:textbox>
          </v:rect>
        </w:pict>
      </w:r>
      <w:r w:rsidR="00C82A9D">
        <w:rPr>
          <w:noProof/>
        </w:rPr>
        <w:pict>
          <v:rect id="_x0000_s1027" style="position:absolute;margin-left:90.75pt;margin-top:45pt;width:62.25pt;height:34.5pt;z-index:251659264">
            <v:textbox style="mso-next-textbox:#_x0000_s1027">
              <w:txbxContent>
                <w:p w:rsidR="00C82A9D" w:rsidRDefault="00C82A9D">
                  <w:r>
                    <w:t>Member Portal</w:t>
                  </w:r>
                </w:p>
                <w:p w:rsidR="00C82A9D" w:rsidRDefault="00C82A9D"/>
              </w:txbxContent>
            </v:textbox>
          </v:rect>
        </w:pict>
      </w:r>
      <w:r w:rsidR="00C82A9D">
        <w:rPr>
          <w:rFonts w:ascii="Times New Roman" w:hAnsi="Times New Roman" w:cs="Times New Roman"/>
          <w:sz w:val="24"/>
          <w:szCs w:val="24"/>
        </w:rPr>
        <w:pict>
          <v:rect id="_x0000_s1031" style="position:absolute;margin-left:435.75pt;margin-top:45pt;width:51.75pt;height:24pt;z-index:251667456">
            <v:textbox>
              <w:txbxContent>
                <w:p w:rsidR="00C82A9D" w:rsidRDefault="00C82A9D">
                  <w:r>
                    <w:t>Refill</w:t>
                  </w:r>
                </w:p>
              </w:txbxContent>
            </v:textbox>
          </v:rect>
        </w:pict>
      </w:r>
      <w:r w:rsidR="00C82A9D">
        <w:rPr>
          <w:rFonts w:ascii="Times New Roman" w:hAnsi="Times New Roman" w:cs="Times New Roman"/>
          <w:sz w:val="24"/>
          <w:szCs w:val="24"/>
        </w:rPr>
        <w:pict>
          <v:rect id="_x0000_s1030" style="position:absolute;margin-left:357pt;margin-top:45pt;width:51.75pt;height:24pt;z-index:251665408">
            <v:textbox>
              <w:txbxContent>
                <w:p w:rsidR="00C82A9D" w:rsidRDefault="00C82A9D">
                  <w:r>
                    <w:t>Drugs</w:t>
                  </w:r>
                </w:p>
              </w:txbxContent>
            </v:textbox>
          </v:rect>
        </w:pict>
      </w:r>
      <w:r w:rsidR="00C82A9D">
        <w:rPr>
          <w:noProof/>
        </w:rPr>
        <w:pict>
          <v:rect id="_x0000_s1026" style="position:absolute;margin-left:-25.5pt;margin-top:45pt;width:51.75pt;height:24pt;z-index:251658240">
            <v:textbox>
              <w:txbxContent>
                <w:p w:rsidR="00C82A9D" w:rsidRDefault="0042055F">
                  <w:r>
                    <w:t xml:space="preserve">   U</w:t>
                  </w:r>
                  <w:r w:rsidR="00C82A9D">
                    <w:t>ser</w:t>
                  </w:r>
                </w:p>
              </w:txbxContent>
            </v:textbox>
          </v:rect>
        </w:pict>
      </w:r>
      <w:r w:rsidR="0042055F">
        <w:tab/>
      </w:r>
      <w:r w:rsidR="0042055F">
        <w:tab/>
      </w:r>
      <w:r w:rsidR="0042055F">
        <w:tab/>
      </w:r>
      <w:r w:rsidR="0042055F">
        <w:tab/>
      </w:r>
      <w:r w:rsidR="0042055F" w:rsidRPr="0042055F">
        <w:rPr>
          <w:sz w:val="24"/>
          <w:szCs w:val="24"/>
          <w:u w:val="single"/>
        </w:rPr>
        <w:t>Mail Order Pharmacy (Sequence Diagram)</w:t>
      </w:r>
    </w:p>
    <w:p w:rsidR="007E567B" w:rsidRPr="007E567B" w:rsidRDefault="007E567B" w:rsidP="007E567B"/>
    <w:p w:rsidR="007E567B" w:rsidRPr="007E567B" w:rsidRDefault="007E567B" w:rsidP="007E567B"/>
    <w:p w:rsidR="007E567B" w:rsidRPr="007E567B" w:rsidRDefault="007E567B" w:rsidP="007E567B"/>
    <w:p w:rsidR="007E567B" w:rsidRPr="007E567B" w:rsidRDefault="007E567B" w:rsidP="007E567B"/>
    <w:p w:rsidR="007E567B" w:rsidRPr="007E567B" w:rsidRDefault="007E567B" w:rsidP="007E567B"/>
    <w:p w:rsidR="007E567B" w:rsidRPr="007E567B" w:rsidRDefault="007E567B" w:rsidP="007E567B"/>
    <w:p w:rsidR="007E567B" w:rsidRDefault="007E567B" w:rsidP="007E567B"/>
    <w:p w:rsidR="00E12930" w:rsidRPr="007E567B" w:rsidRDefault="0042055F" w:rsidP="007E567B">
      <w:pPr>
        <w:tabs>
          <w:tab w:val="left" w:pos="6705"/>
        </w:tabs>
      </w:pPr>
      <w:r>
        <w:rPr>
          <w:rFonts w:ascii="Times New Roman" w:hAnsi="Times New Roman" w:cs="Times New Roman"/>
          <w:sz w:val="24"/>
          <w:szCs w:val="24"/>
        </w:rPr>
        <w:pict>
          <v:shape id="_x0000_s1094" type="#_x0000_t202" style="position:absolute;margin-left:210.75pt;margin-top:440.7pt;width:48.75pt;height:16.5pt;z-index:251731968;mso-width-relative:margin;mso-height-relative:margin;v-text-anchor:middle" strokecolor="white [3212]">
            <v:textbox style="mso-next-textbox:#_x0000_s1094" inset="0,0,0,0">
              <w:txbxContent>
                <w:p w:rsidR="007E567B" w:rsidRDefault="007E567B" w:rsidP="007E567B">
                  <w:r>
                    <w:t>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32" style="position:absolute;margin-left:125.25pt;margin-top:461.7pt;width:174pt;height:.75pt;flip:x;z-index:251705344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93" type="#_x0000_t202" style="position:absolute;margin-left:329.25pt;margin-top:440.7pt;width:48.75pt;height:16.5pt;z-index:251729920;mso-width-relative:margin;mso-height-relative:margin;v-text-anchor:middle" strokecolor="white [3212]">
            <v:textbox style="mso-next-textbox:#_x0000_s1093" inset="0,0,0,0">
              <w:txbxContent>
                <w:p w:rsidR="007E567B" w:rsidRDefault="007E567B" w:rsidP="007E567B">
                  <w:r>
                    <w:t>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32" style="position:absolute;margin-left:312.75pt;margin-top:462.45pt;width:139.5pt;height:.8pt;flip:x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76" style="position:absolute;margin-left:452.25pt;margin-top:407.7pt;width:13.5pt;height:68.25pt;z-index:251707392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75" style="position:absolute;margin-left:299.25pt;margin-top:400.2pt;width:13.5pt;height:69pt;z-index:251706368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6" type="#_x0000_t202" style="position:absolute;margin-left:390pt;margin-top:391.2pt;width:66pt;height:16.5pt;z-index:251742208;mso-width-relative:margin;mso-height-relative:margin;v-text-anchor:middle" strokecolor="white [3212]">
            <v:textbox style="mso-next-textbox:#_x0000_s1106" inset="0,0,0,0">
              <w:txbxContent>
                <w:p w:rsidR="0042055F" w:rsidRDefault="0042055F" w:rsidP="0042055F">
                  <w:r>
                    <w:t>Pending refill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5" type="#_x0000_t202" style="position:absolute;margin-left:321.75pt;margin-top:391.2pt;width:60pt;height:16.5pt;z-index:251741184;mso-width-relative:margin;mso-height-relative:margin;v-text-anchor:middle" strokecolor="white [3212]">
            <v:textbox style="mso-next-textbox:#_x0000_s1105" inset="0,0,0,0">
              <w:txbxContent>
                <w:p w:rsidR="0042055F" w:rsidRDefault="0042055F" w:rsidP="0042055F">
                  <w:r>
                    <w:t xml:space="preserve">      Check for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202" style="position:absolute;margin-left:210.75pt;margin-top:391.2pt;width:78.75pt;height:16.5pt;z-index:251738112;mso-width-relative:margin;mso-height-relative:margin;v-text-anchor:middle" strokecolor="white [3212]">
            <v:textbox style="mso-next-textbox:#_x0000_s1103" inset="0,0,0,0">
              <w:txbxContent>
                <w:p w:rsidR="0042055F" w:rsidRDefault="0042055F" w:rsidP="0042055F">
                  <w:r>
                    <w:t>UnSubscribe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202" style="position:absolute;margin-left:398.25pt;margin-top:339.45pt;width:54pt;height:12.75pt;z-index:251737088;mso-width-relative:margin;mso-height-relative:margin;v-text-anchor:middle" strokecolor="white [3212]">
            <v:textbox style="mso-next-textbox:#_x0000_s1102" inset="0,0,0,0">
              <w:txbxContent>
                <w:p w:rsidR="0042055F" w:rsidRDefault="0042055F" w:rsidP="0042055F">
                  <w:r>
                    <w:t>Check Drug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32" style="position:absolute;margin-left:391.5pt;margin-top:355.95pt;width:60.75pt;height:0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70" style="position:absolute;margin-left:378pt;margin-top:331.2pt;width:13.5pt;height:29.25pt;z-index:251701248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</v:roundrect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92" type="#_x0000_t202" style="position:absolute;margin-left:234.75pt;margin-top:348.45pt;width:48.75pt;height:16.5pt;z-index:251727872;mso-width-relative:margin;mso-height-relative:margin;v-text-anchor:middle" strokecolor="white [3212]">
            <v:textbox style="mso-next-textbox:#_x0000_s1092" inset="0,0,0,0">
              <w:txbxContent>
                <w:p w:rsidR="007E567B" w:rsidRDefault="007E567B" w:rsidP="007E567B">
                  <w:r>
                    <w:t>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margin-left:391.5pt;margin-top:335.7pt;width:60.75pt;height:.75pt;flip:x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202" style="position:absolute;margin-left:308.25pt;margin-top:295.95pt;width:73.5pt;height:15.75pt;z-index:251735040;mso-width-relative:margin;mso-height-relative:margin;v-text-anchor:middle" strokecolor="white [3212]">
            <v:textbox style="mso-next-textbox:#_x0000_s1100" inset="0,0,0,0">
              <w:txbxContent>
                <w:p w:rsidR="0042055F" w:rsidRDefault="0042055F" w:rsidP="0042055F">
                  <w:r>
                    <w:t>Adhoc Refill</w:t>
                  </w:r>
                </w:p>
                <w:p w:rsidR="0042055F" w:rsidRDefault="0042055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202" style="position:absolute;margin-left:219.75pt;margin-top:223.2pt;width:71.25pt;height:16.5pt;z-index:251734016;mso-width-relative:margin;mso-height-relative:margin;v-text-anchor:middle" strokecolor="white [3212]">
            <v:textbox style="mso-next-textbox:#_x0000_s1098" inset="0,0,0,0">
              <w:txbxContent>
                <w:p w:rsidR="0042055F" w:rsidRDefault="0042055F" w:rsidP="0042055F">
                  <w:r>
                    <w:t>Due Refills</w:t>
                  </w:r>
                </w:p>
              </w:txbxContent>
            </v:textbox>
          </v:shape>
        </w:pict>
      </w:r>
      <w:r w:rsidR="007E567B"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202" style="position:absolute;margin-left:308.25pt;margin-top:142.95pt;width:69.75pt;height:16.5pt;z-index:251732992;mso-width-relative:margin;mso-height-relative:margin;v-text-anchor:middle" strokecolor="white [3212]">
            <v:textbox style="mso-next-textbox:#_x0000_s1095" inset="0,0,0,0">
              <w:txbxContent>
                <w:p w:rsidR="007E567B" w:rsidRDefault="007E567B" w:rsidP="007E567B">
                  <w:r>
                    <w:t>R</w:t>
                  </w:r>
                  <w:r w:rsidR="0042055F">
                    <w:t>efill status</w:t>
                  </w:r>
                </w:p>
              </w:txbxContent>
            </v:textbox>
          </v:shape>
        </w:pict>
      </w:r>
      <w:r w:rsidR="007E567B">
        <w:rPr>
          <w:rFonts w:ascii="Times New Roman" w:hAnsi="Times New Roman" w:cs="Times New Roman"/>
          <w:sz w:val="24"/>
          <w:szCs w:val="24"/>
        </w:rPr>
        <w:pict>
          <v:shape id="_x0000_s1091" type="#_x0000_t202" style="position:absolute;margin-left:234.75pt;margin-top:256.2pt;width:48.75pt;height:16.5pt;z-index:251725824;mso-width-relative:margin;mso-height-relative:margin;v-text-anchor:middle" strokecolor="white [3212]">
            <v:textbox style="mso-next-textbox:#_x0000_s1091" inset="0,0,0,0">
              <w:txbxContent>
                <w:p w:rsidR="007E567B" w:rsidRDefault="007E567B" w:rsidP="007E567B">
                  <w:r>
                    <w:t>Response</w:t>
                  </w:r>
                </w:p>
              </w:txbxContent>
            </v:textbox>
          </v:shape>
        </w:pict>
      </w:r>
      <w:r w:rsidR="007E567B">
        <w:rPr>
          <w:noProof/>
        </w:rPr>
        <w:pict>
          <v:shape id="_x0000_s1090" type="#_x0000_t202" style="position:absolute;margin-left:317.25pt;margin-top:175.95pt;width:48.75pt;height:16.5pt;z-index:251723776;mso-width-relative:margin;mso-height-relative:margin;v-text-anchor:middle" strokecolor="white [3212]">
            <v:textbox style="mso-next-textbox:#_x0000_s1090" inset="0,0,0,0">
              <w:txbxContent>
                <w:p w:rsidR="007E567B" w:rsidRDefault="007E567B" w:rsidP="007E567B">
                  <w:r>
                    <w:t>Response</w:t>
                  </w:r>
                </w:p>
              </w:txbxContent>
            </v:textbox>
          </v:shape>
        </w:pict>
      </w:r>
      <w:r w:rsidR="007E567B">
        <w:rPr>
          <w:noProof/>
        </w:rPr>
        <w:pict>
          <v:shape id="_x0000_s1088" type="#_x0000_t202" style="position:absolute;margin-left:226.5pt;margin-top:93.45pt;width:48.75pt;height:16.5pt;z-index:251722752;mso-width-relative:margin;mso-height-relative:margin;v-text-anchor:middle" strokecolor="white [3212]">
            <v:textbox style="mso-next-textbox:#_x0000_s1088" inset="0,0,0,0">
              <w:txbxContent>
                <w:p w:rsidR="007E567B" w:rsidRDefault="007E567B" w:rsidP="007E567B">
                  <w:r>
                    <w:t>Response</w:t>
                  </w:r>
                </w:p>
              </w:txbxContent>
            </v:textbox>
          </v:shape>
        </w:pict>
      </w:r>
      <w:r w:rsidR="007E567B">
        <w:tab/>
      </w:r>
      <w:r>
        <w:rPr>
          <w:rFonts w:ascii="Times New Roman" w:hAnsi="Times New Roman" w:cs="Times New Roman"/>
          <w:sz w:val="24"/>
          <w:szCs w:val="24"/>
        </w:rPr>
        <w:pict>
          <v:shape id="_x0000_s1104" type="#_x0000_t202" style="position:absolute;margin-left:275.25pt;margin-top:688.5pt;width:48.75pt;height:16.5pt;z-index:251740160;mso-position-horizontal-relative:text;mso-position-vertical-relative:text;mso-width-relative:margin;mso-height-relative:margin;v-text-anchor:middle" strokecolor="white [3212]">
            <v:textbox style="mso-next-textbox:#_x0000_s1104" inset="0,0,0,0">
              <w:txbxContent>
                <w:p w:rsidR="0042055F" w:rsidRDefault="0042055F" w:rsidP="0042055F">
                  <w:r>
                    <w:t>Response</w:t>
                  </w:r>
                </w:p>
              </w:txbxContent>
            </v:textbox>
          </v:shape>
        </w:pict>
      </w:r>
    </w:p>
    <w:sectPr w:rsidR="00E12930" w:rsidRPr="007E567B" w:rsidSect="00E1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FBF" w:rsidRDefault="00292FBF" w:rsidP="004E582A">
      <w:pPr>
        <w:spacing w:after="0" w:line="240" w:lineRule="auto"/>
      </w:pPr>
      <w:r>
        <w:separator/>
      </w:r>
    </w:p>
  </w:endnote>
  <w:endnote w:type="continuationSeparator" w:id="1">
    <w:p w:rsidR="00292FBF" w:rsidRDefault="00292FBF" w:rsidP="004E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FBF" w:rsidRDefault="00292FBF" w:rsidP="004E582A">
      <w:pPr>
        <w:spacing w:after="0" w:line="240" w:lineRule="auto"/>
      </w:pPr>
      <w:r>
        <w:separator/>
      </w:r>
    </w:p>
  </w:footnote>
  <w:footnote w:type="continuationSeparator" w:id="1">
    <w:p w:rsidR="00292FBF" w:rsidRDefault="00292FBF" w:rsidP="004E5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A9D"/>
    <w:rsid w:val="00017C16"/>
    <w:rsid w:val="00235823"/>
    <w:rsid w:val="00292FBF"/>
    <w:rsid w:val="0042055F"/>
    <w:rsid w:val="004E582A"/>
    <w:rsid w:val="007E567B"/>
    <w:rsid w:val="00C82A9D"/>
    <w:rsid w:val="00E1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11" type="connector" idref="#_x0000_s1040"/>
        <o:r id="V:Rule13" type="connector" idref="#_x0000_s1041"/>
        <o:r id="V:Rule15" type="connector" idref="#_x0000_s1042"/>
        <o:r id="V:Rule16" type="connector" idref="#_x0000_s1046"/>
        <o:r id="V:Rule17" type="connector" idref="#_x0000_s1047"/>
        <o:r id="V:Rule19" type="connector" idref="#_x0000_s1050"/>
        <o:r id="V:Rule21" type="connector" idref="#_x0000_s1051"/>
        <o:r id="V:Rule27" type="connector" idref="#_x0000_s1060"/>
        <o:r id="V:Rule28" type="connector" idref="#_x0000_s1061"/>
        <o:r id="V:Rule29" type="connector" idref="#_x0000_s1063"/>
        <o:r id="V:Rule30" type="connector" idref="#_x0000_s1064"/>
        <o:r id="V:Rule31" type="connector" idref="#_x0000_s1066"/>
        <o:r id="V:Rule32" type="connector" idref="#_x0000_s1067"/>
        <o:r id="V:Rule33" type="connector" idref="#_x0000_s1069"/>
        <o:r id="V:Rule35" type="connector" idref="#_x0000_s1071"/>
        <o:r id="V:Rule36" type="connector" idref="#_x0000_s1072"/>
        <o:r id="V:Rule37" type="connector" idref="#_x0000_s1073"/>
        <o:r id="V:Rule38" type="connector" idref="#_x0000_s1074"/>
        <o:r id="V:Rule39" type="connector" idref="#_x0000_s1077"/>
        <o:r id="V:Rule40" type="connector" idref="#_x0000_s1078"/>
        <o:r id="V:Rule42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6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82A"/>
  </w:style>
  <w:style w:type="paragraph" w:styleId="Footer">
    <w:name w:val="footer"/>
    <w:basedOn w:val="Normal"/>
    <w:link w:val="FooterChar"/>
    <w:uiPriority w:val="99"/>
    <w:semiHidden/>
    <w:unhideWhenUsed/>
    <w:rsid w:val="004E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82A"/>
  </w:style>
  <w:style w:type="paragraph" w:styleId="BalloonText">
    <w:name w:val="Balloon Text"/>
    <w:basedOn w:val="Normal"/>
    <w:link w:val="BalloonTextChar"/>
    <w:uiPriority w:val="99"/>
    <w:semiHidden/>
    <w:unhideWhenUsed/>
    <w:rsid w:val="004E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2020-11-02T10:58:00Z</dcterms:created>
  <dcterms:modified xsi:type="dcterms:W3CDTF">2020-11-02T12:20:00Z</dcterms:modified>
</cp:coreProperties>
</file>