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3933" w14:textId="3F9D82D6" w:rsidR="00234021" w:rsidRPr="004369EA" w:rsidRDefault="00E705D4" w:rsidP="00E705D4">
      <w:pPr>
        <w:pStyle w:val="ListParagraph"/>
        <w:numPr>
          <w:ilvl w:val="0"/>
          <w:numId w:val="1"/>
        </w:numPr>
      </w:pPr>
      <w:r w:rsidRPr="004369EA">
        <w:t>A VCD (Value Change Dump) file is generated from a simulation run</w:t>
      </w:r>
      <w:r w:rsidR="0025041A" w:rsidRPr="004369EA">
        <w:t>.</w:t>
      </w:r>
      <w:r w:rsidRPr="004369EA">
        <w:t xml:space="preserve"> is useful for debugging, verification, and power analysis.</w:t>
      </w:r>
    </w:p>
    <w:p w14:paraId="1C2A293D" w14:textId="72DA9819" w:rsidR="00C9481D" w:rsidRPr="004369EA" w:rsidRDefault="00575DA5" w:rsidP="00E705D4">
      <w:pPr>
        <w:pStyle w:val="ListParagraph"/>
        <w:numPr>
          <w:ilvl w:val="0"/>
          <w:numId w:val="1"/>
        </w:numPr>
      </w:pPr>
      <w:r w:rsidRPr="004369EA">
        <w:t>The input file for generating a VCD file is HDL code (Verilog/VHDL)</w:t>
      </w:r>
    </w:p>
    <w:p w14:paraId="03037830" w14:textId="77777777" w:rsidR="00CB3F2B" w:rsidRPr="004369EA" w:rsidRDefault="00CB3F2B" w:rsidP="004369EA">
      <w:pPr>
        <w:pStyle w:val="NormalWeb"/>
        <w:outlineLvl w:val="2"/>
        <w:rPr>
          <w:sz w:val="27"/>
          <w:szCs w:val="27"/>
        </w:rPr>
      </w:pPr>
    </w:p>
    <w:p w14:paraId="25E90BF7" w14:textId="583EF9D6" w:rsidR="0010399A" w:rsidRPr="004369EA" w:rsidRDefault="0010399A" w:rsidP="0071015D">
      <w:pPr>
        <w:pStyle w:val="NormalWeb"/>
        <w:numPr>
          <w:ilvl w:val="0"/>
          <w:numId w:val="1"/>
        </w:numPr>
        <w:outlineLvl w:val="2"/>
        <w:rPr>
          <w:sz w:val="27"/>
          <w:szCs w:val="27"/>
        </w:rPr>
      </w:pPr>
      <w:r w:rsidRPr="004369EA">
        <w:rPr>
          <w:sz w:val="27"/>
          <w:szCs w:val="27"/>
        </w:rPr>
        <w:t>Major Versions of UPF:</w:t>
      </w:r>
    </w:p>
    <w:p w14:paraId="787CC7A9" w14:textId="77777777" w:rsidR="0010399A" w:rsidRPr="004369EA" w:rsidRDefault="0010399A" w:rsidP="00103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UPF 1.0 (2007)</w:t>
      </w:r>
    </w:p>
    <w:p w14:paraId="6604A2CA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Initial industry-wide standard for low-power RTL design.</w:t>
      </w:r>
    </w:p>
    <w:p w14:paraId="5AE61E16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Defined basic power domains and control techniques.</w:t>
      </w:r>
    </w:p>
    <w:p w14:paraId="491D11C0" w14:textId="06D5D1EC" w:rsidR="0010399A" w:rsidRPr="004369EA" w:rsidRDefault="0010399A" w:rsidP="00103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UPF 2.0 (IEEE 1801-2013)</w:t>
      </w:r>
    </w:p>
    <w:p w14:paraId="7B3ED1D5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Added support for gate-level power management.</w:t>
      </w:r>
    </w:p>
    <w:p w14:paraId="3404C57A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Improved power intent specification for complex SoCs.</w:t>
      </w:r>
    </w:p>
    <w:p w14:paraId="36189EC8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Introduced multi-voltage operation and retention strategies.</w:t>
      </w:r>
    </w:p>
    <w:p w14:paraId="699020BE" w14:textId="371EB473" w:rsidR="0010399A" w:rsidRPr="004369EA" w:rsidRDefault="0010399A" w:rsidP="00103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UPF 3.0 (IEEE 1801-2015)</w:t>
      </w:r>
    </w:p>
    <w:p w14:paraId="5944FACE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Expanded support for power-aware verification.</w:t>
      </w:r>
    </w:p>
    <w:p w14:paraId="46568C40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Enhanced handling of isolation, retention, and power switching.</w:t>
      </w:r>
    </w:p>
    <w:p w14:paraId="014F3DCF" w14:textId="3A8369A1" w:rsidR="0010399A" w:rsidRPr="004369EA" w:rsidRDefault="0010399A" w:rsidP="00103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UPF 3.1 (IEEE 1801-2018)</w:t>
      </w:r>
    </w:p>
    <w:p w14:paraId="5802D769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Improved hierarchical power modeling.</w:t>
      </w:r>
    </w:p>
    <w:p w14:paraId="000EAD3E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Introduced better integration with power-aware simulation tools.</w:t>
      </w:r>
    </w:p>
    <w:p w14:paraId="4E18D726" w14:textId="30D69B9F" w:rsidR="0010399A" w:rsidRPr="004369EA" w:rsidRDefault="0010399A" w:rsidP="00103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UPF 4.0 (IEEE 1801-2022)</w:t>
      </w:r>
    </w:p>
    <w:p w14:paraId="2A02AC6B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Latest version, optimized for multi-domain power strategies.</w:t>
      </w:r>
    </w:p>
    <w:p w14:paraId="439D3D4B" w14:textId="77777777" w:rsidR="0010399A" w:rsidRPr="004369EA" w:rsidRDefault="0010399A" w:rsidP="00103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Supports advanced dynamic voltage scaling (DVS) and power state coordination.</w:t>
      </w:r>
    </w:p>
    <w:p w14:paraId="1F960CB0" w14:textId="77777777" w:rsidR="0010399A" w:rsidRPr="004369EA" w:rsidRDefault="0010399A" w:rsidP="000D6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C9926" w14:textId="7AFEBB0B" w:rsidR="000D6B8E" w:rsidRPr="004369EA" w:rsidRDefault="000D6B8E" w:rsidP="000D6B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VCD files store complete waveforms, then it gets large and complex</w:t>
      </w:r>
      <w:r w:rsidR="00854A3E" w:rsidRPr="004369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D2BA95" w14:textId="58D0CE36" w:rsidR="00854A3E" w:rsidRPr="004369EA" w:rsidRDefault="00504C84" w:rsidP="000D6B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we can convert a VCD (Value Change Dump) file into FSDB file using tools provided by Synopsys Verdi or Debussy.</w:t>
      </w:r>
    </w:p>
    <w:p w14:paraId="5135B7DC" w14:textId="0391BBF0" w:rsidR="0090138B" w:rsidRPr="004369EA" w:rsidRDefault="008B3D2B" w:rsidP="000D6B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FSDB files is compressed data file,</w:t>
      </w:r>
      <w:r w:rsidR="00425231" w:rsidRPr="004369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86B0C" w:rsidRPr="004369EA">
        <w:rPr>
          <w:rFonts w:ascii="Times New Roman" w:eastAsia="Times New Roman" w:hAnsi="Times New Roman" w:cs="Times New Roman"/>
          <w:kern w:val="0"/>
          <w14:ligatures w14:val="none"/>
        </w:rPr>
        <w:t>to</w:t>
      </w:r>
      <w:r w:rsidR="00425231" w:rsidRPr="004369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reducing storage requirements</w:t>
      </w:r>
      <w:r w:rsidR="00945979" w:rsidRPr="004369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09B35A" w14:textId="2A5DE58C" w:rsidR="00945979" w:rsidRPr="004369EA" w:rsidRDefault="00FC0389" w:rsidP="000D6B8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RTL-level power optimization and early power reduction.</w:t>
      </w:r>
      <w:r w:rsidR="0043390A" w:rsidRPr="004369EA">
        <w:rPr>
          <w:rFonts w:ascii="Times New Roman" w:eastAsia="Times New Roman" w:hAnsi="Times New Roman" w:cs="Times New Roman"/>
          <w:kern w:val="0"/>
          <w14:ligatures w14:val="none"/>
        </w:rPr>
        <w:t xml:space="preserve"> Power artist.</w:t>
      </w:r>
    </w:p>
    <w:p w14:paraId="5D418370" w14:textId="3962ECF4" w:rsidR="002B6C44" w:rsidRPr="004369EA" w:rsidRDefault="00F94AB0" w:rsidP="00F94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="00CA3E61" w:rsidRPr="004369EA">
        <w:rPr>
          <w:rFonts w:ascii="Times New Roman" w:eastAsia="Times New Roman" w:hAnsi="Times New Roman" w:cs="Times New Roman"/>
          <w:kern w:val="0"/>
          <w14:ligatures w14:val="none"/>
        </w:rPr>
        <w:t>VCD is larger due to ASCII format.</w:t>
      </w:r>
      <w:r w:rsidR="005F3E19" w:rsidRPr="004369EA">
        <w:rPr>
          <w:rFonts w:ascii="Times New Roman" w:eastAsia="Times New Roman" w:hAnsi="Times New Roman" w:cs="Times New Roman"/>
          <w:kern w:val="0"/>
          <w14:ligatures w14:val="none"/>
        </w:rPr>
        <w:t xml:space="preserve"> And stores signal transition.</w:t>
      </w:r>
    </w:p>
    <w:p w14:paraId="4411C509" w14:textId="1B4F4C8D" w:rsidR="00CA3E61" w:rsidRPr="004369EA" w:rsidRDefault="00CA3E61" w:rsidP="00CA3E6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rPr>
          <w:rFonts w:ascii="Times New Roman" w:eastAsia="Times New Roman" w:hAnsi="Times New Roman" w:cs="Times New Roman"/>
          <w:kern w:val="0"/>
          <w14:ligatures w14:val="none"/>
        </w:rPr>
        <w:t>FSDB is smaller due to binary compression</w:t>
      </w:r>
      <w:r w:rsidR="005F3E19" w:rsidRPr="004369EA">
        <w:rPr>
          <w:rFonts w:ascii="Times New Roman" w:eastAsia="Times New Roman" w:hAnsi="Times New Roman" w:cs="Times New Roman"/>
          <w:kern w:val="0"/>
          <w14:ligatures w14:val="none"/>
        </w:rPr>
        <w:t>, stores waveform &amp; debug data.</w:t>
      </w:r>
    </w:p>
    <w:p w14:paraId="788DF891" w14:textId="77777777" w:rsidR="00CA3E61" w:rsidRPr="004369EA" w:rsidRDefault="00CA3E61" w:rsidP="000D6E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DD2079" w14:textId="2814F0EF" w:rsidR="00E34CEF" w:rsidRPr="008F0396" w:rsidRDefault="00E34CEF" w:rsidP="008F0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9EA">
        <w:t>design flow: RTL → Implementation → Power Signoff.</w:t>
      </w:r>
    </w:p>
    <w:p w14:paraId="1B691BF2" w14:textId="3A338FA9" w:rsidR="00303685" w:rsidRPr="004369EA" w:rsidRDefault="00303685" w:rsidP="00303685">
      <w:r w:rsidRPr="004369EA">
        <w:t>analysis of:</w:t>
      </w:r>
    </w:p>
    <w:p w14:paraId="2A61E171" w14:textId="77777777" w:rsidR="00303685" w:rsidRPr="004369EA" w:rsidRDefault="00303685" w:rsidP="00303685">
      <w:pPr>
        <w:numPr>
          <w:ilvl w:val="0"/>
          <w:numId w:val="4"/>
        </w:numPr>
      </w:pPr>
      <w:r w:rsidRPr="004369EA">
        <w:t>Average and peak power</w:t>
      </w:r>
    </w:p>
    <w:p w14:paraId="08126D51" w14:textId="77777777" w:rsidR="00303685" w:rsidRPr="004369EA" w:rsidRDefault="00303685" w:rsidP="00303685">
      <w:pPr>
        <w:numPr>
          <w:ilvl w:val="0"/>
          <w:numId w:val="4"/>
        </w:numPr>
      </w:pPr>
      <w:r w:rsidRPr="004369EA">
        <w:t>Glitch power</w:t>
      </w:r>
    </w:p>
    <w:p w14:paraId="45F877EB" w14:textId="77777777" w:rsidR="00303685" w:rsidRPr="004369EA" w:rsidRDefault="00303685" w:rsidP="00303685">
      <w:pPr>
        <w:numPr>
          <w:ilvl w:val="0"/>
          <w:numId w:val="4"/>
        </w:numPr>
      </w:pPr>
      <w:r w:rsidRPr="004369EA">
        <w:lastRenderedPageBreak/>
        <w:t>Clock network power</w:t>
      </w:r>
    </w:p>
    <w:p w14:paraId="681D54C0" w14:textId="77777777" w:rsidR="00303685" w:rsidRPr="004369EA" w:rsidRDefault="00303685" w:rsidP="00303685">
      <w:pPr>
        <w:numPr>
          <w:ilvl w:val="0"/>
          <w:numId w:val="4"/>
        </w:numPr>
      </w:pPr>
      <w:r w:rsidRPr="004369EA">
        <w:t>Dynamic and leakage power</w:t>
      </w:r>
    </w:p>
    <w:p w14:paraId="4849368C" w14:textId="77777777" w:rsidR="00303685" w:rsidRPr="004369EA" w:rsidRDefault="00303685" w:rsidP="00303685">
      <w:pPr>
        <w:numPr>
          <w:ilvl w:val="0"/>
          <w:numId w:val="4"/>
        </w:numPr>
      </w:pPr>
      <w:r w:rsidRPr="004369EA">
        <w:t>Multi-voltage domains</w:t>
      </w:r>
    </w:p>
    <w:p w14:paraId="7341D030" w14:textId="77777777" w:rsidR="00E705D4" w:rsidRPr="004369EA" w:rsidRDefault="00E705D4" w:rsidP="00E705D4"/>
    <w:p w14:paraId="1EA8C39C" w14:textId="77777777" w:rsidR="002D7D41" w:rsidRPr="004369EA" w:rsidRDefault="00E705D4" w:rsidP="00E705D4">
      <w:r w:rsidRPr="004369EA"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D7D41" w:rsidRPr="004369EA" w14:paraId="3ABD67A0" w14:textId="77777777" w:rsidTr="002D7D41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5"/>
              <w:gridCol w:w="7255"/>
            </w:tblGrid>
            <w:tr w:rsidR="002D7D41" w:rsidRPr="004369EA" w14:paraId="487B966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4F6FC" w14:textId="77777777" w:rsidR="002D7D41" w:rsidRPr="004369EA" w:rsidRDefault="002D7D41" w:rsidP="002D7D41">
                  <w:r w:rsidRPr="004369EA">
                    <w:t>Tool / Simulator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40E0A" w14:textId="77777777" w:rsidR="002D7D41" w:rsidRPr="004369EA" w:rsidRDefault="002D7D41" w:rsidP="002D7D41">
                  <w:r w:rsidRPr="004369EA">
                    <w:t>How It Generates VCD File</w:t>
                  </w:r>
                </w:p>
              </w:tc>
            </w:tr>
            <w:tr w:rsidR="002D7D41" w:rsidRPr="004369EA" w14:paraId="5DB144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470374" w14:textId="77777777" w:rsidR="002D7D41" w:rsidRPr="004369EA" w:rsidRDefault="002D7D41" w:rsidP="002D7D41">
                  <w:r w:rsidRPr="004369EA">
                    <w:t>ModelSim / Questa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C5EE4" w14:textId="77777777" w:rsidR="002D7D41" w:rsidRPr="004369EA" w:rsidRDefault="002D7D41" w:rsidP="002D7D41">
                  <w:r w:rsidRPr="004369EA">
                    <w:t>Use $dumpfile and $dumpvars in your Verilog testbench.</w:t>
                  </w:r>
                </w:p>
              </w:tc>
            </w:tr>
            <w:tr w:rsidR="002D7D41" w:rsidRPr="004369EA" w14:paraId="2ADCCE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95C790" w14:textId="77777777" w:rsidR="002D7D41" w:rsidRPr="004369EA" w:rsidRDefault="002D7D41" w:rsidP="002D7D41">
                  <w:r w:rsidRPr="004369EA">
                    <w:t>VCS (Synopsys)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5C2BE" w14:textId="77777777" w:rsidR="002D7D41" w:rsidRPr="004369EA" w:rsidRDefault="002D7D41" w:rsidP="002D7D41">
                  <w:r w:rsidRPr="004369EA">
                    <w:t>Automatically generates VCD with +vcd or +dumpvars options during simulation.</w:t>
                  </w:r>
                </w:p>
              </w:tc>
            </w:tr>
            <w:tr w:rsidR="002D7D41" w:rsidRPr="004369EA" w14:paraId="24A728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5895E" w14:textId="77777777" w:rsidR="002D7D41" w:rsidRPr="004369EA" w:rsidRDefault="002D7D41" w:rsidP="002D7D41">
                  <w:r w:rsidRPr="004369EA">
                    <w:t>Xilinx Vivado / iSim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3D535" w14:textId="77777777" w:rsidR="002D7D41" w:rsidRPr="004369EA" w:rsidRDefault="002D7D41" w:rsidP="002D7D41">
                  <w:r w:rsidRPr="004369EA">
                    <w:t>Use -vcdfile &lt;filename&gt; option during simulation.</w:t>
                  </w:r>
                </w:p>
              </w:tc>
            </w:tr>
            <w:tr w:rsidR="002D7D41" w:rsidRPr="004369EA" w14:paraId="6D92ED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82D60" w14:textId="77777777" w:rsidR="002D7D41" w:rsidRPr="004369EA" w:rsidRDefault="002D7D41" w:rsidP="002D7D41">
                  <w:r w:rsidRPr="004369EA">
                    <w:t>Icarus Verilog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B18DA0" w14:textId="77777777" w:rsidR="002D7D41" w:rsidRPr="004369EA" w:rsidRDefault="002D7D41" w:rsidP="002D7D41">
                  <w:r w:rsidRPr="004369EA">
                    <w:t>Compile with iverilog, run with vvp, and include $dumpfile and $dumpvars in testbench.</w:t>
                  </w:r>
                </w:p>
              </w:tc>
            </w:tr>
            <w:tr w:rsidR="002D7D41" w:rsidRPr="004369EA" w14:paraId="26142E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9F885E" w14:textId="77777777" w:rsidR="002D7D41" w:rsidRPr="004369EA" w:rsidRDefault="002D7D41" w:rsidP="002D7D41">
                  <w:r w:rsidRPr="004369EA">
                    <w:t>Ripyl (Python-based)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F4A59" w14:textId="77777777" w:rsidR="002D7D41" w:rsidRPr="004369EA" w:rsidRDefault="002D7D41" w:rsidP="002D7D41">
                  <w:r w:rsidRPr="004369EA">
                    <w:t>Use ripyl.io.vcd module to programmatically create VCD files.</w:t>
                  </w:r>
                </w:p>
              </w:tc>
            </w:tr>
            <w:tr w:rsidR="002D7D41" w:rsidRPr="004369EA" w14:paraId="1B38D2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A236A" w14:textId="77777777" w:rsidR="002D7D41" w:rsidRPr="004369EA" w:rsidRDefault="002D7D41" w:rsidP="002D7D41">
                  <w:r w:rsidRPr="004369EA">
                    <w:t>Vitis IDE (AMD/Xilinx)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D96A4" w14:textId="77777777" w:rsidR="002D7D41" w:rsidRPr="004369EA" w:rsidRDefault="002D7D41" w:rsidP="002D7D41">
                  <w:r w:rsidRPr="004369EA">
                    <w:t>Specify simulation options to selectively generate VCD files.</w:t>
                  </w:r>
                </w:p>
              </w:tc>
            </w:tr>
          </w:tbl>
          <w:p w14:paraId="6DE664FE" w14:textId="77777777" w:rsidR="002D7D41" w:rsidRPr="004369EA" w:rsidRDefault="002D7D41" w:rsidP="002D7D41"/>
        </w:tc>
      </w:tr>
    </w:tbl>
    <w:p w14:paraId="3AE70EE9" w14:textId="77777777" w:rsidR="00F6548C" w:rsidRPr="004369EA" w:rsidRDefault="00E705D4" w:rsidP="00E705D4">
      <w:r w:rsidRPr="004369EA">
        <w:t xml:space="preserve">  </w:t>
      </w:r>
    </w:p>
    <w:p w14:paraId="261519B5" w14:textId="327951EC" w:rsidR="00E705D4" w:rsidRPr="004369EA" w:rsidRDefault="00F6548C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SoC (System on Chip)</w:t>
      </w:r>
      <w:r w:rsidR="007836A0" w:rsidRPr="004369EA">
        <w:rPr>
          <w:rFonts w:ascii="Times New Roman" w:hAnsi="Times New Roman" w:cs="Times New Roman"/>
        </w:rPr>
        <w:t>:</w:t>
      </w:r>
    </w:p>
    <w:p w14:paraId="2E30845B" w14:textId="7F87B720" w:rsidR="007836A0" w:rsidRPr="004369EA" w:rsidRDefault="007836A0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 xml:space="preserve">A complete system </w:t>
      </w:r>
      <w:r w:rsidR="005265B3" w:rsidRPr="004369EA">
        <w:rPr>
          <w:rFonts w:ascii="Times New Roman" w:hAnsi="Times New Roman" w:cs="Times New Roman"/>
        </w:rPr>
        <w:t>is integrated</w:t>
      </w:r>
      <w:r w:rsidRPr="004369EA">
        <w:rPr>
          <w:rFonts w:ascii="Times New Roman" w:hAnsi="Times New Roman" w:cs="Times New Roman"/>
        </w:rPr>
        <w:t xml:space="preserve"> </w:t>
      </w:r>
      <w:r w:rsidR="005265B3" w:rsidRPr="004369EA">
        <w:rPr>
          <w:rFonts w:ascii="Times New Roman" w:hAnsi="Times New Roman" w:cs="Times New Roman"/>
        </w:rPr>
        <w:t>onto</w:t>
      </w:r>
      <w:r w:rsidRPr="004369EA">
        <w:rPr>
          <w:rFonts w:ascii="Times New Roman" w:hAnsi="Times New Roman" w:cs="Times New Roman"/>
        </w:rPr>
        <w:t xml:space="preserve"> a single chip.</w:t>
      </w:r>
    </w:p>
    <w:p w14:paraId="5F3759BD" w14:textId="5942B707" w:rsidR="007836A0" w:rsidRPr="004369EA" w:rsidRDefault="007836A0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Combines CPU, memory, I/O, and custom logic.</w:t>
      </w:r>
    </w:p>
    <w:p w14:paraId="14C5C1A2" w14:textId="6CB43ADA" w:rsidR="007836A0" w:rsidRPr="004369EA" w:rsidRDefault="007836A0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Smartphones, IoT devices, embedded systems.</w:t>
      </w:r>
    </w:p>
    <w:p w14:paraId="25F5A426" w14:textId="59069F41" w:rsidR="007836A0" w:rsidRPr="004369EA" w:rsidRDefault="007836A0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 xml:space="preserve">More complex due to </w:t>
      </w:r>
      <w:r w:rsidR="005265B3" w:rsidRPr="004369EA">
        <w:rPr>
          <w:rFonts w:ascii="Times New Roman" w:hAnsi="Times New Roman" w:cs="Times New Roman"/>
        </w:rPr>
        <w:t>the integration</w:t>
      </w:r>
      <w:r w:rsidRPr="004369EA">
        <w:rPr>
          <w:rFonts w:ascii="Times New Roman" w:hAnsi="Times New Roman" w:cs="Times New Roman"/>
        </w:rPr>
        <w:t xml:space="preserve"> of multiple subsystems.</w:t>
      </w:r>
    </w:p>
    <w:p w14:paraId="0F999D8B" w14:textId="4E193396" w:rsidR="007836A0" w:rsidRPr="004369EA" w:rsidRDefault="00FD52A5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SoCs are multi-functional ASICs that integrate several components (CPU, GPU, memory</w:t>
      </w:r>
      <w:r w:rsidR="00153FE1" w:rsidRPr="004369EA">
        <w:rPr>
          <w:rFonts w:ascii="Times New Roman" w:hAnsi="Times New Roman" w:cs="Times New Roman"/>
        </w:rPr>
        <w:t>,etc)</w:t>
      </w:r>
      <w:r w:rsidRPr="004369EA">
        <w:rPr>
          <w:rFonts w:ascii="Times New Roman" w:hAnsi="Times New Roman" w:cs="Times New Roman"/>
        </w:rPr>
        <w:t xml:space="preserve"> </w:t>
      </w:r>
    </w:p>
    <w:p w14:paraId="1248F7AD" w14:textId="211B4625" w:rsidR="0049426B" w:rsidRPr="004369EA" w:rsidRDefault="00E86BD3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ASIC (Application-Specific Integrated Circuit):</w:t>
      </w:r>
    </w:p>
    <w:p w14:paraId="03052F10" w14:textId="10588869" w:rsidR="00E86BD3" w:rsidRPr="004369EA" w:rsidRDefault="00EB76D7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A chip designed for a specific application/task</w:t>
      </w:r>
    </w:p>
    <w:p w14:paraId="1DA782FF" w14:textId="28A2B782" w:rsidR="00EB76D7" w:rsidRPr="004369EA" w:rsidRDefault="00EB76D7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Focused on specific logic or functionality</w:t>
      </w:r>
    </w:p>
    <w:p w14:paraId="0E8A53C3" w14:textId="158A2772" w:rsidR="00EB76D7" w:rsidRPr="004369EA" w:rsidRDefault="00EB76D7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Bitcoin miners, image processors, networking chips</w:t>
      </w:r>
    </w:p>
    <w:p w14:paraId="6574655A" w14:textId="4C738BDD" w:rsidR="00EB76D7" w:rsidRPr="004369EA" w:rsidRDefault="00EB76D7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Can be simpler or highly optimized for one task</w:t>
      </w:r>
    </w:p>
    <w:p w14:paraId="62DFB71E" w14:textId="77777777" w:rsidR="00AF67E5" w:rsidRPr="004369EA" w:rsidRDefault="00AF67E5" w:rsidP="000839D4">
      <w:pPr>
        <w:pStyle w:val="NoSpacing"/>
        <w:rPr>
          <w:rFonts w:ascii="Times New Roman" w:hAnsi="Times New Roman" w:cs="Times New Roman"/>
        </w:rPr>
      </w:pPr>
    </w:p>
    <w:p w14:paraId="5A307558" w14:textId="77777777" w:rsidR="00AF67E5" w:rsidRPr="004369EA" w:rsidRDefault="00AF67E5" w:rsidP="000839D4">
      <w:pPr>
        <w:pStyle w:val="NoSpacing"/>
        <w:rPr>
          <w:rFonts w:ascii="Times New Roman" w:hAnsi="Times New Roman" w:cs="Times New Roman"/>
        </w:rPr>
      </w:pPr>
    </w:p>
    <w:p w14:paraId="369148C3" w14:textId="410D3C15" w:rsidR="00AF67E5" w:rsidRPr="004369EA" w:rsidRDefault="00AA1CA6" w:rsidP="000839D4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CPU fetches instructions and data from memory, processes them, and may offload parallel tasks to the GPU.</w:t>
      </w:r>
    </w:p>
    <w:p w14:paraId="296C0232" w14:textId="77777777" w:rsidR="004130D6" w:rsidRPr="004369EA" w:rsidRDefault="004130D6" w:rsidP="000839D4">
      <w:pPr>
        <w:pStyle w:val="NoSpacing"/>
        <w:rPr>
          <w:rFonts w:ascii="Times New Roman" w:hAnsi="Times New Roman" w:cs="Times New Roman"/>
        </w:rPr>
      </w:pPr>
    </w:p>
    <w:p w14:paraId="185EE0F7" w14:textId="77777777" w:rsidR="004130D6" w:rsidRPr="004369EA" w:rsidRDefault="004130D6" w:rsidP="004130D6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A clock gating cell (often latch-AND based) receives:</w:t>
      </w:r>
    </w:p>
    <w:p w14:paraId="0AE91D81" w14:textId="77777777" w:rsidR="004130D6" w:rsidRPr="004369EA" w:rsidRDefault="004130D6" w:rsidP="004130D6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The original clock signal.</w:t>
      </w:r>
    </w:p>
    <w:p w14:paraId="2C1D9310" w14:textId="77777777" w:rsidR="004130D6" w:rsidRPr="004369EA" w:rsidRDefault="004130D6" w:rsidP="004130D6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An enable signal generated by the functional logic.</w:t>
      </w:r>
    </w:p>
    <w:p w14:paraId="33D1CFB0" w14:textId="77777777" w:rsidR="004130D6" w:rsidRPr="004369EA" w:rsidRDefault="004130D6" w:rsidP="000839D4">
      <w:pPr>
        <w:pStyle w:val="NoSpacing"/>
        <w:rPr>
          <w:rFonts w:ascii="Times New Roman" w:hAnsi="Times New Roman" w:cs="Times New Roman"/>
        </w:rPr>
      </w:pPr>
    </w:p>
    <w:p w14:paraId="439DF37D" w14:textId="509FC156" w:rsidR="00E42EBA" w:rsidRPr="004369EA" w:rsidRDefault="00E42EBA" w:rsidP="00E42EBA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 xml:space="preserve">Glitch prevention is </w:t>
      </w:r>
      <w:r w:rsidR="00A07150" w:rsidRPr="004369EA">
        <w:rPr>
          <w:rFonts w:ascii="Times New Roman" w:hAnsi="Times New Roman" w:cs="Times New Roman"/>
        </w:rPr>
        <w:t>critical, simple</w:t>
      </w:r>
      <w:r w:rsidRPr="004369EA">
        <w:rPr>
          <w:rFonts w:ascii="Times New Roman" w:hAnsi="Times New Roman" w:cs="Times New Roman"/>
        </w:rPr>
        <w:t xml:space="preserve"> AND gates can introduce glitches if the enable toggles while the clock is high.</w:t>
      </w:r>
    </w:p>
    <w:p w14:paraId="1D92E671" w14:textId="47A738C6" w:rsidR="00E42EBA" w:rsidRPr="004369EA" w:rsidRDefault="00E42EBA" w:rsidP="00E42EBA">
      <w:pPr>
        <w:pStyle w:val="NoSpacing"/>
        <w:rPr>
          <w:rFonts w:ascii="Times New Roman" w:hAnsi="Times New Roman" w:cs="Times New Roman"/>
        </w:rPr>
      </w:pPr>
      <w:r w:rsidRPr="004369EA">
        <w:rPr>
          <w:rFonts w:ascii="Times New Roman" w:hAnsi="Times New Roman" w:cs="Times New Roman"/>
        </w:rPr>
        <w:t>Latch-AND based gating cells are preferred for glitch-free operation</w:t>
      </w:r>
    </w:p>
    <w:p w14:paraId="73C1E2CE" w14:textId="77777777" w:rsidR="00E42EBA" w:rsidRPr="004369EA" w:rsidRDefault="00E42EBA" w:rsidP="000839D4">
      <w:pPr>
        <w:pStyle w:val="NoSpacing"/>
        <w:rPr>
          <w:rFonts w:ascii="Times New Roman" w:hAnsi="Times New Roman" w:cs="Times New Roman"/>
        </w:rPr>
      </w:pPr>
    </w:p>
    <w:p w14:paraId="33A729CF" w14:textId="77777777" w:rsidR="000D27FE" w:rsidRPr="004369EA" w:rsidRDefault="000D27FE" w:rsidP="000839D4">
      <w:pPr>
        <w:pStyle w:val="NoSpacing"/>
        <w:rPr>
          <w:rFonts w:ascii="Times New Roman" w:hAnsi="Times New Roman" w:cs="Times New Roman"/>
        </w:rPr>
      </w:pPr>
    </w:p>
    <w:p w14:paraId="0F104515" w14:textId="77777777" w:rsidR="00FD52A5" w:rsidRPr="004369EA" w:rsidRDefault="00FD52A5" w:rsidP="000839D4">
      <w:pPr>
        <w:pStyle w:val="NoSpacing"/>
        <w:rPr>
          <w:rFonts w:ascii="Times New Roman" w:hAnsi="Times New Roman" w:cs="Times New Roman"/>
        </w:rPr>
      </w:pPr>
    </w:p>
    <w:p w14:paraId="3A06C81D" w14:textId="77777777" w:rsidR="007836A0" w:rsidRPr="004369EA" w:rsidRDefault="007836A0" w:rsidP="000839D4">
      <w:pPr>
        <w:pStyle w:val="NoSpacing"/>
        <w:rPr>
          <w:rFonts w:ascii="Times New Roman" w:hAnsi="Times New Roman" w:cs="Times New Roman"/>
        </w:rPr>
      </w:pPr>
    </w:p>
    <w:sectPr w:rsidR="007836A0" w:rsidRPr="00436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788"/>
    <w:multiLevelType w:val="multilevel"/>
    <w:tmpl w:val="200C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C0ED2"/>
    <w:multiLevelType w:val="hybridMultilevel"/>
    <w:tmpl w:val="DD546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95C6F"/>
    <w:multiLevelType w:val="multilevel"/>
    <w:tmpl w:val="C792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D4F99"/>
    <w:multiLevelType w:val="hybridMultilevel"/>
    <w:tmpl w:val="5C0A7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169EA"/>
    <w:multiLevelType w:val="multilevel"/>
    <w:tmpl w:val="E93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7515">
    <w:abstractNumId w:val="3"/>
  </w:num>
  <w:num w:numId="2" w16cid:durableId="583874921">
    <w:abstractNumId w:val="0"/>
  </w:num>
  <w:num w:numId="3" w16cid:durableId="897012411">
    <w:abstractNumId w:val="1"/>
  </w:num>
  <w:num w:numId="4" w16cid:durableId="1967616954">
    <w:abstractNumId w:val="2"/>
  </w:num>
  <w:num w:numId="5" w16cid:durableId="94329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ED"/>
    <w:rsid w:val="000438CC"/>
    <w:rsid w:val="000839D4"/>
    <w:rsid w:val="000D27FE"/>
    <w:rsid w:val="000D6B8E"/>
    <w:rsid w:val="000D6EE8"/>
    <w:rsid w:val="0010399A"/>
    <w:rsid w:val="00153FE1"/>
    <w:rsid w:val="0021195B"/>
    <w:rsid w:val="00222484"/>
    <w:rsid w:val="00234021"/>
    <w:rsid w:val="0025041A"/>
    <w:rsid w:val="002547AE"/>
    <w:rsid w:val="002B6C44"/>
    <w:rsid w:val="002D7D41"/>
    <w:rsid w:val="002E5BB7"/>
    <w:rsid w:val="00303685"/>
    <w:rsid w:val="00355AAB"/>
    <w:rsid w:val="003872AA"/>
    <w:rsid w:val="003C1106"/>
    <w:rsid w:val="003D05F7"/>
    <w:rsid w:val="004130D6"/>
    <w:rsid w:val="00425231"/>
    <w:rsid w:val="00433840"/>
    <w:rsid w:val="0043390A"/>
    <w:rsid w:val="004369EA"/>
    <w:rsid w:val="00451825"/>
    <w:rsid w:val="0049426B"/>
    <w:rsid w:val="004D0743"/>
    <w:rsid w:val="00504C84"/>
    <w:rsid w:val="005265B3"/>
    <w:rsid w:val="00575DA5"/>
    <w:rsid w:val="00582710"/>
    <w:rsid w:val="00595678"/>
    <w:rsid w:val="005F3E19"/>
    <w:rsid w:val="006649FD"/>
    <w:rsid w:val="0066590E"/>
    <w:rsid w:val="006933BC"/>
    <w:rsid w:val="006D15AF"/>
    <w:rsid w:val="0071015D"/>
    <w:rsid w:val="007836A0"/>
    <w:rsid w:val="007B6A95"/>
    <w:rsid w:val="0081399B"/>
    <w:rsid w:val="00854A3E"/>
    <w:rsid w:val="008B3D2B"/>
    <w:rsid w:val="008F0396"/>
    <w:rsid w:val="0090138B"/>
    <w:rsid w:val="0090782B"/>
    <w:rsid w:val="00945979"/>
    <w:rsid w:val="00A07150"/>
    <w:rsid w:val="00A441F6"/>
    <w:rsid w:val="00A7250A"/>
    <w:rsid w:val="00A96EE8"/>
    <w:rsid w:val="00AA1CA6"/>
    <w:rsid w:val="00AB10ED"/>
    <w:rsid w:val="00AF67E5"/>
    <w:rsid w:val="00B01339"/>
    <w:rsid w:val="00B036A2"/>
    <w:rsid w:val="00B66A57"/>
    <w:rsid w:val="00B843B5"/>
    <w:rsid w:val="00BC13F2"/>
    <w:rsid w:val="00BF4A6F"/>
    <w:rsid w:val="00C47AB5"/>
    <w:rsid w:val="00C711C8"/>
    <w:rsid w:val="00C86B0C"/>
    <w:rsid w:val="00C907E7"/>
    <w:rsid w:val="00C9481D"/>
    <w:rsid w:val="00CA3E61"/>
    <w:rsid w:val="00CB3F2B"/>
    <w:rsid w:val="00DD467F"/>
    <w:rsid w:val="00E16476"/>
    <w:rsid w:val="00E34CEF"/>
    <w:rsid w:val="00E42EBA"/>
    <w:rsid w:val="00E705D4"/>
    <w:rsid w:val="00E86BD3"/>
    <w:rsid w:val="00EB0472"/>
    <w:rsid w:val="00EB76D7"/>
    <w:rsid w:val="00F15BC0"/>
    <w:rsid w:val="00F6548C"/>
    <w:rsid w:val="00F94AB0"/>
    <w:rsid w:val="00FC0389"/>
    <w:rsid w:val="00FD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F8E9"/>
  <w15:chartTrackingRefBased/>
  <w15:docId w15:val="{F6D7A3DA-52B3-4018-8E04-60E28878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2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25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250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839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AEAFF-CE99-48FD-BBB9-030858A85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Ramteke, Saurabh</dc:creator>
  <cp:keywords/>
  <dc:description/>
  <cp:lastModifiedBy>Ramteke, Saurabh</cp:lastModifiedBy>
  <cp:revision>250</cp:revision>
  <dcterms:created xsi:type="dcterms:W3CDTF">2025-05-07T18:38:00Z</dcterms:created>
  <dcterms:modified xsi:type="dcterms:W3CDTF">2025-09-12T08:59:00Z</dcterms:modified>
</cp:coreProperties>
</file>