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4B4" w:rsidRPr="00D2110F" w:rsidRDefault="00457ECA" w:rsidP="00D2110F">
      <w:pPr>
        <w:jc w:val="center"/>
        <w:rPr>
          <w:sz w:val="36"/>
          <w:szCs w:val="36"/>
        </w:rPr>
      </w:pPr>
      <w:r w:rsidRPr="00D2110F">
        <w:rPr>
          <w:sz w:val="36"/>
          <w:szCs w:val="36"/>
        </w:rPr>
        <w:t>Question Set 1</w:t>
      </w:r>
    </w:p>
    <w:p w:rsidR="00F914B4" w:rsidRPr="001F4C3D" w:rsidRDefault="00917E1E" w:rsidP="00F914B4">
      <w:pPr>
        <w:rPr>
          <w:lang w:val="en-US"/>
        </w:rPr>
      </w:pPr>
      <w:r w:rsidRPr="001F4C3D">
        <w:rPr>
          <w:lang w:val="en-US"/>
        </w:rPr>
        <w:t xml:space="preserve">1. </w:t>
      </w:r>
      <w:r w:rsidR="00F914B4" w:rsidRPr="001F4C3D">
        <w:rPr>
          <w:lang w:val="en-US"/>
        </w:rPr>
        <w:t>In a questionnaire, respondents are asked to mark their gender as male or female. Gender is an example of the</w:t>
      </w:r>
    </w:p>
    <w:tbl>
      <w:tblPr>
        <w:tblW w:w="0" w:type="auto"/>
        <w:tblCellMar>
          <w:left w:w="45" w:type="dxa"/>
          <w:right w:w="45" w:type="dxa"/>
        </w:tblCellMar>
        <w:tblLook w:val="0000" w:firstRow="0" w:lastRow="0" w:firstColumn="0" w:lastColumn="0" w:noHBand="0" w:noVBand="0"/>
      </w:tblPr>
      <w:tblGrid>
        <w:gridCol w:w="360"/>
        <w:gridCol w:w="8100"/>
      </w:tblGrid>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a.</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ordinal scale</w:t>
            </w:r>
          </w:p>
        </w:tc>
      </w:tr>
      <w:tr w:rsidR="00F914B4" w:rsidRPr="001F4C3D" w:rsidTr="00037DDE">
        <w:tc>
          <w:tcPr>
            <w:tcW w:w="360" w:type="dxa"/>
            <w:tcBorders>
              <w:top w:val="nil"/>
              <w:left w:val="nil"/>
              <w:bottom w:val="nil"/>
              <w:right w:val="nil"/>
            </w:tcBorders>
          </w:tcPr>
          <w:p w:rsidR="00F914B4" w:rsidRPr="00D2110F" w:rsidRDefault="00F914B4" w:rsidP="00037DDE">
            <w:pPr>
              <w:rPr>
                <w:b/>
                <w:lang w:val="en-US"/>
              </w:rPr>
            </w:pPr>
            <w:r w:rsidRPr="00D2110F">
              <w:rPr>
                <w:b/>
                <w:lang w:val="en-US"/>
              </w:rPr>
              <w:t>b.</w:t>
            </w:r>
          </w:p>
        </w:tc>
        <w:tc>
          <w:tcPr>
            <w:tcW w:w="8100" w:type="dxa"/>
            <w:tcBorders>
              <w:top w:val="nil"/>
              <w:left w:val="nil"/>
              <w:bottom w:val="nil"/>
              <w:right w:val="nil"/>
            </w:tcBorders>
          </w:tcPr>
          <w:p w:rsidR="00F914B4" w:rsidRPr="00D2110F" w:rsidRDefault="00F914B4" w:rsidP="00037DDE">
            <w:pPr>
              <w:rPr>
                <w:b/>
                <w:lang w:val="en-US"/>
              </w:rPr>
            </w:pPr>
            <w:r w:rsidRPr="00D2110F">
              <w:rPr>
                <w:b/>
                <w:lang w:val="en-US"/>
              </w:rPr>
              <w:t>nominal scale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c.</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ratio scale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d.</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interval scale</w:t>
            </w:r>
          </w:p>
        </w:tc>
      </w:tr>
    </w:tbl>
    <w:p w:rsidR="00DE1071" w:rsidRDefault="00DE1071"/>
    <w:p w:rsidR="00F914B4" w:rsidRPr="001F4C3D" w:rsidRDefault="00917E1E" w:rsidP="00F914B4">
      <w:pPr>
        <w:rPr>
          <w:lang w:val="en-US"/>
        </w:rPr>
      </w:pPr>
      <w:r w:rsidRPr="001F4C3D">
        <w:rPr>
          <w:lang w:val="en-US"/>
        </w:rPr>
        <w:t xml:space="preserve">2. </w:t>
      </w:r>
      <w:r w:rsidR="00F914B4" w:rsidRPr="001F4C3D">
        <w:rPr>
          <w:lang w:val="en-US"/>
        </w:rPr>
        <w:t>The scale of measurement that is used to rank order the observation for a variable is called the</w:t>
      </w:r>
    </w:p>
    <w:tbl>
      <w:tblPr>
        <w:tblW w:w="0" w:type="auto"/>
        <w:tblCellMar>
          <w:left w:w="45" w:type="dxa"/>
          <w:right w:w="45" w:type="dxa"/>
        </w:tblCellMar>
        <w:tblLook w:val="0000" w:firstRow="0" w:lastRow="0" w:firstColumn="0" w:lastColumn="0" w:noHBand="0" w:noVBand="0"/>
      </w:tblPr>
      <w:tblGrid>
        <w:gridCol w:w="360"/>
        <w:gridCol w:w="8100"/>
      </w:tblGrid>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a.</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ratio scale</w:t>
            </w:r>
          </w:p>
        </w:tc>
      </w:tr>
      <w:tr w:rsidR="00F914B4" w:rsidRPr="001F4C3D" w:rsidTr="00037DDE">
        <w:tc>
          <w:tcPr>
            <w:tcW w:w="360" w:type="dxa"/>
            <w:tcBorders>
              <w:top w:val="nil"/>
              <w:left w:val="nil"/>
              <w:bottom w:val="nil"/>
              <w:right w:val="nil"/>
            </w:tcBorders>
          </w:tcPr>
          <w:p w:rsidR="00F914B4" w:rsidRPr="00D2110F" w:rsidRDefault="00F914B4" w:rsidP="00037DDE">
            <w:pPr>
              <w:rPr>
                <w:b/>
                <w:lang w:val="en-US"/>
              </w:rPr>
            </w:pPr>
            <w:r w:rsidRPr="00D2110F">
              <w:rPr>
                <w:b/>
                <w:lang w:val="en-US"/>
              </w:rPr>
              <w:t>b.</w:t>
            </w:r>
          </w:p>
        </w:tc>
        <w:tc>
          <w:tcPr>
            <w:tcW w:w="8100" w:type="dxa"/>
            <w:tcBorders>
              <w:top w:val="nil"/>
              <w:left w:val="nil"/>
              <w:bottom w:val="nil"/>
              <w:right w:val="nil"/>
            </w:tcBorders>
          </w:tcPr>
          <w:p w:rsidR="00F914B4" w:rsidRPr="00D2110F" w:rsidRDefault="00F914B4" w:rsidP="00037DDE">
            <w:pPr>
              <w:rPr>
                <w:b/>
                <w:lang w:val="en-US"/>
              </w:rPr>
            </w:pPr>
            <w:r w:rsidRPr="00D2110F">
              <w:rPr>
                <w:b/>
                <w:lang w:val="en-US"/>
              </w:rPr>
              <w:t>ordinal scale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c.</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nominal scale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d.</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interval scale</w:t>
            </w:r>
          </w:p>
        </w:tc>
      </w:tr>
    </w:tbl>
    <w:p w:rsidR="00F914B4" w:rsidRDefault="00F914B4"/>
    <w:p w:rsidR="00F914B4" w:rsidRPr="001F4C3D" w:rsidRDefault="00917E1E" w:rsidP="00F914B4">
      <w:pPr>
        <w:rPr>
          <w:lang w:val="en-US"/>
        </w:rPr>
      </w:pPr>
      <w:r w:rsidRPr="001F4C3D">
        <w:rPr>
          <w:lang w:val="en-US"/>
        </w:rPr>
        <w:t xml:space="preserve">3. </w:t>
      </w:r>
      <w:r w:rsidR="00F914B4" w:rsidRPr="001F4C3D">
        <w:rPr>
          <w:lang w:val="en-US"/>
        </w:rPr>
        <w:t>Categorical data</w:t>
      </w:r>
    </w:p>
    <w:tbl>
      <w:tblPr>
        <w:tblW w:w="0" w:type="auto"/>
        <w:tblCellMar>
          <w:left w:w="45" w:type="dxa"/>
          <w:right w:w="45" w:type="dxa"/>
        </w:tblCellMar>
        <w:tblLook w:val="0000" w:firstRow="0" w:lastRow="0" w:firstColumn="0" w:lastColumn="0" w:noHBand="0" w:noVBand="0"/>
      </w:tblPr>
      <w:tblGrid>
        <w:gridCol w:w="360"/>
        <w:gridCol w:w="8100"/>
      </w:tblGrid>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a.</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must be numeric</w:t>
            </w:r>
          </w:p>
        </w:tc>
      </w:tr>
      <w:tr w:rsidR="00F914B4" w:rsidRPr="001F4C3D" w:rsidTr="00037DDE">
        <w:tc>
          <w:tcPr>
            <w:tcW w:w="360" w:type="dxa"/>
            <w:tcBorders>
              <w:top w:val="nil"/>
              <w:left w:val="nil"/>
              <w:bottom w:val="nil"/>
              <w:right w:val="nil"/>
            </w:tcBorders>
          </w:tcPr>
          <w:p w:rsidR="00F914B4" w:rsidRPr="00D2110F" w:rsidRDefault="00F914B4" w:rsidP="00037DDE">
            <w:pPr>
              <w:rPr>
                <w:lang w:val="en-US"/>
              </w:rPr>
            </w:pPr>
            <w:r w:rsidRPr="00D2110F">
              <w:rPr>
                <w:lang w:val="en-US"/>
              </w:rPr>
              <w:t>b.</w:t>
            </w:r>
          </w:p>
        </w:tc>
        <w:tc>
          <w:tcPr>
            <w:tcW w:w="8100" w:type="dxa"/>
            <w:tcBorders>
              <w:top w:val="nil"/>
              <w:left w:val="nil"/>
              <w:bottom w:val="nil"/>
              <w:right w:val="nil"/>
            </w:tcBorders>
          </w:tcPr>
          <w:p w:rsidR="00F914B4" w:rsidRPr="00D2110F" w:rsidRDefault="00F914B4" w:rsidP="00037DDE">
            <w:pPr>
              <w:rPr>
                <w:lang w:val="en-US"/>
              </w:rPr>
            </w:pPr>
            <w:r w:rsidRPr="00D2110F">
              <w:rPr>
                <w:lang w:val="en-US"/>
              </w:rPr>
              <w:t>must be nonnumeric</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c.</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cannot be numeric</w:t>
            </w:r>
          </w:p>
        </w:tc>
      </w:tr>
      <w:tr w:rsidR="00F914B4" w:rsidRPr="001F4C3D" w:rsidTr="00037DDE">
        <w:tc>
          <w:tcPr>
            <w:tcW w:w="360" w:type="dxa"/>
            <w:tcBorders>
              <w:top w:val="nil"/>
              <w:left w:val="nil"/>
              <w:bottom w:val="nil"/>
              <w:right w:val="nil"/>
            </w:tcBorders>
          </w:tcPr>
          <w:p w:rsidR="00F914B4" w:rsidRPr="00D2110F" w:rsidRDefault="00F914B4" w:rsidP="00037DDE">
            <w:pPr>
              <w:rPr>
                <w:b/>
                <w:lang w:val="en-US"/>
              </w:rPr>
            </w:pPr>
            <w:r w:rsidRPr="00D2110F">
              <w:rPr>
                <w:b/>
                <w:lang w:val="en-US"/>
              </w:rPr>
              <w:t>d.</w:t>
            </w:r>
          </w:p>
        </w:tc>
        <w:tc>
          <w:tcPr>
            <w:tcW w:w="8100" w:type="dxa"/>
            <w:tcBorders>
              <w:top w:val="nil"/>
              <w:left w:val="nil"/>
              <w:bottom w:val="nil"/>
              <w:right w:val="nil"/>
            </w:tcBorders>
          </w:tcPr>
          <w:p w:rsidR="00F914B4" w:rsidRPr="00D2110F" w:rsidRDefault="00F914B4" w:rsidP="00037DDE">
            <w:pPr>
              <w:rPr>
                <w:b/>
                <w:lang w:val="en-US"/>
              </w:rPr>
            </w:pPr>
            <w:r w:rsidRPr="00D2110F">
              <w:rPr>
                <w:b/>
                <w:lang w:val="en-US"/>
              </w:rPr>
              <w:t>may be either numeric or nonnumeric</w:t>
            </w:r>
          </w:p>
        </w:tc>
      </w:tr>
    </w:tbl>
    <w:p w:rsidR="001F4C3D" w:rsidRDefault="001F4C3D">
      <w:pPr>
        <w:rPr>
          <w:lang w:val="en-US"/>
        </w:rPr>
      </w:pPr>
    </w:p>
    <w:p w:rsidR="00F914B4" w:rsidRPr="001F4C3D" w:rsidRDefault="00917E1E" w:rsidP="00F914B4">
      <w:pPr>
        <w:rPr>
          <w:lang w:val="en-US"/>
        </w:rPr>
      </w:pPr>
      <w:r w:rsidRPr="001F4C3D">
        <w:rPr>
          <w:lang w:val="en-US"/>
        </w:rPr>
        <w:t xml:space="preserve">4. </w:t>
      </w:r>
      <w:r w:rsidR="00F914B4" w:rsidRPr="001F4C3D">
        <w:rPr>
          <w:lang w:val="en-US"/>
        </w:rPr>
        <w:t>In a sample of 800 students in a university, 240, or 30%, are Business majors. The 30% is an example of</w:t>
      </w:r>
    </w:p>
    <w:tbl>
      <w:tblPr>
        <w:tblW w:w="0" w:type="auto"/>
        <w:tblCellMar>
          <w:left w:w="45" w:type="dxa"/>
          <w:right w:w="45" w:type="dxa"/>
        </w:tblCellMar>
        <w:tblLook w:val="0000" w:firstRow="0" w:lastRow="0" w:firstColumn="0" w:lastColumn="0" w:noHBand="0" w:noVBand="0"/>
      </w:tblPr>
      <w:tblGrid>
        <w:gridCol w:w="360"/>
        <w:gridCol w:w="8100"/>
      </w:tblGrid>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a.</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a sample</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b.</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a population</w:t>
            </w:r>
          </w:p>
        </w:tc>
      </w:tr>
      <w:tr w:rsidR="00F914B4" w:rsidRPr="001F4C3D" w:rsidTr="00037DDE">
        <w:tc>
          <w:tcPr>
            <w:tcW w:w="360" w:type="dxa"/>
            <w:tcBorders>
              <w:top w:val="nil"/>
              <w:left w:val="nil"/>
              <w:bottom w:val="nil"/>
              <w:right w:val="nil"/>
            </w:tcBorders>
          </w:tcPr>
          <w:p w:rsidR="00F914B4" w:rsidRPr="001F4C3D" w:rsidRDefault="00F914B4" w:rsidP="00037DDE">
            <w:pPr>
              <w:rPr>
                <w:lang w:val="en-US"/>
              </w:rPr>
            </w:pPr>
            <w:r w:rsidRPr="001F4C3D">
              <w:rPr>
                <w:lang w:val="en-US"/>
              </w:rPr>
              <w:t>c.</w:t>
            </w:r>
          </w:p>
        </w:tc>
        <w:tc>
          <w:tcPr>
            <w:tcW w:w="8100" w:type="dxa"/>
            <w:tcBorders>
              <w:top w:val="nil"/>
              <w:left w:val="nil"/>
              <w:bottom w:val="nil"/>
              <w:right w:val="nil"/>
            </w:tcBorders>
          </w:tcPr>
          <w:p w:rsidR="00F914B4" w:rsidRPr="001F4C3D" w:rsidRDefault="00F914B4" w:rsidP="00037DDE">
            <w:pPr>
              <w:rPr>
                <w:lang w:val="en-US"/>
              </w:rPr>
            </w:pPr>
            <w:r w:rsidRPr="001F4C3D">
              <w:rPr>
                <w:lang w:val="en-US"/>
              </w:rPr>
              <w:t>statistical inference</w:t>
            </w:r>
          </w:p>
        </w:tc>
      </w:tr>
      <w:tr w:rsidR="00F914B4" w:rsidRPr="001F4C3D" w:rsidTr="00037DDE">
        <w:tc>
          <w:tcPr>
            <w:tcW w:w="360" w:type="dxa"/>
            <w:tcBorders>
              <w:top w:val="nil"/>
              <w:left w:val="nil"/>
              <w:bottom w:val="nil"/>
              <w:right w:val="nil"/>
            </w:tcBorders>
          </w:tcPr>
          <w:p w:rsidR="00F914B4" w:rsidRPr="00D2110F" w:rsidRDefault="00F914B4" w:rsidP="00037DDE">
            <w:pPr>
              <w:rPr>
                <w:b/>
                <w:lang w:val="en-US"/>
              </w:rPr>
            </w:pPr>
            <w:r w:rsidRPr="00D2110F">
              <w:rPr>
                <w:b/>
                <w:lang w:val="en-US"/>
              </w:rPr>
              <w:t>d.</w:t>
            </w:r>
          </w:p>
        </w:tc>
        <w:tc>
          <w:tcPr>
            <w:tcW w:w="8100" w:type="dxa"/>
            <w:tcBorders>
              <w:top w:val="nil"/>
              <w:left w:val="nil"/>
              <w:bottom w:val="nil"/>
              <w:right w:val="nil"/>
            </w:tcBorders>
          </w:tcPr>
          <w:p w:rsidR="00F914B4" w:rsidRPr="00D2110F" w:rsidRDefault="00F914B4" w:rsidP="00037DDE">
            <w:pPr>
              <w:rPr>
                <w:b/>
                <w:lang w:val="en-US"/>
              </w:rPr>
            </w:pPr>
            <w:r w:rsidRPr="00D2110F">
              <w:rPr>
                <w:b/>
                <w:lang w:val="en-US"/>
              </w:rPr>
              <w:t>descriptive statistics</w:t>
            </w:r>
          </w:p>
        </w:tc>
      </w:tr>
    </w:tbl>
    <w:p w:rsidR="00F914B4" w:rsidRDefault="00F914B4"/>
    <w:p w:rsidR="00DE3689" w:rsidRDefault="00DE3689"/>
    <w:p w:rsidR="00DE3689" w:rsidRDefault="00DE3689"/>
    <w:p w:rsidR="00DE3689" w:rsidRDefault="00DE3689"/>
    <w:p w:rsidR="00DE3689" w:rsidRDefault="00DE3689"/>
    <w:p w:rsidR="00DE3689" w:rsidRDefault="00DE3689"/>
    <w:p w:rsidR="00013183" w:rsidRPr="001F4C3D" w:rsidRDefault="00013183" w:rsidP="00013183">
      <w:pPr>
        <w:rPr>
          <w:lang w:val="en-US"/>
        </w:rPr>
      </w:pPr>
      <w:r>
        <w:t>5</w:t>
      </w:r>
      <w:r w:rsidRPr="001F4C3D">
        <w:t>.</w:t>
      </w:r>
      <w:r w:rsidRPr="001F4C3D">
        <w:rPr>
          <w:lang w:val="en-US"/>
        </w:rPr>
        <w:t xml:space="preserve"> A frequency distribution is a tabular summary of data showing the</w:t>
      </w:r>
    </w:p>
    <w:tbl>
      <w:tblPr>
        <w:tblW w:w="0" w:type="auto"/>
        <w:tblCellMar>
          <w:left w:w="45" w:type="dxa"/>
          <w:right w:w="45" w:type="dxa"/>
        </w:tblCellMar>
        <w:tblLook w:val="0000" w:firstRow="0" w:lastRow="0" w:firstColumn="0" w:lastColumn="0" w:noHBand="0" w:noVBand="0"/>
      </w:tblPr>
      <w:tblGrid>
        <w:gridCol w:w="360"/>
        <w:gridCol w:w="8100"/>
      </w:tblGrid>
      <w:tr w:rsidR="00013183" w:rsidRPr="001F4C3D" w:rsidTr="00037DDE">
        <w:tc>
          <w:tcPr>
            <w:tcW w:w="360" w:type="dxa"/>
            <w:tcBorders>
              <w:top w:val="nil"/>
              <w:left w:val="nil"/>
              <w:bottom w:val="nil"/>
              <w:right w:val="nil"/>
            </w:tcBorders>
          </w:tcPr>
          <w:p w:rsidR="00013183" w:rsidRPr="001F4C3D" w:rsidRDefault="00013183" w:rsidP="00037DDE">
            <w:pPr>
              <w:rPr>
                <w:lang w:val="en-US"/>
              </w:rPr>
            </w:pPr>
            <w:r w:rsidRPr="001F4C3D">
              <w:rPr>
                <w:lang w:val="en-US"/>
              </w:rPr>
              <w:t>a.</w:t>
            </w:r>
          </w:p>
        </w:tc>
        <w:tc>
          <w:tcPr>
            <w:tcW w:w="8100" w:type="dxa"/>
            <w:tcBorders>
              <w:top w:val="nil"/>
              <w:left w:val="nil"/>
              <w:bottom w:val="nil"/>
              <w:right w:val="nil"/>
            </w:tcBorders>
          </w:tcPr>
          <w:p w:rsidR="00013183" w:rsidRPr="001F4C3D" w:rsidRDefault="00013183" w:rsidP="00037DDE">
            <w:pPr>
              <w:rPr>
                <w:lang w:val="en-US"/>
              </w:rPr>
            </w:pPr>
            <w:r w:rsidRPr="001F4C3D">
              <w:rPr>
                <w:lang w:val="en-US"/>
              </w:rPr>
              <w:t>fraction of items in several classes</w:t>
            </w:r>
          </w:p>
        </w:tc>
      </w:tr>
      <w:tr w:rsidR="00013183" w:rsidRPr="001F4C3D" w:rsidTr="00037DDE">
        <w:tc>
          <w:tcPr>
            <w:tcW w:w="360" w:type="dxa"/>
            <w:tcBorders>
              <w:top w:val="nil"/>
              <w:left w:val="nil"/>
              <w:bottom w:val="nil"/>
              <w:right w:val="nil"/>
            </w:tcBorders>
          </w:tcPr>
          <w:p w:rsidR="00013183" w:rsidRPr="001F4C3D" w:rsidRDefault="00013183" w:rsidP="00037DDE">
            <w:pPr>
              <w:rPr>
                <w:lang w:val="en-US"/>
              </w:rPr>
            </w:pPr>
            <w:r w:rsidRPr="001F4C3D">
              <w:rPr>
                <w:lang w:val="en-US"/>
              </w:rPr>
              <w:t>b.</w:t>
            </w:r>
          </w:p>
        </w:tc>
        <w:tc>
          <w:tcPr>
            <w:tcW w:w="8100" w:type="dxa"/>
            <w:tcBorders>
              <w:top w:val="nil"/>
              <w:left w:val="nil"/>
              <w:bottom w:val="nil"/>
              <w:right w:val="nil"/>
            </w:tcBorders>
          </w:tcPr>
          <w:p w:rsidR="00013183" w:rsidRPr="001F4C3D" w:rsidRDefault="00013183" w:rsidP="00037DDE">
            <w:pPr>
              <w:rPr>
                <w:lang w:val="en-US"/>
              </w:rPr>
            </w:pPr>
            <w:r w:rsidRPr="001F4C3D">
              <w:rPr>
                <w:lang w:val="en-US"/>
              </w:rPr>
              <w:t>percentage of items in several classes</w:t>
            </w:r>
          </w:p>
        </w:tc>
      </w:tr>
      <w:tr w:rsidR="00013183" w:rsidRPr="001F4C3D" w:rsidTr="00037DDE">
        <w:tc>
          <w:tcPr>
            <w:tcW w:w="360" w:type="dxa"/>
            <w:tcBorders>
              <w:top w:val="nil"/>
              <w:left w:val="nil"/>
              <w:bottom w:val="nil"/>
              <w:right w:val="nil"/>
            </w:tcBorders>
          </w:tcPr>
          <w:p w:rsidR="00013183" w:rsidRPr="001F4C3D" w:rsidRDefault="00013183" w:rsidP="00037DDE">
            <w:pPr>
              <w:rPr>
                <w:lang w:val="en-US"/>
              </w:rPr>
            </w:pPr>
            <w:r w:rsidRPr="001F4C3D">
              <w:rPr>
                <w:lang w:val="en-US"/>
              </w:rPr>
              <w:t>c.</w:t>
            </w:r>
          </w:p>
        </w:tc>
        <w:tc>
          <w:tcPr>
            <w:tcW w:w="8100" w:type="dxa"/>
            <w:tcBorders>
              <w:top w:val="nil"/>
              <w:left w:val="nil"/>
              <w:bottom w:val="nil"/>
              <w:right w:val="nil"/>
            </w:tcBorders>
          </w:tcPr>
          <w:p w:rsidR="00013183" w:rsidRPr="001F4C3D" w:rsidRDefault="00013183" w:rsidP="00037DDE">
            <w:pPr>
              <w:rPr>
                <w:lang w:val="en-US"/>
              </w:rPr>
            </w:pPr>
            <w:r w:rsidRPr="001F4C3D">
              <w:rPr>
                <w:lang w:val="en-US"/>
              </w:rPr>
              <w:t>relative percentage of items in several classes</w:t>
            </w:r>
          </w:p>
        </w:tc>
      </w:tr>
      <w:tr w:rsidR="00013183" w:rsidRPr="001F4C3D" w:rsidTr="00037DDE">
        <w:tc>
          <w:tcPr>
            <w:tcW w:w="360" w:type="dxa"/>
            <w:tcBorders>
              <w:top w:val="nil"/>
              <w:left w:val="nil"/>
              <w:bottom w:val="nil"/>
              <w:right w:val="nil"/>
            </w:tcBorders>
          </w:tcPr>
          <w:p w:rsidR="00013183" w:rsidRPr="00D2110F" w:rsidRDefault="00013183" w:rsidP="00037DDE">
            <w:pPr>
              <w:rPr>
                <w:b/>
                <w:lang w:val="en-US"/>
              </w:rPr>
            </w:pPr>
            <w:r w:rsidRPr="00D2110F">
              <w:rPr>
                <w:b/>
                <w:lang w:val="en-US"/>
              </w:rPr>
              <w:t>d.</w:t>
            </w:r>
          </w:p>
        </w:tc>
        <w:tc>
          <w:tcPr>
            <w:tcW w:w="8100" w:type="dxa"/>
            <w:tcBorders>
              <w:top w:val="nil"/>
              <w:left w:val="nil"/>
              <w:bottom w:val="nil"/>
              <w:right w:val="nil"/>
            </w:tcBorders>
          </w:tcPr>
          <w:p w:rsidR="00013183" w:rsidRPr="00D2110F" w:rsidRDefault="00013183" w:rsidP="00037DDE">
            <w:pPr>
              <w:rPr>
                <w:b/>
                <w:lang w:val="en-US"/>
              </w:rPr>
            </w:pPr>
            <w:r w:rsidRPr="00D2110F">
              <w:rPr>
                <w:b/>
                <w:lang w:val="en-US"/>
              </w:rPr>
              <w:t>number of items in several classes</w:t>
            </w:r>
          </w:p>
        </w:tc>
      </w:tr>
    </w:tbl>
    <w:p w:rsidR="00917E1E" w:rsidRDefault="00917E1E"/>
    <w:p w:rsidR="00013183" w:rsidRPr="00EE6480" w:rsidRDefault="00013183" w:rsidP="00013183">
      <w:pPr>
        <w:rPr>
          <w:lang w:val="en-US"/>
        </w:rPr>
      </w:pPr>
      <w:r>
        <w:t xml:space="preserve">6. </w:t>
      </w:r>
      <w:r w:rsidRPr="00EE6480">
        <w:rPr>
          <w:lang w:val="en-US"/>
        </w:rPr>
        <w:t>A tabular summary of a set of data showing the fraction of the total number of items in several classes is a</w:t>
      </w:r>
    </w:p>
    <w:tbl>
      <w:tblPr>
        <w:tblW w:w="0" w:type="auto"/>
        <w:tblCellMar>
          <w:left w:w="45" w:type="dxa"/>
          <w:right w:w="45" w:type="dxa"/>
        </w:tblCellMar>
        <w:tblLook w:val="0000" w:firstRow="0" w:lastRow="0" w:firstColumn="0" w:lastColumn="0" w:noHBand="0" w:noVBand="0"/>
      </w:tblPr>
      <w:tblGrid>
        <w:gridCol w:w="360"/>
        <w:gridCol w:w="8100"/>
      </w:tblGrid>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a.</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frequency distribution</w:t>
            </w:r>
          </w:p>
        </w:tc>
      </w:tr>
      <w:tr w:rsidR="00013183" w:rsidRPr="00EE6480" w:rsidTr="00037DDE">
        <w:tc>
          <w:tcPr>
            <w:tcW w:w="360" w:type="dxa"/>
            <w:tcBorders>
              <w:top w:val="nil"/>
              <w:left w:val="nil"/>
              <w:bottom w:val="nil"/>
              <w:right w:val="nil"/>
            </w:tcBorders>
          </w:tcPr>
          <w:p w:rsidR="00013183" w:rsidRPr="00D2110F" w:rsidRDefault="00013183" w:rsidP="00037DDE">
            <w:pPr>
              <w:rPr>
                <w:b/>
                <w:lang w:val="en-US"/>
              </w:rPr>
            </w:pPr>
            <w:r w:rsidRPr="00D2110F">
              <w:rPr>
                <w:b/>
                <w:lang w:val="en-US"/>
              </w:rPr>
              <w:t>b.</w:t>
            </w:r>
          </w:p>
        </w:tc>
        <w:tc>
          <w:tcPr>
            <w:tcW w:w="8100" w:type="dxa"/>
            <w:tcBorders>
              <w:top w:val="nil"/>
              <w:left w:val="nil"/>
              <w:bottom w:val="nil"/>
              <w:right w:val="nil"/>
            </w:tcBorders>
          </w:tcPr>
          <w:p w:rsidR="00013183" w:rsidRPr="00D2110F" w:rsidRDefault="00013183" w:rsidP="00037DDE">
            <w:pPr>
              <w:rPr>
                <w:b/>
                <w:lang w:val="en-US"/>
              </w:rPr>
            </w:pPr>
            <w:r w:rsidRPr="00D2110F">
              <w:rPr>
                <w:b/>
                <w:lang w:val="en-US"/>
              </w:rPr>
              <w:t>relative frequency distribution</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c.</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frequency</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d.</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cumulative frequency distribution</w:t>
            </w:r>
          </w:p>
        </w:tc>
      </w:tr>
    </w:tbl>
    <w:p w:rsidR="00013183" w:rsidRDefault="00013183"/>
    <w:p w:rsidR="00013183" w:rsidRPr="00EE6480" w:rsidRDefault="00013183" w:rsidP="00013183">
      <w:pPr>
        <w:rPr>
          <w:lang w:val="en-US"/>
        </w:rPr>
      </w:pPr>
      <w:r>
        <w:t>7.</w:t>
      </w:r>
      <w:r w:rsidRPr="00013183">
        <w:rPr>
          <w:highlight w:val="yellow"/>
          <w:lang w:val="en-US"/>
        </w:rPr>
        <w:t xml:space="preserve"> </w:t>
      </w:r>
      <w:r w:rsidRPr="00EE6480">
        <w:rPr>
          <w:lang w:val="en-US"/>
        </w:rPr>
        <w:t>Fifteen percent of the students in a school of Business Administration are majoring in Economics, 20% in Finance, 35% in Management, and 30% in Accounting. The graphical device(s) which can be used to present these data is (are)</w:t>
      </w:r>
    </w:p>
    <w:tbl>
      <w:tblPr>
        <w:tblW w:w="0" w:type="auto"/>
        <w:tblCellMar>
          <w:left w:w="45" w:type="dxa"/>
          <w:right w:w="45" w:type="dxa"/>
        </w:tblCellMar>
        <w:tblLook w:val="0000" w:firstRow="0" w:lastRow="0" w:firstColumn="0" w:lastColumn="0" w:noHBand="0" w:noVBand="0"/>
      </w:tblPr>
      <w:tblGrid>
        <w:gridCol w:w="360"/>
        <w:gridCol w:w="8100"/>
      </w:tblGrid>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a.</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a line chart</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b.</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only a bar chart</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c.</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only a pie chart</w:t>
            </w:r>
          </w:p>
        </w:tc>
      </w:tr>
      <w:tr w:rsidR="00013183" w:rsidRPr="00EE6480" w:rsidTr="00037DDE">
        <w:tc>
          <w:tcPr>
            <w:tcW w:w="360" w:type="dxa"/>
            <w:tcBorders>
              <w:top w:val="nil"/>
              <w:left w:val="nil"/>
              <w:bottom w:val="nil"/>
              <w:right w:val="nil"/>
            </w:tcBorders>
          </w:tcPr>
          <w:p w:rsidR="00013183" w:rsidRPr="00D2110F" w:rsidRDefault="00013183" w:rsidP="00037DDE">
            <w:pPr>
              <w:rPr>
                <w:b/>
                <w:lang w:val="en-US"/>
              </w:rPr>
            </w:pPr>
            <w:r w:rsidRPr="00D2110F">
              <w:rPr>
                <w:b/>
                <w:lang w:val="en-US"/>
              </w:rPr>
              <w:t>d.</w:t>
            </w:r>
          </w:p>
        </w:tc>
        <w:tc>
          <w:tcPr>
            <w:tcW w:w="8100" w:type="dxa"/>
            <w:tcBorders>
              <w:top w:val="nil"/>
              <w:left w:val="nil"/>
              <w:bottom w:val="nil"/>
              <w:right w:val="nil"/>
            </w:tcBorders>
          </w:tcPr>
          <w:p w:rsidR="00013183" w:rsidRPr="00D2110F" w:rsidRDefault="00013183" w:rsidP="00037DDE">
            <w:pPr>
              <w:rPr>
                <w:b/>
                <w:lang w:val="en-US"/>
              </w:rPr>
            </w:pPr>
            <w:r w:rsidRPr="00D2110F">
              <w:rPr>
                <w:b/>
                <w:lang w:val="en-US"/>
              </w:rPr>
              <w:t>both a bar chart and a pie chart</w:t>
            </w:r>
          </w:p>
        </w:tc>
      </w:tr>
    </w:tbl>
    <w:p w:rsidR="00013183" w:rsidRDefault="00013183"/>
    <w:p w:rsidR="00013183" w:rsidRPr="00EE6480" w:rsidRDefault="00013183" w:rsidP="00013183">
      <w:pPr>
        <w:rPr>
          <w:lang w:val="en-US"/>
        </w:rPr>
      </w:pPr>
      <w:r>
        <w:t>8</w:t>
      </w:r>
      <w:r w:rsidRPr="00EE6480">
        <w:t>.</w:t>
      </w:r>
      <w:r w:rsidRPr="00EE6480">
        <w:rPr>
          <w:lang w:val="en-US"/>
        </w:rPr>
        <w:t xml:space="preserve"> Categorical data can be graphically represented by using a(n)</w:t>
      </w:r>
    </w:p>
    <w:tbl>
      <w:tblPr>
        <w:tblW w:w="0" w:type="auto"/>
        <w:tblCellMar>
          <w:left w:w="45" w:type="dxa"/>
          <w:right w:w="45" w:type="dxa"/>
        </w:tblCellMar>
        <w:tblLook w:val="0000" w:firstRow="0" w:lastRow="0" w:firstColumn="0" w:lastColumn="0" w:noHBand="0" w:noVBand="0"/>
      </w:tblPr>
      <w:tblGrid>
        <w:gridCol w:w="360"/>
        <w:gridCol w:w="8100"/>
      </w:tblGrid>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a.</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histogram</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b.</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frequency polygon</w:t>
            </w:r>
          </w:p>
        </w:tc>
      </w:tr>
      <w:tr w:rsidR="00013183" w:rsidRPr="00EE6480" w:rsidTr="00037DDE">
        <w:tc>
          <w:tcPr>
            <w:tcW w:w="360" w:type="dxa"/>
            <w:tcBorders>
              <w:top w:val="nil"/>
              <w:left w:val="nil"/>
              <w:bottom w:val="nil"/>
              <w:right w:val="nil"/>
            </w:tcBorders>
          </w:tcPr>
          <w:p w:rsidR="00013183" w:rsidRPr="00EE6480" w:rsidRDefault="00013183" w:rsidP="00037DDE">
            <w:pPr>
              <w:rPr>
                <w:lang w:val="en-US"/>
              </w:rPr>
            </w:pPr>
            <w:r w:rsidRPr="00EE6480">
              <w:rPr>
                <w:lang w:val="en-US"/>
              </w:rPr>
              <w:t>c.</w:t>
            </w:r>
          </w:p>
        </w:tc>
        <w:tc>
          <w:tcPr>
            <w:tcW w:w="8100" w:type="dxa"/>
            <w:tcBorders>
              <w:top w:val="nil"/>
              <w:left w:val="nil"/>
              <w:bottom w:val="nil"/>
              <w:right w:val="nil"/>
            </w:tcBorders>
          </w:tcPr>
          <w:p w:rsidR="00013183" w:rsidRPr="00EE6480" w:rsidRDefault="00013183" w:rsidP="00037DDE">
            <w:pPr>
              <w:rPr>
                <w:lang w:val="en-US"/>
              </w:rPr>
            </w:pPr>
            <w:r w:rsidRPr="00EE6480">
              <w:rPr>
                <w:lang w:val="en-US"/>
              </w:rPr>
              <w:t>ogive</w:t>
            </w:r>
          </w:p>
        </w:tc>
      </w:tr>
      <w:tr w:rsidR="00013183" w:rsidRPr="00EE6480" w:rsidTr="00037DDE">
        <w:tc>
          <w:tcPr>
            <w:tcW w:w="360" w:type="dxa"/>
            <w:tcBorders>
              <w:top w:val="nil"/>
              <w:left w:val="nil"/>
              <w:bottom w:val="nil"/>
              <w:right w:val="nil"/>
            </w:tcBorders>
          </w:tcPr>
          <w:p w:rsidR="00013183" w:rsidRPr="00D2110F" w:rsidRDefault="00013183" w:rsidP="00037DDE">
            <w:pPr>
              <w:rPr>
                <w:b/>
                <w:lang w:val="en-US"/>
              </w:rPr>
            </w:pPr>
            <w:r w:rsidRPr="00D2110F">
              <w:rPr>
                <w:b/>
                <w:lang w:val="en-US"/>
              </w:rPr>
              <w:t>d.</w:t>
            </w:r>
          </w:p>
        </w:tc>
        <w:tc>
          <w:tcPr>
            <w:tcW w:w="8100" w:type="dxa"/>
            <w:tcBorders>
              <w:top w:val="nil"/>
              <w:left w:val="nil"/>
              <w:bottom w:val="nil"/>
              <w:right w:val="nil"/>
            </w:tcBorders>
          </w:tcPr>
          <w:p w:rsidR="00013183" w:rsidRPr="00D2110F" w:rsidRDefault="00013183" w:rsidP="00037DDE">
            <w:pPr>
              <w:rPr>
                <w:b/>
                <w:lang w:val="en-US"/>
              </w:rPr>
            </w:pPr>
            <w:r w:rsidRPr="00D2110F">
              <w:rPr>
                <w:b/>
                <w:lang w:val="en-US"/>
              </w:rPr>
              <w:t>bar chart</w:t>
            </w:r>
          </w:p>
        </w:tc>
      </w:tr>
    </w:tbl>
    <w:p w:rsidR="00EE6480" w:rsidRDefault="00EE6480"/>
    <w:p w:rsidR="00DE3689" w:rsidRDefault="00DE3689"/>
    <w:p w:rsidR="00DE3689" w:rsidRDefault="00DE3689"/>
    <w:p w:rsidR="00DE3689" w:rsidRDefault="00DE3689"/>
    <w:p w:rsidR="00DE3689" w:rsidRDefault="00DE3689"/>
    <w:p w:rsidR="00013183" w:rsidRDefault="00013183" w:rsidP="00013183">
      <w:pPr>
        <w:rPr>
          <w:b/>
          <w:bCs/>
          <w:highlight w:val="yellow"/>
          <w:lang w:val="en-US"/>
        </w:rPr>
      </w:pPr>
    </w:p>
    <w:p w:rsidR="00013183" w:rsidRPr="00ED5542" w:rsidRDefault="00013183" w:rsidP="00013183">
      <w:pPr>
        <w:rPr>
          <w:b/>
          <w:bCs/>
          <w:lang w:val="en-US"/>
        </w:rPr>
      </w:pPr>
      <w:r w:rsidRPr="00ED5542">
        <w:rPr>
          <w:b/>
          <w:bCs/>
          <w:lang w:val="en-US"/>
        </w:rPr>
        <w:t>Exhibit 2-2</w:t>
      </w:r>
    </w:p>
    <w:p w:rsidR="00013183" w:rsidRPr="00ED5542" w:rsidRDefault="00013183" w:rsidP="00013183">
      <w:pPr>
        <w:rPr>
          <w:lang w:val="en-US"/>
        </w:rPr>
      </w:pPr>
      <w:r w:rsidRPr="00ED5542">
        <w:rPr>
          <w:lang w:val="en-US"/>
        </w:rPr>
        <w:t xml:space="preserve">A survey of 800 college seniors resulted in the following </w:t>
      </w:r>
      <w:r w:rsidR="00FA70A8" w:rsidRPr="00ED5542">
        <w:rPr>
          <w:lang w:val="en-US"/>
        </w:rPr>
        <w:t>cross tabulation</w:t>
      </w:r>
      <w:r w:rsidRPr="00ED5542">
        <w:rPr>
          <w:lang w:val="en-US"/>
        </w:rPr>
        <w:t xml:space="preserve"> regarding their undergraduate major and whether or not they plan to go to graduate school.</w:t>
      </w:r>
    </w:p>
    <w:p w:rsidR="00013183" w:rsidRPr="00ED5542" w:rsidRDefault="00013183" w:rsidP="00013183">
      <w:pPr>
        <w:rPr>
          <w:lang w:val="en-US"/>
        </w:rPr>
      </w:pPr>
    </w:p>
    <w:tbl>
      <w:tblPr>
        <w:tblW w:w="0" w:type="auto"/>
        <w:tblCellMar>
          <w:left w:w="0" w:type="dxa"/>
          <w:right w:w="0" w:type="dxa"/>
        </w:tblCellMar>
        <w:tblLook w:val="0000" w:firstRow="0" w:lastRow="0" w:firstColumn="0" w:lastColumn="0" w:noHBand="0" w:noVBand="0"/>
      </w:tblPr>
      <w:tblGrid>
        <w:gridCol w:w="2790"/>
        <w:gridCol w:w="1386"/>
        <w:gridCol w:w="1728"/>
        <w:gridCol w:w="1296"/>
        <w:gridCol w:w="1440"/>
      </w:tblGrid>
      <w:tr w:rsidR="00013183" w:rsidRPr="00ED5542" w:rsidTr="00037DDE">
        <w:tc>
          <w:tcPr>
            <w:tcW w:w="8640" w:type="dxa"/>
            <w:gridSpan w:val="5"/>
            <w:tcBorders>
              <w:top w:val="nil"/>
              <w:left w:val="nil"/>
              <w:bottom w:val="nil"/>
              <w:right w:val="nil"/>
            </w:tcBorders>
          </w:tcPr>
          <w:p w:rsidR="00013183" w:rsidRPr="00ED5542" w:rsidRDefault="00013183" w:rsidP="00037DDE">
            <w:pPr>
              <w:rPr>
                <w:b/>
                <w:bCs/>
                <w:lang w:val="en-US"/>
              </w:rPr>
            </w:pPr>
            <w:r w:rsidRPr="00ED5542">
              <w:rPr>
                <w:b/>
                <w:bCs/>
                <w:lang w:val="en-US"/>
              </w:rPr>
              <w:t>Undergraduate Major</w:t>
            </w:r>
          </w:p>
        </w:tc>
      </w:tr>
      <w:tr w:rsidR="00013183" w:rsidRPr="00ED5542" w:rsidTr="00037DDE">
        <w:tc>
          <w:tcPr>
            <w:tcW w:w="2790" w:type="dxa"/>
            <w:tcBorders>
              <w:top w:val="nil"/>
              <w:left w:val="nil"/>
              <w:bottom w:val="nil"/>
              <w:right w:val="nil"/>
            </w:tcBorders>
          </w:tcPr>
          <w:p w:rsidR="00013183" w:rsidRPr="00ED5542" w:rsidRDefault="00013183" w:rsidP="00037DDE">
            <w:pPr>
              <w:rPr>
                <w:lang w:val="en-US"/>
              </w:rPr>
            </w:pPr>
            <w:r w:rsidRPr="00ED5542">
              <w:rPr>
                <w:b/>
                <w:bCs/>
                <w:lang w:val="en-US"/>
              </w:rPr>
              <w:t>Graduate School</w:t>
            </w:r>
          </w:p>
        </w:tc>
        <w:tc>
          <w:tcPr>
            <w:tcW w:w="1386" w:type="dxa"/>
            <w:tcBorders>
              <w:top w:val="nil"/>
              <w:left w:val="nil"/>
              <w:bottom w:val="nil"/>
              <w:right w:val="nil"/>
            </w:tcBorders>
          </w:tcPr>
          <w:p w:rsidR="00013183" w:rsidRPr="00ED5542" w:rsidRDefault="00013183" w:rsidP="00037DDE">
            <w:pPr>
              <w:rPr>
                <w:lang w:val="en-US"/>
              </w:rPr>
            </w:pPr>
            <w:r w:rsidRPr="00ED5542">
              <w:rPr>
                <w:b/>
                <w:bCs/>
                <w:lang w:val="en-US"/>
              </w:rPr>
              <w:t>Business</w:t>
            </w:r>
          </w:p>
        </w:tc>
        <w:tc>
          <w:tcPr>
            <w:tcW w:w="1728" w:type="dxa"/>
            <w:tcBorders>
              <w:top w:val="nil"/>
              <w:left w:val="nil"/>
              <w:bottom w:val="nil"/>
              <w:right w:val="nil"/>
            </w:tcBorders>
          </w:tcPr>
          <w:p w:rsidR="00013183" w:rsidRPr="00ED5542" w:rsidRDefault="00013183" w:rsidP="00037DDE">
            <w:pPr>
              <w:rPr>
                <w:lang w:val="en-US"/>
              </w:rPr>
            </w:pPr>
            <w:r w:rsidRPr="00ED5542">
              <w:rPr>
                <w:b/>
                <w:bCs/>
                <w:lang w:val="en-US"/>
              </w:rPr>
              <w:t>Engineering</w:t>
            </w:r>
          </w:p>
        </w:tc>
        <w:tc>
          <w:tcPr>
            <w:tcW w:w="1296" w:type="dxa"/>
            <w:tcBorders>
              <w:top w:val="nil"/>
              <w:left w:val="nil"/>
              <w:bottom w:val="nil"/>
              <w:right w:val="nil"/>
            </w:tcBorders>
          </w:tcPr>
          <w:p w:rsidR="00013183" w:rsidRPr="00ED5542" w:rsidRDefault="00013183" w:rsidP="00037DDE">
            <w:pPr>
              <w:rPr>
                <w:lang w:val="en-US"/>
              </w:rPr>
            </w:pPr>
            <w:r w:rsidRPr="00ED5542">
              <w:rPr>
                <w:b/>
                <w:bCs/>
                <w:lang w:val="en-US"/>
              </w:rPr>
              <w:t>Others</w:t>
            </w:r>
          </w:p>
        </w:tc>
        <w:tc>
          <w:tcPr>
            <w:tcW w:w="1440" w:type="dxa"/>
            <w:tcBorders>
              <w:top w:val="nil"/>
              <w:left w:val="nil"/>
              <w:bottom w:val="nil"/>
              <w:right w:val="nil"/>
            </w:tcBorders>
          </w:tcPr>
          <w:p w:rsidR="00013183" w:rsidRPr="00ED5542" w:rsidRDefault="00013183" w:rsidP="00037DDE">
            <w:pPr>
              <w:rPr>
                <w:b/>
                <w:bCs/>
                <w:lang w:val="en-US"/>
              </w:rPr>
            </w:pPr>
            <w:r w:rsidRPr="00ED5542">
              <w:rPr>
                <w:b/>
                <w:bCs/>
                <w:lang w:val="en-US"/>
              </w:rPr>
              <w:t>Total</w:t>
            </w:r>
          </w:p>
        </w:tc>
      </w:tr>
      <w:tr w:rsidR="00013183" w:rsidRPr="00ED5542" w:rsidTr="00037DDE">
        <w:tc>
          <w:tcPr>
            <w:tcW w:w="2790" w:type="dxa"/>
            <w:tcBorders>
              <w:top w:val="nil"/>
              <w:left w:val="nil"/>
              <w:bottom w:val="nil"/>
              <w:right w:val="nil"/>
            </w:tcBorders>
          </w:tcPr>
          <w:p w:rsidR="00013183" w:rsidRPr="00ED5542" w:rsidRDefault="00013183" w:rsidP="00037DDE">
            <w:pPr>
              <w:rPr>
                <w:lang w:val="en-US"/>
              </w:rPr>
            </w:pPr>
            <w:r w:rsidRPr="00ED5542">
              <w:rPr>
                <w:lang w:val="en-US"/>
              </w:rPr>
              <w:t>Yes</w:t>
            </w:r>
          </w:p>
        </w:tc>
        <w:tc>
          <w:tcPr>
            <w:tcW w:w="1386" w:type="dxa"/>
            <w:tcBorders>
              <w:top w:val="nil"/>
              <w:left w:val="nil"/>
              <w:bottom w:val="nil"/>
              <w:right w:val="nil"/>
            </w:tcBorders>
          </w:tcPr>
          <w:p w:rsidR="00013183" w:rsidRPr="00ED5542" w:rsidRDefault="00013183" w:rsidP="00037DDE">
            <w:pPr>
              <w:rPr>
                <w:lang w:val="en-US"/>
              </w:rPr>
            </w:pPr>
            <w:r w:rsidRPr="00ED5542">
              <w:rPr>
                <w:lang w:val="en-US"/>
              </w:rPr>
              <w:t>  70</w:t>
            </w:r>
          </w:p>
        </w:tc>
        <w:tc>
          <w:tcPr>
            <w:tcW w:w="1728" w:type="dxa"/>
            <w:tcBorders>
              <w:top w:val="nil"/>
              <w:left w:val="nil"/>
              <w:bottom w:val="nil"/>
              <w:right w:val="nil"/>
            </w:tcBorders>
          </w:tcPr>
          <w:p w:rsidR="00013183" w:rsidRPr="00ED5542" w:rsidRDefault="00013183" w:rsidP="00037DDE">
            <w:pPr>
              <w:rPr>
                <w:lang w:val="en-US"/>
              </w:rPr>
            </w:pPr>
            <w:r w:rsidRPr="00ED5542">
              <w:rPr>
                <w:lang w:val="en-US"/>
              </w:rPr>
              <w:t>  84</w:t>
            </w:r>
          </w:p>
        </w:tc>
        <w:tc>
          <w:tcPr>
            <w:tcW w:w="1296" w:type="dxa"/>
            <w:tcBorders>
              <w:top w:val="nil"/>
              <w:left w:val="nil"/>
              <w:bottom w:val="nil"/>
              <w:right w:val="nil"/>
            </w:tcBorders>
          </w:tcPr>
          <w:p w:rsidR="00013183" w:rsidRPr="00ED5542" w:rsidRDefault="00013183" w:rsidP="00037DDE">
            <w:pPr>
              <w:rPr>
                <w:lang w:val="en-US"/>
              </w:rPr>
            </w:pPr>
            <w:r w:rsidRPr="00ED5542">
              <w:rPr>
                <w:lang w:val="en-US"/>
              </w:rPr>
              <w:t>126</w:t>
            </w:r>
          </w:p>
        </w:tc>
        <w:tc>
          <w:tcPr>
            <w:tcW w:w="1440" w:type="dxa"/>
            <w:tcBorders>
              <w:top w:val="nil"/>
              <w:left w:val="nil"/>
              <w:bottom w:val="nil"/>
              <w:right w:val="nil"/>
            </w:tcBorders>
          </w:tcPr>
          <w:p w:rsidR="00013183" w:rsidRPr="00ED5542" w:rsidRDefault="00013183" w:rsidP="00037DDE">
            <w:pPr>
              <w:rPr>
                <w:lang w:val="en-US"/>
              </w:rPr>
            </w:pPr>
            <w:r w:rsidRPr="00ED5542">
              <w:rPr>
                <w:lang w:val="en-US"/>
              </w:rPr>
              <w:t>280</w:t>
            </w:r>
          </w:p>
        </w:tc>
      </w:tr>
      <w:tr w:rsidR="00013183" w:rsidRPr="00ED5542" w:rsidTr="00037DDE">
        <w:tc>
          <w:tcPr>
            <w:tcW w:w="2790" w:type="dxa"/>
            <w:tcBorders>
              <w:top w:val="nil"/>
              <w:left w:val="nil"/>
              <w:bottom w:val="nil"/>
              <w:right w:val="nil"/>
            </w:tcBorders>
          </w:tcPr>
          <w:p w:rsidR="00013183" w:rsidRPr="00ED5542" w:rsidRDefault="00013183" w:rsidP="00037DDE">
            <w:pPr>
              <w:rPr>
                <w:lang w:val="en-US"/>
              </w:rPr>
            </w:pPr>
            <w:r w:rsidRPr="00ED5542">
              <w:rPr>
                <w:lang w:val="en-US"/>
              </w:rPr>
              <w:t>No</w:t>
            </w:r>
          </w:p>
        </w:tc>
        <w:tc>
          <w:tcPr>
            <w:tcW w:w="1386" w:type="dxa"/>
            <w:tcBorders>
              <w:top w:val="nil"/>
              <w:left w:val="nil"/>
              <w:bottom w:val="nil"/>
              <w:right w:val="nil"/>
            </w:tcBorders>
          </w:tcPr>
          <w:p w:rsidR="00013183" w:rsidRPr="00ED5542" w:rsidRDefault="00013183" w:rsidP="00037DDE">
            <w:pPr>
              <w:rPr>
                <w:lang w:val="en-US"/>
              </w:rPr>
            </w:pPr>
            <w:r w:rsidRPr="00ED5542">
              <w:rPr>
                <w:lang w:val="en-US"/>
              </w:rPr>
              <w:t>182</w:t>
            </w:r>
          </w:p>
        </w:tc>
        <w:tc>
          <w:tcPr>
            <w:tcW w:w="1728" w:type="dxa"/>
            <w:tcBorders>
              <w:top w:val="nil"/>
              <w:left w:val="nil"/>
              <w:bottom w:val="nil"/>
              <w:right w:val="nil"/>
            </w:tcBorders>
          </w:tcPr>
          <w:p w:rsidR="00013183" w:rsidRPr="00ED5542" w:rsidRDefault="00013183" w:rsidP="00037DDE">
            <w:pPr>
              <w:rPr>
                <w:lang w:val="en-US"/>
              </w:rPr>
            </w:pPr>
            <w:r w:rsidRPr="00ED5542">
              <w:rPr>
                <w:lang w:val="en-US"/>
              </w:rPr>
              <w:t>208</w:t>
            </w:r>
          </w:p>
        </w:tc>
        <w:tc>
          <w:tcPr>
            <w:tcW w:w="1296" w:type="dxa"/>
            <w:tcBorders>
              <w:top w:val="nil"/>
              <w:left w:val="nil"/>
              <w:bottom w:val="nil"/>
              <w:right w:val="nil"/>
            </w:tcBorders>
          </w:tcPr>
          <w:p w:rsidR="00013183" w:rsidRPr="00ED5542" w:rsidRDefault="00013183" w:rsidP="00037DDE">
            <w:pPr>
              <w:rPr>
                <w:lang w:val="en-US"/>
              </w:rPr>
            </w:pPr>
            <w:r w:rsidRPr="00ED5542">
              <w:rPr>
                <w:lang w:val="en-US"/>
              </w:rPr>
              <w:t>130</w:t>
            </w:r>
          </w:p>
        </w:tc>
        <w:tc>
          <w:tcPr>
            <w:tcW w:w="1440" w:type="dxa"/>
            <w:tcBorders>
              <w:top w:val="nil"/>
              <w:left w:val="nil"/>
              <w:bottom w:val="nil"/>
              <w:right w:val="nil"/>
            </w:tcBorders>
          </w:tcPr>
          <w:p w:rsidR="00013183" w:rsidRPr="00ED5542" w:rsidRDefault="00013183" w:rsidP="00037DDE">
            <w:pPr>
              <w:rPr>
                <w:lang w:val="en-US"/>
              </w:rPr>
            </w:pPr>
            <w:r w:rsidRPr="00ED5542">
              <w:rPr>
                <w:lang w:val="en-US"/>
              </w:rPr>
              <w:t>520</w:t>
            </w:r>
          </w:p>
        </w:tc>
      </w:tr>
      <w:tr w:rsidR="00013183" w:rsidRPr="00ED5542" w:rsidTr="00037DDE">
        <w:tc>
          <w:tcPr>
            <w:tcW w:w="2790" w:type="dxa"/>
            <w:tcBorders>
              <w:top w:val="nil"/>
              <w:left w:val="nil"/>
              <w:bottom w:val="nil"/>
              <w:right w:val="nil"/>
            </w:tcBorders>
          </w:tcPr>
          <w:p w:rsidR="00013183" w:rsidRPr="00ED5542" w:rsidRDefault="00013183" w:rsidP="00037DDE">
            <w:pPr>
              <w:rPr>
                <w:lang w:val="en-US"/>
              </w:rPr>
            </w:pPr>
            <w:r w:rsidRPr="00ED5542">
              <w:rPr>
                <w:b/>
                <w:bCs/>
                <w:lang w:val="en-US"/>
              </w:rPr>
              <w:t>Total</w:t>
            </w:r>
          </w:p>
        </w:tc>
        <w:tc>
          <w:tcPr>
            <w:tcW w:w="1386" w:type="dxa"/>
            <w:tcBorders>
              <w:top w:val="nil"/>
              <w:left w:val="nil"/>
              <w:bottom w:val="nil"/>
              <w:right w:val="nil"/>
            </w:tcBorders>
          </w:tcPr>
          <w:p w:rsidR="00013183" w:rsidRPr="00ED5542" w:rsidRDefault="00013183" w:rsidP="00037DDE">
            <w:pPr>
              <w:rPr>
                <w:lang w:val="en-US"/>
              </w:rPr>
            </w:pPr>
            <w:r w:rsidRPr="00ED5542">
              <w:rPr>
                <w:lang w:val="en-US"/>
              </w:rPr>
              <w:t>252</w:t>
            </w:r>
          </w:p>
        </w:tc>
        <w:tc>
          <w:tcPr>
            <w:tcW w:w="1728" w:type="dxa"/>
            <w:tcBorders>
              <w:top w:val="nil"/>
              <w:left w:val="nil"/>
              <w:bottom w:val="nil"/>
              <w:right w:val="nil"/>
            </w:tcBorders>
          </w:tcPr>
          <w:p w:rsidR="00013183" w:rsidRPr="00ED5542" w:rsidRDefault="00013183" w:rsidP="00037DDE">
            <w:pPr>
              <w:rPr>
                <w:lang w:val="en-US"/>
              </w:rPr>
            </w:pPr>
            <w:r w:rsidRPr="00ED5542">
              <w:rPr>
                <w:lang w:val="en-US"/>
              </w:rPr>
              <w:t>292</w:t>
            </w:r>
          </w:p>
        </w:tc>
        <w:tc>
          <w:tcPr>
            <w:tcW w:w="1296" w:type="dxa"/>
            <w:tcBorders>
              <w:top w:val="nil"/>
              <w:left w:val="nil"/>
              <w:bottom w:val="nil"/>
              <w:right w:val="nil"/>
            </w:tcBorders>
          </w:tcPr>
          <w:p w:rsidR="00013183" w:rsidRPr="00ED5542" w:rsidRDefault="00013183" w:rsidP="00037DDE">
            <w:pPr>
              <w:rPr>
                <w:lang w:val="en-US"/>
              </w:rPr>
            </w:pPr>
            <w:r w:rsidRPr="00ED5542">
              <w:rPr>
                <w:lang w:val="en-US"/>
              </w:rPr>
              <w:t>256</w:t>
            </w:r>
          </w:p>
        </w:tc>
        <w:tc>
          <w:tcPr>
            <w:tcW w:w="1440" w:type="dxa"/>
            <w:tcBorders>
              <w:top w:val="nil"/>
              <w:left w:val="nil"/>
              <w:bottom w:val="nil"/>
              <w:right w:val="nil"/>
            </w:tcBorders>
          </w:tcPr>
          <w:p w:rsidR="00013183" w:rsidRPr="00ED5542" w:rsidRDefault="00013183" w:rsidP="00037DDE">
            <w:pPr>
              <w:rPr>
                <w:lang w:val="en-US"/>
              </w:rPr>
            </w:pPr>
            <w:r w:rsidRPr="00ED5542">
              <w:rPr>
                <w:lang w:val="en-US"/>
              </w:rPr>
              <w:t>800</w:t>
            </w:r>
          </w:p>
        </w:tc>
      </w:tr>
    </w:tbl>
    <w:p w:rsidR="00013183" w:rsidRPr="00ED5542" w:rsidRDefault="00013183" w:rsidP="00013183">
      <w:pPr>
        <w:rPr>
          <w:lang w:val="en-US"/>
        </w:rPr>
      </w:pPr>
    </w:p>
    <w:p w:rsidR="00013183" w:rsidRPr="00ED5542" w:rsidRDefault="00013183" w:rsidP="00013183">
      <w:pPr>
        <w:rPr>
          <w:lang w:val="en-US"/>
        </w:rPr>
      </w:pPr>
      <w:r w:rsidRPr="00ED5542">
        <w:rPr>
          <w:lang w:val="en-US"/>
        </w:rPr>
        <w:t>9. Refer to Exhibit 2-2. What percentage of the students does not plan to go to graduate school?</w:t>
      </w:r>
    </w:p>
    <w:tbl>
      <w:tblPr>
        <w:tblW w:w="0" w:type="auto"/>
        <w:tblCellMar>
          <w:left w:w="45" w:type="dxa"/>
          <w:right w:w="45" w:type="dxa"/>
        </w:tblCellMar>
        <w:tblLook w:val="0000" w:firstRow="0" w:lastRow="0" w:firstColumn="0" w:lastColumn="0" w:noHBand="0" w:noVBand="0"/>
      </w:tblPr>
      <w:tblGrid>
        <w:gridCol w:w="360"/>
        <w:gridCol w:w="8100"/>
      </w:tblGrid>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a.</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280</w:t>
            </w:r>
          </w:p>
        </w:tc>
      </w:tr>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b.</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520</w:t>
            </w:r>
          </w:p>
        </w:tc>
      </w:tr>
      <w:tr w:rsidR="00013183" w:rsidRPr="00ED5542" w:rsidTr="00037DDE">
        <w:tc>
          <w:tcPr>
            <w:tcW w:w="360" w:type="dxa"/>
            <w:tcBorders>
              <w:top w:val="nil"/>
              <w:left w:val="nil"/>
              <w:bottom w:val="nil"/>
              <w:right w:val="nil"/>
            </w:tcBorders>
          </w:tcPr>
          <w:p w:rsidR="00013183" w:rsidRPr="00D2110F" w:rsidRDefault="00013183" w:rsidP="00037DDE">
            <w:pPr>
              <w:rPr>
                <w:b/>
                <w:lang w:val="en-US"/>
              </w:rPr>
            </w:pPr>
            <w:r w:rsidRPr="00D2110F">
              <w:rPr>
                <w:b/>
                <w:lang w:val="en-US"/>
              </w:rPr>
              <w:t>c.</w:t>
            </w:r>
          </w:p>
        </w:tc>
        <w:tc>
          <w:tcPr>
            <w:tcW w:w="8100" w:type="dxa"/>
            <w:tcBorders>
              <w:top w:val="nil"/>
              <w:left w:val="nil"/>
              <w:bottom w:val="nil"/>
              <w:right w:val="nil"/>
            </w:tcBorders>
          </w:tcPr>
          <w:p w:rsidR="00013183" w:rsidRPr="00D2110F" w:rsidRDefault="00013183" w:rsidP="00037DDE">
            <w:pPr>
              <w:rPr>
                <w:b/>
                <w:lang w:val="en-US"/>
              </w:rPr>
            </w:pPr>
            <w:r w:rsidRPr="00D2110F">
              <w:rPr>
                <w:b/>
                <w:lang w:val="en-US"/>
              </w:rPr>
              <w:t>65</w:t>
            </w:r>
          </w:p>
        </w:tc>
      </w:tr>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d.</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32</w:t>
            </w:r>
          </w:p>
        </w:tc>
      </w:tr>
    </w:tbl>
    <w:p w:rsidR="00013183" w:rsidRPr="00A44719" w:rsidRDefault="00013183" w:rsidP="00013183">
      <w:pPr>
        <w:rPr>
          <w:highlight w:val="yellow"/>
          <w:lang w:val="en-US"/>
        </w:rPr>
      </w:pPr>
    </w:p>
    <w:p w:rsidR="00013183" w:rsidRPr="00ED5542" w:rsidRDefault="00013183" w:rsidP="00013183">
      <w:pPr>
        <w:rPr>
          <w:lang w:val="en-US"/>
        </w:rPr>
      </w:pPr>
      <w:r w:rsidRPr="00ED5542">
        <w:rPr>
          <w:lang w:val="en-US"/>
        </w:rPr>
        <w:t>10. Refer to Exhibit 2-2. What percentage of the students' undergraduate major is engineering?</w:t>
      </w:r>
    </w:p>
    <w:tbl>
      <w:tblPr>
        <w:tblW w:w="0" w:type="auto"/>
        <w:tblCellMar>
          <w:left w:w="45" w:type="dxa"/>
          <w:right w:w="45" w:type="dxa"/>
        </w:tblCellMar>
        <w:tblLook w:val="0000" w:firstRow="0" w:lastRow="0" w:firstColumn="0" w:lastColumn="0" w:noHBand="0" w:noVBand="0"/>
      </w:tblPr>
      <w:tblGrid>
        <w:gridCol w:w="360"/>
        <w:gridCol w:w="8100"/>
      </w:tblGrid>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a.</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292</w:t>
            </w:r>
          </w:p>
        </w:tc>
      </w:tr>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b.</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520</w:t>
            </w:r>
          </w:p>
        </w:tc>
      </w:tr>
      <w:tr w:rsidR="00013183" w:rsidRPr="00ED5542" w:rsidTr="00037DDE">
        <w:tc>
          <w:tcPr>
            <w:tcW w:w="360" w:type="dxa"/>
            <w:tcBorders>
              <w:top w:val="nil"/>
              <w:left w:val="nil"/>
              <w:bottom w:val="nil"/>
              <w:right w:val="nil"/>
            </w:tcBorders>
          </w:tcPr>
          <w:p w:rsidR="00013183" w:rsidRPr="00ED5542" w:rsidRDefault="00013183" w:rsidP="00037DDE">
            <w:pPr>
              <w:rPr>
                <w:lang w:val="en-US"/>
              </w:rPr>
            </w:pPr>
            <w:r w:rsidRPr="00ED5542">
              <w:rPr>
                <w:lang w:val="en-US"/>
              </w:rPr>
              <w:t>c.</w:t>
            </w:r>
          </w:p>
        </w:tc>
        <w:tc>
          <w:tcPr>
            <w:tcW w:w="8100" w:type="dxa"/>
            <w:tcBorders>
              <w:top w:val="nil"/>
              <w:left w:val="nil"/>
              <w:bottom w:val="nil"/>
              <w:right w:val="nil"/>
            </w:tcBorders>
          </w:tcPr>
          <w:p w:rsidR="00013183" w:rsidRPr="00ED5542" w:rsidRDefault="00013183" w:rsidP="00037DDE">
            <w:pPr>
              <w:rPr>
                <w:lang w:val="en-US"/>
              </w:rPr>
            </w:pPr>
            <w:r w:rsidRPr="00ED5542">
              <w:rPr>
                <w:lang w:val="en-US"/>
              </w:rPr>
              <w:t>65</w:t>
            </w:r>
          </w:p>
        </w:tc>
      </w:tr>
      <w:tr w:rsidR="00013183" w:rsidRPr="00ED5542" w:rsidTr="00037DDE">
        <w:tc>
          <w:tcPr>
            <w:tcW w:w="360" w:type="dxa"/>
            <w:tcBorders>
              <w:top w:val="nil"/>
              <w:left w:val="nil"/>
              <w:bottom w:val="nil"/>
              <w:right w:val="nil"/>
            </w:tcBorders>
          </w:tcPr>
          <w:p w:rsidR="00013183" w:rsidRPr="00D2110F" w:rsidRDefault="00013183" w:rsidP="00037DDE">
            <w:pPr>
              <w:rPr>
                <w:b/>
                <w:lang w:val="en-US"/>
              </w:rPr>
            </w:pPr>
            <w:r w:rsidRPr="00D2110F">
              <w:rPr>
                <w:b/>
                <w:lang w:val="en-US"/>
              </w:rPr>
              <w:t>d.</w:t>
            </w:r>
          </w:p>
        </w:tc>
        <w:tc>
          <w:tcPr>
            <w:tcW w:w="8100" w:type="dxa"/>
            <w:tcBorders>
              <w:top w:val="nil"/>
              <w:left w:val="nil"/>
              <w:bottom w:val="nil"/>
              <w:right w:val="nil"/>
            </w:tcBorders>
          </w:tcPr>
          <w:p w:rsidR="00013183" w:rsidRPr="00D2110F" w:rsidRDefault="00013183" w:rsidP="00037DDE">
            <w:pPr>
              <w:rPr>
                <w:b/>
                <w:lang w:val="en-US"/>
              </w:rPr>
            </w:pPr>
            <w:r w:rsidRPr="00D2110F">
              <w:rPr>
                <w:b/>
                <w:lang w:val="en-US"/>
              </w:rPr>
              <w:t>36.5</w:t>
            </w:r>
          </w:p>
        </w:tc>
      </w:tr>
    </w:tbl>
    <w:p w:rsidR="00ED5542" w:rsidRDefault="00ED5542">
      <w:pPr>
        <w:rPr>
          <w:lang w:val="en-US"/>
        </w:rPr>
      </w:pPr>
    </w:p>
    <w:p w:rsidR="00AE1E8A" w:rsidRPr="00ED5542" w:rsidRDefault="00AE1E8A" w:rsidP="00AE1E8A">
      <w:pPr>
        <w:rPr>
          <w:lang w:val="en-US"/>
        </w:rPr>
      </w:pPr>
      <w:r>
        <w:rPr>
          <w:lang w:val="en-US"/>
        </w:rPr>
        <w:t xml:space="preserve">11. </w:t>
      </w:r>
      <w:r w:rsidRPr="00ED5542">
        <w:rPr>
          <w:lang w:val="en-US"/>
        </w:rPr>
        <w:t>Each individual outcome of an experiment is called</w:t>
      </w:r>
    </w:p>
    <w:tbl>
      <w:tblPr>
        <w:tblW w:w="0" w:type="auto"/>
        <w:tblCellMar>
          <w:left w:w="45" w:type="dxa"/>
          <w:right w:w="45" w:type="dxa"/>
        </w:tblCellMar>
        <w:tblLook w:val="0000" w:firstRow="0" w:lastRow="0" w:firstColumn="0" w:lastColumn="0" w:noHBand="0" w:noVBand="0"/>
      </w:tblPr>
      <w:tblGrid>
        <w:gridCol w:w="360"/>
        <w:gridCol w:w="8100"/>
      </w:tblGrid>
      <w:tr w:rsidR="00AE1E8A" w:rsidRPr="00ED5542" w:rsidTr="00037DDE">
        <w:tc>
          <w:tcPr>
            <w:tcW w:w="360" w:type="dxa"/>
            <w:tcBorders>
              <w:top w:val="nil"/>
              <w:left w:val="nil"/>
              <w:bottom w:val="nil"/>
              <w:right w:val="nil"/>
            </w:tcBorders>
          </w:tcPr>
          <w:p w:rsidR="00AE1E8A" w:rsidRPr="00914F12" w:rsidRDefault="00AE1E8A" w:rsidP="00037DDE">
            <w:pPr>
              <w:rPr>
                <w:b/>
                <w:lang w:val="en-US"/>
              </w:rPr>
            </w:pPr>
            <w:r w:rsidRPr="00914F12">
              <w:rPr>
                <w:b/>
                <w:lang w:val="en-US"/>
              </w:rPr>
              <w:t>a.</w:t>
            </w:r>
          </w:p>
        </w:tc>
        <w:tc>
          <w:tcPr>
            <w:tcW w:w="8100" w:type="dxa"/>
            <w:tcBorders>
              <w:top w:val="nil"/>
              <w:left w:val="nil"/>
              <w:bottom w:val="nil"/>
              <w:right w:val="nil"/>
            </w:tcBorders>
          </w:tcPr>
          <w:p w:rsidR="00AE1E8A" w:rsidRPr="00914F12" w:rsidRDefault="00AE1E8A" w:rsidP="00037DDE">
            <w:pPr>
              <w:rPr>
                <w:b/>
                <w:lang w:val="en-US"/>
              </w:rPr>
            </w:pPr>
            <w:r w:rsidRPr="00914F12">
              <w:rPr>
                <w:b/>
                <w:lang w:val="en-US"/>
              </w:rPr>
              <w:t>the sample space</w:t>
            </w:r>
          </w:p>
        </w:tc>
      </w:tr>
      <w:tr w:rsidR="00AE1E8A" w:rsidRPr="00ED5542" w:rsidTr="00037DDE">
        <w:tc>
          <w:tcPr>
            <w:tcW w:w="360" w:type="dxa"/>
            <w:tcBorders>
              <w:top w:val="nil"/>
              <w:left w:val="nil"/>
              <w:bottom w:val="nil"/>
              <w:right w:val="nil"/>
            </w:tcBorders>
          </w:tcPr>
          <w:p w:rsidR="00AE1E8A" w:rsidRPr="00914F12" w:rsidRDefault="00AE1E8A" w:rsidP="00037DDE">
            <w:pPr>
              <w:rPr>
                <w:lang w:val="en-US"/>
              </w:rPr>
            </w:pPr>
            <w:r w:rsidRPr="00914F12">
              <w:rPr>
                <w:lang w:val="en-US"/>
              </w:rPr>
              <w:t>b.</w:t>
            </w:r>
          </w:p>
        </w:tc>
        <w:tc>
          <w:tcPr>
            <w:tcW w:w="8100" w:type="dxa"/>
            <w:tcBorders>
              <w:top w:val="nil"/>
              <w:left w:val="nil"/>
              <w:bottom w:val="nil"/>
              <w:right w:val="nil"/>
            </w:tcBorders>
          </w:tcPr>
          <w:p w:rsidR="00AE1E8A" w:rsidRPr="00914F12" w:rsidRDefault="00AE1E8A" w:rsidP="00037DDE">
            <w:pPr>
              <w:rPr>
                <w:lang w:val="en-US"/>
              </w:rPr>
            </w:pPr>
            <w:r w:rsidRPr="00914F12">
              <w:rPr>
                <w:lang w:val="en-US"/>
              </w:rPr>
              <w:t>a sample point</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c.</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an experiment</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d.</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an individual</w:t>
            </w:r>
          </w:p>
        </w:tc>
      </w:tr>
    </w:tbl>
    <w:p w:rsidR="00AE1E8A" w:rsidRDefault="00AE1E8A">
      <w:pPr>
        <w:rPr>
          <w:lang w:val="en-US"/>
        </w:rPr>
      </w:pPr>
    </w:p>
    <w:p w:rsidR="00DE3689" w:rsidRDefault="00DE3689">
      <w:pPr>
        <w:rPr>
          <w:lang w:val="en-US"/>
        </w:rPr>
      </w:pPr>
    </w:p>
    <w:p w:rsidR="00DE3689" w:rsidRDefault="00DE3689">
      <w:pPr>
        <w:rPr>
          <w:lang w:val="en-US"/>
        </w:rPr>
      </w:pPr>
    </w:p>
    <w:p w:rsidR="00DE3689" w:rsidRDefault="00DE3689">
      <w:pPr>
        <w:rPr>
          <w:lang w:val="en-US"/>
        </w:rPr>
      </w:pPr>
    </w:p>
    <w:p w:rsidR="00AE1E8A" w:rsidRPr="00ED5542" w:rsidRDefault="00AE1E8A" w:rsidP="00AE1E8A">
      <w:pPr>
        <w:rPr>
          <w:lang w:val="en-US"/>
        </w:rPr>
      </w:pPr>
      <w:r>
        <w:rPr>
          <w:lang w:val="en-US"/>
        </w:rPr>
        <w:t>12</w:t>
      </w:r>
      <w:r w:rsidRPr="00ED5542">
        <w:rPr>
          <w:lang w:val="en-US"/>
        </w:rPr>
        <w:t>. A method of assigning probabilities based upon judgment is referred to as the</w:t>
      </w:r>
    </w:p>
    <w:tbl>
      <w:tblPr>
        <w:tblW w:w="0" w:type="auto"/>
        <w:tblCellMar>
          <w:left w:w="45" w:type="dxa"/>
          <w:right w:w="45" w:type="dxa"/>
        </w:tblCellMar>
        <w:tblLook w:val="0000" w:firstRow="0" w:lastRow="0" w:firstColumn="0" w:lastColumn="0" w:noHBand="0" w:noVBand="0"/>
      </w:tblPr>
      <w:tblGrid>
        <w:gridCol w:w="360"/>
        <w:gridCol w:w="8100"/>
      </w:tblGrid>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a.</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relative method</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b.</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probability method</w:t>
            </w:r>
          </w:p>
        </w:tc>
      </w:tr>
      <w:tr w:rsidR="00AE1E8A" w:rsidRPr="00ED5542" w:rsidTr="00D2110F">
        <w:trPr>
          <w:trHeight w:val="323"/>
        </w:trPr>
        <w:tc>
          <w:tcPr>
            <w:tcW w:w="360" w:type="dxa"/>
            <w:tcBorders>
              <w:top w:val="nil"/>
              <w:left w:val="nil"/>
              <w:bottom w:val="nil"/>
              <w:right w:val="nil"/>
            </w:tcBorders>
          </w:tcPr>
          <w:p w:rsidR="00AE1E8A" w:rsidRPr="00ED5542" w:rsidRDefault="00AE1E8A" w:rsidP="00037DDE">
            <w:pPr>
              <w:rPr>
                <w:lang w:val="en-US"/>
              </w:rPr>
            </w:pPr>
            <w:r w:rsidRPr="00ED5542">
              <w:rPr>
                <w:lang w:val="en-US"/>
              </w:rPr>
              <w:t>c.</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classical method</w:t>
            </w:r>
          </w:p>
        </w:tc>
      </w:tr>
      <w:tr w:rsidR="00AE1E8A" w:rsidRPr="00ED5542" w:rsidTr="00037DDE">
        <w:tc>
          <w:tcPr>
            <w:tcW w:w="360" w:type="dxa"/>
            <w:tcBorders>
              <w:top w:val="nil"/>
              <w:left w:val="nil"/>
              <w:bottom w:val="nil"/>
              <w:right w:val="nil"/>
            </w:tcBorders>
          </w:tcPr>
          <w:p w:rsidR="00AE1E8A" w:rsidRPr="00D2110F" w:rsidRDefault="00AE1E8A" w:rsidP="00037DDE">
            <w:pPr>
              <w:rPr>
                <w:b/>
                <w:lang w:val="en-US"/>
              </w:rPr>
            </w:pPr>
            <w:r w:rsidRPr="00D2110F">
              <w:rPr>
                <w:b/>
                <w:lang w:val="en-US"/>
              </w:rPr>
              <w:t>d.</w:t>
            </w:r>
          </w:p>
        </w:tc>
        <w:tc>
          <w:tcPr>
            <w:tcW w:w="8100" w:type="dxa"/>
            <w:tcBorders>
              <w:top w:val="nil"/>
              <w:left w:val="nil"/>
              <w:bottom w:val="nil"/>
              <w:right w:val="nil"/>
            </w:tcBorders>
          </w:tcPr>
          <w:p w:rsidR="00AE1E8A" w:rsidRPr="00D2110F" w:rsidRDefault="00AE1E8A" w:rsidP="00037DDE">
            <w:pPr>
              <w:rPr>
                <w:b/>
                <w:lang w:val="en-US"/>
              </w:rPr>
            </w:pPr>
            <w:r w:rsidRPr="00D2110F">
              <w:rPr>
                <w:b/>
                <w:lang w:val="en-US"/>
              </w:rPr>
              <w:t>subjective method</w:t>
            </w:r>
          </w:p>
        </w:tc>
      </w:tr>
    </w:tbl>
    <w:p w:rsidR="00AE1E8A" w:rsidRDefault="00AE1E8A"/>
    <w:p w:rsidR="00AE1E8A" w:rsidRPr="00ED5542" w:rsidRDefault="00AE1E8A" w:rsidP="00AE1E8A">
      <w:pPr>
        <w:rPr>
          <w:lang w:val="en-US"/>
        </w:rPr>
      </w:pPr>
      <w:r>
        <w:t>13</w:t>
      </w:r>
      <w:r w:rsidRPr="00ED5542">
        <w:t>.</w:t>
      </w:r>
      <w:r w:rsidRPr="00ED5542">
        <w:rPr>
          <w:lang w:val="en-US"/>
        </w:rPr>
        <w:t xml:space="preserve"> If A and B are independent events with P(A) = 0.65 and P(A </w:t>
      </w:r>
      <w:r w:rsidRPr="00ED5542">
        <w:rPr>
          <w:rFonts w:ascii="Symbol" w:hAnsi="Symbol" w:cs="Symbol"/>
          <w:color w:val="000000"/>
        </w:rPr>
        <w:t></w:t>
      </w:r>
      <w:r w:rsidRPr="00ED5542">
        <w:rPr>
          <w:lang w:val="en-US"/>
        </w:rPr>
        <w:t>B) = 0.26, then, P(B) =</w:t>
      </w:r>
    </w:p>
    <w:tbl>
      <w:tblPr>
        <w:tblW w:w="0" w:type="auto"/>
        <w:tblCellMar>
          <w:left w:w="45" w:type="dxa"/>
          <w:right w:w="45" w:type="dxa"/>
        </w:tblCellMar>
        <w:tblLook w:val="0000" w:firstRow="0" w:lastRow="0" w:firstColumn="0" w:lastColumn="0" w:noHBand="0" w:noVBand="0"/>
      </w:tblPr>
      <w:tblGrid>
        <w:gridCol w:w="360"/>
        <w:gridCol w:w="8100"/>
      </w:tblGrid>
      <w:tr w:rsidR="00AE1E8A" w:rsidRPr="00ED5542" w:rsidTr="00037DDE">
        <w:tc>
          <w:tcPr>
            <w:tcW w:w="360" w:type="dxa"/>
            <w:tcBorders>
              <w:top w:val="nil"/>
              <w:left w:val="nil"/>
              <w:bottom w:val="nil"/>
              <w:right w:val="nil"/>
            </w:tcBorders>
          </w:tcPr>
          <w:p w:rsidR="00AE1E8A" w:rsidRPr="00D2110F" w:rsidRDefault="00AE1E8A" w:rsidP="00037DDE">
            <w:pPr>
              <w:rPr>
                <w:b/>
                <w:lang w:val="en-US"/>
              </w:rPr>
            </w:pPr>
            <w:r w:rsidRPr="00D2110F">
              <w:rPr>
                <w:b/>
                <w:lang w:val="en-US"/>
              </w:rPr>
              <w:t>a.</w:t>
            </w:r>
          </w:p>
        </w:tc>
        <w:tc>
          <w:tcPr>
            <w:tcW w:w="8100" w:type="dxa"/>
            <w:tcBorders>
              <w:top w:val="nil"/>
              <w:left w:val="nil"/>
              <w:bottom w:val="nil"/>
              <w:right w:val="nil"/>
            </w:tcBorders>
          </w:tcPr>
          <w:p w:rsidR="00AE1E8A" w:rsidRPr="00D2110F" w:rsidRDefault="00AE1E8A" w:rsidP="00037DDE">
            <w:pPr>
              <w:rPr>
                <w:b/>
                <w:lang w:val="en-US"/>
              </w:rPr>
            </w:pPr>
            <w:r w:rsidRPr="00D2110F">
              <w:rPr>
                <w:b/>
                <w:lang w:val="en-US"/>
              </w:rPr>
              <w:t>0.400</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b.</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0.169</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c.</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0.390</w:t>
            </w:r>
          </w:p>
        </w:tc>
      </w:tr>
      <w:tr w:rsidR="00AE1E8A" w:rsidRPr="00ED5542" w:rsidTr="00037DDE">
        <w:tc>
          <w:tcPr>
            <w:tcW w:w="360" w:type="dxa"/>
            <w:tcBorders>
              <w:top w:val="nil"/>
              <w:left w:val="nil"/>
              <w:bottom w:val="nil"/>
              <w:right w:val="nil"/>
            </w:tcBorders>
          </w:tcPr>
          <w:p w:rsidR="00AE1E8A" w:rsidRPr="00ED5542" w:rsidRDefault="00AE1E8A" w:rsidP="00037DDE">
            <w:pPr>
              <w:rPr>
                <w:lang w:val="en-US"/>
              </w:rPr>
            </w:pPr>
            <w:r w:rsidRPr="00ED5542">
              <w:rPr>
                <w:lang w:val="en-US"/>
              </w:rPr>
              <w:t>d.</w:t>
            </w:r>
          </w:p>
        </w:tc>
        <w:tc>
          <w:tcPr>
            <w:tcW w:w="8100" w:type="dxa"/>
            <w:tcBorders>
              <w:top w:val="nil"/>
              <w:left w:val="nil"/>
              <w:bottom w:val="nil"/>
              <w:right w:val="nil"/>
            </w:tcBorders>
          </w:tcPr>
          <w:p w:rsidR="00AE1E8A" w:rsidRPr="00ED5542" w:rsidRDefault="00AE1E8A" w:rsidP="00037DDE">
            <w:pPr>
              <w:rPr>
                <w:lang w:val="en-US"/>
              </w:rPr>
            </w:pPr>
            <w:r w:rsidRPr="00ED5542">
              <w:rPr>
                <w:lang w:val="en-US"/>
              </w:rPr>
              <w:t>0.650</w:t>
            </w:r>
          </w:p>
        </w:tc>
      </w:tr>
    </w:tbl>
    <w:p w:rsidR="00DE3689" w:rsidRDefault="00DE3689"/>
    <w:p w:rsidR="00AB373A" w:rsidRPr="00F420E1" w:rsidRDefault="00AB373A" w:rsidP="00AB373A">
      <w:pPr>
        <w:rPr>
          <w:lang w:val="en-US"/>
        </w:rPr>
      </w:pPr>
      <w:r w:rsidRPr="00F420E1">
        <w:rPr>
          <w:lang w:val="en-US"/>
        </w:rPr>
        <w:t xml:space="preserve">Exhibit 3-2 </w:t>
      </w:r>
    </w:p>
    <w:p w:rsidR="00AB373A" w:rsidRPr="00F420E1" w:rsidRDefault="00AB373A" w:rsidP="00AB373A">
      <w:pPr>
        <w:rPr>
          <w:lang w:val="en-US"/>
        </w:rPr>
      </w:pPr>
      <w:r w:rsidRPr="00F420E1">
        <w:rPr>
          <w:lang w:val="en-US"/>
        </w:rPr>
        <w:t>A survey of a sample of business students resulted in the following information regarding the genders of the individuals and their selected major.</w:t>
      </w:r>
    </w:p>
    <w:p w:rsidR="00AB373A" w:rsidRPr="00F420E1" w:rsidRDefault="00AB373A" w:rsidP="00AB373A">
      <w:pPr>
        <w:rPr>
          <w:b/>
          <w:bCs/>
          <w:lang w:val="en-US"/>
        </w:rPr>
      </w:pPr>
      <w:r w:rsidRPr="00F420E1">
        <w:rPr>
          <w:b/>
          <w:bCs/>
          <w:lang w:val="en-US"/>
        </w:rPr>
        <w:t>Selected Major</w:t>
      </w:r>
    </w:p>
    <w:p w:rsidR="00AB373A" w:rsidRPr="00F420E1" w:rsidRDefault="00AB373A" w:rsidP="00AB373A">
      <w:pPr>
        <w:rPr>
          <w:lang w:val="en-US"/>
        </w:rPr>
      </w:pPr>
    </w:p>
    <w:tbl>
      <w:tblPr>
        <w:tblW w:w="0" w:type="auto"/>
        <w:tblCellMar>
          <w:left w:w="0" w:type="dxa"/>
          <w:right w:w="0" w:type="dxa"/>
        </w:tblCellMar>
        <w:tblLook w:val="0000" w:firstRow="0" w:lastRow="0" w:firstColumn="0" w:lastColumn="0" w:noHBand="0" w:noVBand="0"/>
      </w:tblPr>
      <w:tblGrid>
        <w:gridCol w:w="1440"/>
        <w:gridCol w:w="1584"/>
        <w:gridCol w:w="1440"/>
        <w:gridCol w:w="1440"/>
        <w:gridCol w:w="1440"/>
      </w:tblGrid>
      <w:tr w:rsidR="00AB373A" w:rsidRPr="00F420E1" w:rsidTr="00037DDE">
        <w:tc>
          <w:tcPr>
            <w:tcW w:w="1440" w:type="dxa"/>
            <w:tcBorders>
              <w:top w:val="nil"/>
              <w:left w:val="nil"/>
              <w:bottom w:val="single" w:sz="6" w:space="0" w:color="auto"/>
              <w:right w:val="single" w:sz="6" w:space="0" w:color="auto"/>
            </w:tcBorders>
          </w:tcPr>
          <w:p w:rsidR="00AB373A" w:rsidRPr="00F420E1" w:rsidRDefault="00AB373A" w:rsidP="00037DDE">
            <w:pPr>
              <w:rPr>
                <w:lang w:val="en-US"/>
              </w:rPr>
            </w:pPr>
            <w:r w:rsidRPr="00F420E1">
              <w:rPr>
                <w:b/>
                <w:bCs/>
                <w:lang w:val="en-US"/>
              </w:rPr>
              <w:t>Gender</w:t>
            </w:r>
          </w:p>
        </w:tc>
        <w:tc>
          <w:tcPr>
            <w:tcW w:w="1584" w:type="dxa"/>
            <w:tcBorders>
              <w:top w:val="nil"/>
              <w:left w:val="single" w:sz="6" w:space="0" w:color="auto"/>
              <w:bottom w:val="single" w:sz="6" w:space="0" w:color="auto"/>
              <w:right w:val="nil"/>
            </w:tcBorders>
          </w:tcPr>
          <w:p w:rsidR="00AB373A" w:rsidRPr="00F420E1" w:rsidRDefault="00AB373A" w:rsidP="00037DDE">
            <w:pPr>
              <w:rPr>
                <w:b/>
                <w:bCs/>
                <w:lang w:val="en-US"/>
              </w:rPr>
            </w:pPr>
            <w:r w:rsidRPr="00F420E1">
              <w:rPr>
                <w:b/>
                <w:bCs/>
                <w:lang w:val="en-US"/>
              </w:rPr>
              <w:t>Management</w:t>
            </w:r>
          </w:p>
        </w:tc>
        <w:tc>
          <w:tcPr>
            <w:tcW w:w="1440" w:type="dxa"/>
            <w:tcBorders>
              <w:top w:val="nil"/>
              <w:left w:val="nil"/>
              <w:bottom w:val="single" w:sz="6" w:space="0" w:color="auto"/>
              <w:right w:val="nil"/>
            </w:tcBorders>
          </w:tcPr>
          <w:p w:rsidR="00AB373A" w:rsidRPr="00F420E1" w:rsidRDefault="00AB373A" w:rsidP="00037DDE">
            <w:pPr>
              <w:rPr>
                <w:lang w:val="en-US"/>
              </w:rPr>
            </w:pPr>
            <w:r w:rsidRPr="00F420E1">
              <w:rPr>
                <w:b/>
                <w:bCs/>
                <w:lang w:val="en-US"/>
              </w:rPr>
              <w:t>Marketing</w:t>
            </w:r>
          </w:p>
        </w:tc>
        <w:tc>
          <w:tcPr>
            <w:tcW w:w="1440" w:type="dxa"/>
            <w:tcBorders>
              <w:top w:val="nil"/>
              <w:left w:val="nil"/>
              <w:bottom w:val="single" w:sz="6" w:space="0" w:color="auto"/>
              <w:right w:val="single" w:sz="6" w:space="0" w:color="auto"/>
            </w:tcBorders>
          </w:tcPr>
          <w:p w:rsidR="00AB373A" w:rsidRPr="00F420E1" w:rsidRDefault="00AB373A" w:rsidP="00037DDE">
            <w:pPr>
              <w:rPr>
                <w:lang w:val="en-US"/>
              </w:rPr>
            </w:pPr>
            <w:r w:rsidRPr="00F420E1">
              <w:rPr>
                <w:b/>
                <w:bCs/>
                <w:lang w:val="en-US"/>
              </w:rPr>
              <w:t>Others</w:t>
            </w:r>
          </w:p>
        </w:tc>
        <w:tc>
          <w:tcPr>
            <w:tcW w:w="1440" w:type="dxa"/>
            <w:tcBorders>
              <w:top w:val="nil"/>
              <w:left w:val="single" w:sz="6" w:space="0" w:color="auto"/>
              <w:bottom w:val="single" w:sz="6" w:space="0" w:color="auto"/>
              <w:right w:val="nil"/>
            </w:tcBorders>
          </w:tcPr>
          <w:p w:rsidR="00AB373A" w:rsidRPr="00F420E1" w:rsidRDefault="00AB373A" w:rsidP="00037DDE">
            <w:pPr>
              <w:rPr>
                <w:lang w:val="en-US"/>
              </w:rPr>
            </w:pPr>
            <w:r w:rsidRPr="00F420E1">
              <w:rPr>
                <w:b/>
                <w:bCs/>
                <w:lang w:val="en-US"/>
              </w:rPr>
              <w:t>Total</w:t>
            </w:r>
          </w:p>
        </w:tc>
      </w:tr>
      <w:tr w:rsidR="00AB373A" w:rsidRPr="00F420E1" w:rsidTr="00037DDE">
        <w:tc>
          <w:tcPr>
            <w:tcW w:w="1440" w:type="dxa"/>
            <w:tcBorders>
              <w:top w:val="nil"/>
              <w:left w:val="nil"/>
              <w:bottom w:val="nil"/>
              <w:right w:val="single" w:sz="6" w:space="0" w:color="auto"/>
            </w:tcBorders>
          </w:tcPr>
          <w:p w:rsidR="00AB373A" w:rsidRPr="00F420E1" w:rsidRDefault="00AB373A" w:rsidP="00037DDE">
            <w:pPr>
              <w:rPr>
                <w:lang w:val="en-US"/>
              </w:rPr>
            </w:pPr>
            <w:r w:rsidRPr="00F420E1">
              <w:rPr>
                <w:lang w:val="en-US"/>
              </w:rPr>
              <w:t>Male</w:t>
            </w:r>
          </w:p>
          <w:p w:rsidR="00AB373A" w:rsidRPr="00F420E1" w:rsidRDefault="00AB373A" w:rsidP="00037DDE">
            <w:pPr>
              <w:rPr>
                <w:lang w:val="en-US"/>
              </w:rPr>
            </w:pPr>
          </w:p>
        </w:tc>
        <w:tc>
          <w:tcPr>
            <w:tcW w:w="1584" w:type="dxa"/>
            <w:tcBorders>
              <w:top w:val="nil"/>
              <w:left w:val="single" w:sz="6" w:space="0" w:color="auto"/>
              <w:bottom w:val="nil"/>
              <w:right w:val="nil"/>
            </w:tcBorders>
          </w:tcPr>
          <w:p w:rsidR="00AB373A" w:rsidRPr="00F420E1" w:rsidRDefault="00AB373A" w:rsidP="00037DDE">
            <w:pPr>
              <w:rPr>
                <w:lang w:val="en-US"/>
              </w:rPr>
            </w:pPr>
            <w:r w:rsidRPr="00F420E1">
              <w:rPr>
                <w:lang w:val="en-US"/>
              </w:rPr>
              <w:t>40</w:t>
            </w:r>
          </w:p>
        </w:tc>
        <w:tc>
          <w:tcPr>
            <w:tcW w:w="1440" w:type="dxa"/>
            <w:tcBorders>
              <w:top w:val="nil"/>
              <w:left w:val="nil"/>
              <w:bottom w:val="nil"/>
              <w:right w:val="nil"/>
            </w:tcBorders>
          </w:tcPr>
          <w:p w:rsidR="00AB373A" w:rsidRPr="00F420E1" w:rsidRDefault="00AB373A" w:rsidP="00037DDE">
            <w:pPr>
              <w:rPr>
                <w:lang w:val="en-US"/>
              </w:rPr>
            </w:pPr>
            <w:r w:rsidRPr="00F420E1">
              <w:rPr>
                <w:lang w:val="en-US"/>
              </w:rPr>
              <w:t>10</w:t>
            </w:r>
          </w:p>
        </w:tc>
        <w:tc>
          <w:tcPr>
            <w:tcW w:w="1440" w:type="dxa"/>
            <w:tcBorders>
              <w:top w:val="nil"/>
              <w:left w:val="nil"/>
              <w:bottom w:val="nil"/>
              <w:right w:val="single" w:sz="6" w:space="0" w:color="auto"/>
            </w:tcBorders>
          </w:tcPr>
          <w:p w:rsidR="00AB373A" w:rsidRPr="00F420E1" w:rsidRDefault="00AB373A" w:rsidP="00037DDE">
            <w:pPr>
              <w:rPr>
                <w:lang w:val="en-US"/>
              </w:rPr>
            </w:pPr>
            <w:r w:rsidRPr="00F420E1">
              <w:rPr>
                <w:lang w:val="en-US"/>
              </w:rPr>
              <w:t>30</w:t>
            </w:r>
          </w:p>
        </w:tc>
        <w:tc>
          <w:tcPr>
            <w:tcW w:w="1440" w:type="dxa"/>
            <w:tcBorders>
              <w:top w:val="nil"/>
              <w:left w:val="single" w:sz="6" w:space="0" w:color="auto"/>
              <w:bottom w:val="nil"/>
              <w:right w:val="nil"/>
            </w:tcBorders>
          </w:tcPr>
          <w:p w:rsidR="00AB373A" w:rsidRPr="00F420E1" w:rsidRDefault="00AB373A" w:rsidP="00037DDE">
            <w:pPr>
              <w:rPr>
                <w:lang w:val="en-US"/>
              </w:rPr>
            </w:pPr>
            <w:r w:rsidRPr="00F420E1">
              <w:rPr>
                <w:lang w:val="en-US"/>
              </w:rPr>
              <w:t>80</w:t>
            </w:r>
          </w:p>
        </w:tc>
      </w:tr>
      <w:tr w:rsidR="00AB373A" w:rsidRPr="00F420E1" w:rsidTr="00037DDE">
        <w:tc>
          <w:tcPr>
            <w:tcW w:w="1440" w:type="dxa"/>
            <w:tcBorders>
              <w:top w:val="nil"/>
              <w:left w:val="nil"/>
              <w:bottom w:val="single" w:sz="6" w:space="0" w:color="auto"/>
              <w:right w:val="single" w:sz="6" w:space="0" w:color="auto"/>
            </w:tcBorders>
          </w:tcPr>
          <w:p w:rsidR="00AB373A" w:rsidRPr="00F420E1" w:rsidRDefault="00AB373A" w:rsidP="00037DDE">
            <w:pPr>
              <w:rPr>
                <w:lang w:val="en-US"/>
              </w:rPr>
            </w:pPr>
            <w:r w:rsidRPr="00F420E1">
              <w:rPr>
                <w:lang w:val="en-US"/>
              </w:rPr>
              <w:t>Female</w:t>
            </w:r>
          </w:p>
          <w:p w:rsidR="00AB373A" w:rsidRPr="00F420E1" w:rsidRDefault="00AB373A" w:rsidP="00037DDE">
            <w:pPr>
              <w:rPr>
                <w:lang w:val="en-US"/>
              </w:rPr>
            </w:pPr>
          </w:p>
        </w:tc>
        <w:tc>
          <w:tcPr>
            <w:tcW w:w="1584" w:type="dxa"/>
            <w:tcBorders>
              <w:top w:val="nil"/>
              <w:left w:val="single" w:sz="6" w:space="0" w:color="auto"/>
              <w:bottom w:val="single" w:sz="6" w:space="0" w:color="auto"/>
              <w:right w:val="nil"/>
            </w:tcBorders>
          </w:tcPr>
          <w:p w:rsidR="00AB373A" w:rsidRPr="00F420E1" w:rsidRDefault="00AB373A" w:rsidP="00037DDE">
            <w:pPr>
              <w:rPr>
                <w:lang w:val="en-US"/>
              </w:rPr>
            </w:pPr>
            <w:r w:rsidRPr="00F420E1">
              <w:rPr>
                <w:lang w:val="en-US"/>
              </w:rPr>
              <w:t>30</w:t>
            </w:r>
          </w:p>
        </w:tc>
        <w:tc>
          <w:tcPr>
            <w:tcW w:w="1440" w:type="dxa"/>
            <w:tcBorders>
              <w:top w:val="nil"/>
              <w:left w:val="nil"/>
              <w:bottom w:val="single" w:sz="6" w:space="0" w:color="auto"/>
              <w:right w:val="nil"/>
            </w:tcBorders>
          </w:tcPr>
          <w:p w:rsidR="00AB373A" w:rsidRPr="00F420E1" w:rsidRDefault="00AB373A" w:rsidP="00037DDE">
            <w:pPr>
              <w:rPr>
                <w:lang w:val="en-US"/>
              </w:rPr>
            </w:pPr>
            <w:r w:rsidRPr="00F420E1">
              <w:rPr>
                <w:lang w:val="en-US"/>
              </w:rPr>
              <w:t>20</w:t>
            </w:r>
          </w:p>
        </w:tc>
        <w:tc>
          <w:tcPr>
            <w:tcW w:w="1440" w:type="dxa"/>
            <w:tcBorders>
              <w:top w:val="nil"/>
              <w:left w:val="nil"/>
              <w:bottom w:val="single" w:sz="6" w:space="0" w:color="auto"/>
              <w:right w:val="single" w:sz="6" w:space="0" w:color="auto"/>
            </w:tcBorders>
          </w:tcPr>
          <w:p w:rsidR="00AB373A" w:rsidRPr="00F420E1" w:rsidRDefault="00AB373A" w:rsidP="00037DDE">
            <w:pPr>
              <w:rPr>
                <w:lang w:val="en-US"/>
              </w:rPr>
            </w:pPr>
            <w:r w:rsidRPr="00F420E1">
              <w:rPr>
                <w:lang w:val="en-US"/>
              </w:rPr>
              <w:t>70</w:t>
            </w:r>
          </w:p>
        </w:tc>
        <w:tc>
          <w:tcPr>
            <w:tcW w:w="1440" w:type="dxa"/>
            <w:tcBorders>
              <w:top w:val="nil"/>
              <w:left w:val="single" w:sz="6" w:space="0" w:color="auto"/>
              <w:bottom w:val="single" w:sz="6" w:space="0" w:color="auto"/>
              <w:right w:val="nil"/>
            </w:tcBorders>
          </w:tcPr>
          <w:p w:rsidR="00AB373A" w:rsidRPr="00F420E1" w:rsidRDefault="00AB373A" w:rsidP="00037DDE">
            <w:pPr>
              <w:rPr>
                <w:lang w:val="en-US"/>
              </w:rPr>
            </w:pPr>
            <w:r w:rsidRPr="00F420E1">
              <w:rPr>
                <w:lang w:val="en-US"/>
              </w:rPr>
              <w:t>120</w:t>
            </w:r>
          </w:p>
        </w:tc>
      </w:tr>
      <w:tr w:rsidR="00AB373A" w:rsidRPr="00F420E1" w:rsidTr="00037DDE">
        <w:tc>
          <w:tcPr>
            <w:tcW w:w="1440" w:type="dxa"/>
            <w:tcBorders>
              <w:top w:val="nil"/>
              <w:left w:val="nil"/>
              <w:bottom w:val="nil"/>
              <w:right w:val="single" w:sz="6" w:space="0" w:color="auto"/>
            </w:tcBorders>
          </w:tcPr>
          <w:p w:rsidR="00AB373A" w:rsidRPr="00F420E1" w:rsidRDefault="00AB373A" w:rsidP="00037DDE">
            <w:pPr>
              <w:rPr>
                <w:lang w:val="en-US"/>
              </w:rPr>
            </w:pPr>
            <w:r w:rsidRPr="00F420E1">
              <w:rPr>
                <w:b/>
                <w:bCs/>
                <w:lang w:val="en-US"/>
              </w:rPr>
              <w:t>Total</w:t>
            </w:r>
          </w:p>
        </w:tc>
        <w:tc>
          <w:tcPr>
            <w:tcW w:w="1584" w:type="dxa"/>
            <w:tcBorders>
              <w:top w:val="nil"/>
              <w:left w:val="single" w:sz="6" w:space="0" w:color="auto"/>
              <w:bottom w:val="nil"/>
              <w:right w:val="nil"/>
            </w:tcBorders>
          </w:tcPr>
          <w:p w:rsidR="00AB373A" w:rsidRPr="00F420E1" w:rsidRDefault="00AB373A" w:rsidP="00037DDE">
            <w:pPr>
              <w:rPr>
                <w:lang w:val="en-US"/>
              </w:rPr>
            </w:pPr>
            <w:r w:rsidRPr="00F420E1">
              <w:rPr>
                <w:lang w:val="en-US"/>
              </w:rPr>
              <w:t>70</w:t>
            </w:r>
          </w:p>
        </w:tc>
        <w:tc>
          <w:tcPr>
            <w:tcW w:w="1440" w:type="dxa"/>
            <w:tcBorders>
              <w:top w:val="nil"/>
              <w:left w:val="nil"/>
              <w:bottom w:val="nil"/>
              <w:right w:val="nil"/>
            </w:tcBorders>
          </w:tcPr>
          <w:p w:rsidR="00AB373A" w:rsidRPr="00F420E1" w:rsidRDefault="00AB373A" w:rsidP="00037DDE">
            <w:pPr>
              <w:rPr>
                <w:lang w:val="en-US"/>
              </w:rPr>
            </w:pPr>
            <w:r w:rsidRPr="00F420E1">
              <w:rPr>
                <w:lang w:val="en-US"/>
              </w:rPr>
              <w:t>30</w:t>
            </w:r>
          </w:p>
        </w:tc>
        <w:tc>
          <w:tcPr>
            <w:tcW w:w="1440" w:type="dxa"/>
            <w:tcBorders>
              <w:top w:val="nil"/>
              <w:left w:val="nil"/>
              <w:bottom w:val="nil"/>
              <w:right w:val="single" w:sz="6" w:space="0" w:color="auto"/>
            </w:tcBorders>
          </w:tcPr>
          <w:p w:rsidR="00AB373A" w:rsidRPr="00F420E1" w:rsidRDefault="00AB373A" w:rsidP="00037DDE">
            <w:pPr>
              <w:rPr>
                <w:lang w:val="en-US"/>
              </w:rPr>
            </w:pPr>
            <w:r w:rsidRPr="00F420E1">
              <w:rPr>
                <w:lang w:val="en-US"/>
              </w:rPr>
              <w:t>100</w:t>
            </w:r>
          </w:p>
        </w:tc>
        <w:tc>
          <w:tcPr>
            <w:tcW w:w="1440" w:type="dxa"/>
            <w:tcBorders>
              <w:top w:val="nil"/>
              <w:left w:val="single" w:sz="6" w:space="0" w:color="auto"/>
              <w:bottom w:val="nil"/>
              <w:right w:val="nil"/>
            </w:tcBorders>
          </w:tcPr>
          <w:p w:rsidR="00AB373A" w:rsidRPr="00F420E1" w:rsidRDefault="00AB373A" w:rsidP="00037DDE">
            <w:pPr>
              <w:rPr>
                <w:lang w:val="en-US"/>
              </w:rPr>
            </w:pPr>
            <w:r w:rsidRPr="00F420E1">
              <w:rPr>
                <w:lang w:val="en-US"/>
              </w:rPr>
              <w:t>200</w:t>
            </w:r>
          </w:p>
        </w:tc>
      </w:tr>
    </w:tbl>
    <w:p w:rsidR="00F420E1" w:rsidRDefault="00F420E1" w:rsidP="00AB373A"/>
    <w:p w:rsidR="00AB373A" w:rsidRPr="00F420E1" w:rsidRDefault="00AB373A" w:rsidP="00AB373A">
      <w:pPr>
        <w:rPr>
          <w:color w:val="000000"/>
        </w:rPr>
      </w:pPr>
      <w:r w:rsidRPr="00F420E1">
        <w:t xml:space="preserve">14. In the exhibit 3-2 , </w:t>
      </w:r>
      <w:r w:rsidRPr="00F420E1">
        <w:rPr>
          <w:color w:val="000000"/>
        </w:rPr>
        <w:t>What is the probability of selecting an individual who is majoring in Marketing?</w:t>
      </w:r>
    </w:p>
    <w:tbl>
      <w:tblPr>
        <w:tblW w:w="0" w:type="auto"/>
        <w:tblCellMar>
          <w:left w:w="0" w:type="dxa"/>
          <w:right w:w="0" w:type="dxa"/>
        </w:tblCellMar>
        <w:tblLook w:val="0000" w:firstRow="0" w:lastRow="0" w:firstColumn="0" w:lastColumn="0" w:noHBand="0" w:noVBand="0"/>
      </w:tblPr>
      <w:tblGrid>
        <w:gridCol w:w="393"/>
        <w:gridCol w:w="8427"/>
      </w:tblGrid>
      <w:tr w:rsidR="00AB373A" w:rsidRPr="00F420E1" w:rsidTr="00037DDE">
        <w:tc>
          <w:tcPr>
            <w:tcW w:w="393" w:type="dxa"/>
            <w:tcBorders>
              <w:top w:val="nil"/>
              <w:left w:val="nil"/>
              <w:bottom w:val="nil"/>
              <w:right w:val="nil"/>
            </w:tcBorders>
          </w:tcPr>
          <w:p w:rsidR="00AB373A" w:rsidRPr="00D2110F" w:rsidRDefault="00AB373A" w:rsidP="00037DDE">
            <w:pPr>
              <w:keepLines/>
              <w:suppressAutoHyphens/>
              <w:autoSpaceDE w:val="0"/>
              <w:autoSpaceDN w:val="0"/>
              <w:adjustRightInd w:val="0"/>
              <w:rPr>
                <w:b/>
                <w:color w:val="000000"/>
              </w:rPr>
            </w:pPr>
            <w:r w:rsidRPr="00D2110F">
              <w:rPr>
                <w:b/>
                <w:color w:val="000000"/>
              </w:rPr>
              <w:t>a.</w:t>
            </w:r>
          </w:p>
        </w:tc>
        <w:tc>
          <w:tcPr>
            <w:tcW w:w="8427" w:type="dxa"/>
            <w:tcBorders>
              <w:top w:val="nil"/>
              <w:left w:val="nil"/>
              <w:bottom w:val="nil"/>
              <w:right w:val="nil"/>
            </w:tcBorders>
          </w:tcPr>
          <w:p w:rsidR="00AB373A" w:rsidRPr="00D2110F" w:rsidRDefault="00AB373A" w:rsidP="00037DDE">
            <w:pPr>
              <w:keepLines/>
              <w:suppressAutoHyphens/>
              <w:autoSpaceDE w:val="0"/>
              <w:autoSpaceDN w:val="0"/>
              <w:adjustRightInd w:val="0"/>
              <w:rPr>
                <w:b/>
                <w:color w:val="000000"/>
              </w:rPr>
            </w:pPr>
            <w:r w:rsidRPr="00D2110F">
              <w:rPr>
                <w:b/>
                <w:color w:val="000000"/>
              </w:rPr>
              <w:t>0.15</w:t>
            </w:r>
          </w:p>
        </w:tc>
      </w:tr>
      <w:tr w:rsidR="00AB373A" w:rsidRPr="00F420E1"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b.</w:t>
            </w:r>
          </w:p>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0.20</w:t>
            </w:r>
          </w:p>
        </w:tc>
      </w:tr>
      <w:tr w:rsidR="00AB373A" w:rsidRPr="00F420E1"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c.</w:t>
            </w:r>
          </w:p>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0.25</w:t>
            </w:r>
          </w:p>
        </w:tc>
      </w:tr>
      <w:tr w:rsidR="00AB373A" w:rsidRPr="005001C4"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d.</w:t>
            </w:r>
          </w:p>
          <w:p w:rsidR="00AB373A" w:rsidRPr="00F420E1" w:rsidRDefault="00AB373A" w:rsidP="00037DDE"/>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lastRenderedPageBreak/>
              <w:t>0.40</w:t>
            </w:r>
          </w:p>
          <w:p w:rsidR="00AB373A" w:rsidRPr="00F420E1" w:rsidRDefault="00AB373A" w:rsidP="00037DDE">
            <w:pPr>
              <w:keepLines/>
              <w:suppressAutoHyphens/>
              <w:autoSpaceDE w:val="0"/>
              <w:autoSpaceDN w:val="0"/>
              <w:adjustRightInd w:val="0"/>
              <w:rPr>
                <w:color w:val="000000"/>
              </w:rPr>
            </w:pPr>
          </w:p>
          <w:p w:rsidR="00AB373A" w:rsidRPr="00F420E1" w:rsidRDefault="00AB373A" w:rsidP="00037DDE">
            <w:pPr>
              <w:keepLines/>
              <w:suppressAutoHyphens/>
              <w:autoSpaceDE w:val="0"/>
              <w:autoSpaceDN w:val="0"/>
              <w:adjustRightInd w:val="0"/>
              <w:rPr>
                <w:color w:val="000000"/>
              </w:rPr>
            </w:pPr>
          </w:p>
        </w:tc>
      </w:tr>
    </w:tbl>
    <w:p w:rsidR="00AB373A" w:rsidRPr="00F420E1" w:rsidRDefault="00AB373A" w:rsidP="00AB373A">
      <w:pPr>
        <w:rPr>
          <w:color w:val="000000"/>
        </w:rPr>
      </w:pPr>
      <w:r w:rsidRPr="00F420E1">
        <w:lastRenderedPageBreak/>
        <w:t xml:space="preserve">15. In the exhibit 3-2 , </w:t>
      </w:r>
      <w:r w:rsidRPr="00F420E1">
        <w:rPr>
          <w:color w:val="000000"/>
        </w:rPr>
        <w:t>What is the probability of selecting an individual who is majoring in Management, given that the person is female?</w:t>
      </w:r>
    </w:p>
    <w:tbl>
      <w:tblPr>
        <w:tblW w:w="0" w:type="auto"/>
        <w:tblCellMar>
          <w:left w:w="0" w:type="dxa"/>
          <w:right w:w="0" w:type="dxa"/>
        </w:tblCellMar>
        <w:tblLook w:val="0000" w:firstRow="0" w:lastRow="0" w:firstColumn="0" w:lastColumn="0" w:noHBand="0" w:noVBand="0"/>
      </w:tblPr>
      <w:tblGrid>
        <w:gridCol w:w="393"/>
        <w:gridCol w:w="8427"/>
      </w:tblGrid>
      <w:tr w:rsidR="00AB373A" w:rsidRPr="00F420E1"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a.</w:t>
            </w:r>
          </w:p>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0.15</w:t>
            </w:r>
          </w:p>
        </w:tc>
      </w:tr>
      <w:tr w:rsidR="00AB373A" w:rsidRPr="00F420E1" w:rsidTr="00037DDE">
        <w:tc>
          <w:tcPr>
            <w:tcW w:w="393" w:type="dxa"/>
            <w:tcBorders>
              <w:top w:val="nil"/>
              <w:left w:val="nil"/>
              <w:bottom w:val="nil"/>
              <w:right w:val="nil"/>
            </w:tcBorders>
          </w:tcPr>
          <w:p w:rsidR="00AB373A" w:rsidRPr="00D2110F" w:rsidRDefault="00AB373A" w:rsidP="00037DDE">
            <w:pPr>
              <w:keepLines/>
              <w:suppressAutoHyphens/>
              <w:autoSpaceDE w:val="0"/>
              <w:autoSpaceDN w:val="0"/>
              <w:adjustRightInd w:val="0"/>
              <w:rPr>
                <w:b/>
                <w:color w:val="000000"/>
              </w:rPr>
            </w:pPr>
            <w:r w:rsidRPr="00D2110F">
              <w:rPr>
                <w:b/>
                <w:color w:val="000000"/>
              </w:rPr>
              <w:t>b.</w:t>
            </w:r>
          </w:p>
        </w:tc>
        <w:tc>
          <w:tcPr>
            <w:tcW w:w="8427" w:type="dxa"/>
            <w:tcBorders>
              <w:top w:val="nil"/>
              <w:left w:val="nil"/>
              <w:bottom w:val="nil"/>
              <w:right w:val="nil"/>
            </w:tcBorders>
          </w:tcPr>
          <w:p w:rsidR="00AB373A" w:rsidRPr="00D2110F" w:rsidRDefault="00AB373A" w:rsidP="00037DDE">
            <w:pPr>
              <w:keepLines/>
              <w:suppressAutoHyphens/>
              <w:autoSpaceDE w:val="0"/>
              <w:autoSpaceDN w:val="0"/>
              <w:adjustRightInd w:val="0"/>
              <w:rPr>
                <w:b/>
                <w:color w:val="000000"/>
              </w:rPr>
            </w:pPr>
            <w:r w:rsidRPr="00D2110F">
              <w:rPr>
                <w:b/>
                <w:color w:val="000000"/>
              </w:rPr>
              <w:t>0.25</w:t>
            </w:r>
          </w:p>
        </w:tc>
      </w:tr>
      <w:tr w:rsidR="00AB373A" w:rsidRPr="00F420E1"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c.</w:t>
            </w:r>
          </w:p>
        </w:tc>
        <w:tc>
          <w:tcPr>
            <w:tcW w:w="8427"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0.35</w:t>
            </w:r>
          </w:p>
        </w:tc>
      </w:tr>
      <w:tr w:rsidR="00AB373A" w:rsidTr="00037DDE">
        <w:tc>
          <w:tcPr>
            <w:tcW w:w="393" w:type="dxa"/>
            <w:tcBorders>
              <w:top w:val="nil"/>
              <w:left w:val="nil"/>
              <w:bottom w:val="nil"/>
              <w:right w:val="nil"/>
            </w:tcBorders>
          </w:tcPr>
          <w:p w:rsidR="00AB373A" w:rsidRPr="00F420E1" w:rsidRDefault="00AB373A" w:rsidP="00037DDE">
            <w:pPr>
              <w:keepLines/>
              <w:suppressAutoHyphens/>
              <w:autoSpaceDE w:val="0"/>
              <w:autoSpaceDN w:val="0"/>
              <w:adjustRightInd w:val="0"/>
              <w:rPr>
                <w:color w:val="000000"/>
              </w:rPr>
            </w:pPr>
            <w:r w:rsidRPr="00F420E1">
              <w:rPr>
                <w:color w:val="000000"/>
              </w:rPr>
              <w:t>d.</w:t>
            </w:r>
          </w:p>
        </w:tc>
        <w:tc>
          <w:tcPr>
            <w:tcW w:w="8427" w:type="dxa"/>
            <w:tcBorders>
              <w:top w:val="nil"/>
              <w:left w:val="nil"/>
              <w:bottom w:val="nil"/>
              <w:right w:val="nil"/>
            </w:tcBorders>
          </w:tcPr>
          <w:p w:rsidR="00AB373A" w:rsidRPr="00DE3689" w:rsidRDefault="00AB373A" w:rsidP="00DE3689">
            <w:pPr>
              <w:keepLines/>
              <w:suppressAutoHyphens/>
              <w:autoSpaceDE w:val="0"/>
              <w:autoSpaceDN w:val="0"/>
              <w:adjustRightInd w:val="0"/>
              <w:rPr>
                <w:color w:val="000000"/>
              </w:rPr>
            </w:pPr>
            <w:r w:rsidRPr="00F420E1">
              <w:rPr>
                <w:color w:val="000000"/>
              </w:rPr>
              <w:t>0.40</w:t>
            </w:r>
            <w:r w:rsidRPr="00F420E1">
              <w:rPr>
                <w:lang w:val="en-US"/>
              </w:rPr>
              <w:tab/>
            </w:r>
            <w:r w:rsidRPr="007439B9">
              <w:rPr>
                <w:lang w:val="en-US"/>
              </w:rPr>
              <w:tab/>
            </w:r>
          </w:p>
          <w:p w:rsidR="00AB373A" w:rsidRDefault="00AB373A" w:rsidP="00037DDE">
            <w:pPr>
              <w:keepLines/>
              <w:suppressAutoHyphens/>
              <w:autoSpaceDE w:val="0"/>
              <w:autoSpaceDN w:val="0"/>
              <w:adjustRightInd w:val="0"/>
              <w:rPr>
                <w:color w:val="000000"/>
              </w:rPr>
            </w:pPr>
          </w:p>
        </w:tc>
      </w:tr>
    </w:tbl>
    <w:p w:rsidR="00055125" w:rsidRPr="00F420E1" w:rsidRDefault="00222F3F" w:rsidP="00055125">
      <w:pPr>
        <w:rPr>
          <w:lang w:val="en-US"/>
        </w:rPr>
      </w:pPr>
      <w:r>
        <w:t>16</w:t>
      </w:r>
      <w:r w:rsidRPr="00F420E1">
        <w:t>.</w:t>
      </w:r>
      <w:r w:rsidR="00055125" w:rsidRPr="00F420E1">
        <w:rPr>
          <w:lang w:val="en-US"/>
        </w:rPr>
        <w:t xml:space="preserve"> A probability distribution showing the probability of x successes in n trials, where the probability of success does not change from trial to trial, is termed a</w:t>
      </w:r>
    </w:p>
    <w:tbl>
      <w:tblPr>
        <w:tblW w:w="0" w:type="auto"/>
        <w:tblCellMar>
          <w:left w:w="45" w:type="dxa"/>
          <w:right w:w="45" w:type="dxa"/>
        </w:tblCellMar>
        <w:tblLook w:val="0000" w:firstRow="0" w:lastRow="0" w:firstColumn="0" w:lastColumn="0" w:noHBand="0" w:noVBand="0"/>
      </w:tblPr>
      <w:tblGrid>
        <w:gridCol w:w="360"/>
        <w:gridCol w:w="8100"/>
      </w:tblGrid>
      <w:tr w:rsidR="00055125" w:rsidRPr="00F420E1" w:rsidTr="00037DDE">
        <w:tc>
          <w:tcPr>
            <w:tcW w:w="360" w:type="dxa"/>
            <w:tcBorders>
              <w:top w:val="nil"/>
              <w:left w:val="nil"/>
              <w:bottom w:val="nil"/>
              <w:right w:val="nil"/>
            </w:tcBorders>
          </w:tcPr>
          <w:p w:rsidR="00055125" w:rsidRPr="00F420E1" w:rsidRDefault="00055125" w:rsidP="00037DDE">
            <w:pPr>
              <w:rPr>
                <w:lang w:val="en-US"/>
              </w:rPr>
            </w:pPr>
            <w:r w:rsidRPr="00F420E1">
              <w:rPr>
                <w:lang w:val="en-US"/>
              </w:rPr>
              <w:t>a.</w:t>
            </w:r>
          </w:p>
        </w:tc>
        <w:tc>
          <w:tcPr>
            <w:tcW w:w="8100" w:type="dxa"/>
            <w:tcBorders>
              <w:top w:val="nil"/>
              <w:left w:val="nil"/>
              <w:bottom w:val="nil"/>
              <w:right w:val="nil"/>
            </w:tcBorders>
          </w:tcPr>
          <w:p w:rsidR="00055125" w:rsidRPr="00F420E1" w:rsidRDefault="00055125" w:rsidP="00037DDE">
            <w:pPr>
              <w:rPr>
                <w:lang w:val="en-US"/>
              </w:rPr>
            </w:pPr>
            <w:r w:rsidRPr="00F420E1">
              <w:rPr>
                <w:lang w:val="en-US"/>
              </w:rPr>
              <w:t>uniform probability distribution</w:t>
            </w:r>
          </w:p>
        </w:tc>
      </w:tr>
      <w:tr w:rsidR="00055125" w:rsidRPr="00F420E1" w:rsidTr="00037DDE">
        <w:tc>
          <w:tcPr>
            <w:tcW w:w="360" w:type="dxa"/>
            <w:tcBorders>
              <w:top w:val="nil"/>
              <w:left w:val="nil"/>
              <w:bottom w:val="nil"/>
              <w:right w:val="nil"/>
            </w:tcBorders>
          </w:tcPr>
          <w:p w:rsidR="00055125" w:rsidRPr="00D2110F" w:rsidRDefault="00055125" w:rsidP="00037DDE">
            <w:pPr>
              <w:rPr>
                <w:b/>
                <w:lang w:val="en-US"/>
              </w:rPr>
            </w:pPr>
            <w:r w:rsidRPr="00D2110F">
              <w:rPr>
                <w:b/>
                <w:lang w:val="en-US"/>
              </w:rPr>
              <w:t>b.</w:t>
            </w:r>
          </w:p>
        </w:tc>
        <w:tc>
          <w:tcPr>
            <w:tcW w:w="8100" w:type="dxa"/>
            <w:tcBorders>
              <w:top w:val="nil"/>
              <w:left w:val="nil"/>
              <w:bottom w:val="nil"/>
              <w:right w:val="nil"/>
            </w:tcBorders>
          </w:tcPr>
          <w:p w:rsidR="00055125" w:rsidRPr="00D2110F" w:rsidRDefault="00055125" w:rsidP="00037DDE">
            <w:pPr>
              <w:rPr>
                <w:b/>
                <w:lang w:val="en-US"/>
              </w:rPr>
            </w:pPr>
            <w:r w:rsidRPr="00D2110F">
              <w:rPr>
                <w:b/>
                <w:lang w:val="en-US"/>
              </w:rPr>
              <w:t>binomial probability distribution</w:t>
            </w:r>
          </w:p>
        </w:tc>
      </w:tr>
      <w:tr w:rsidR="00055125" w:rsidRPr="00F420E1" w:rsidTr="00037DDE">
        <w:tc>
          <w:tcPr>
            <w:tcW w:w="360" w:type="dxa"/>
            <w:tcBorders>
              <w:top w:val="nil"/>
              <w:left w:val="nil"/>
              <w:bottom w:val="nil"/>
              <w:right w:val="nil"/>
            </w:tcBorders>
          </w:tcPr>
          <w:p w:rsidR="00055125" w:rsidRPr="00F420E1" w:rsidRDefault="00055125" w:rsidP="00037DDE">
            <w:pPr>
              <w:rPr>
                <w:lang w:val="en-US"/>
              </w:rPr>
            </w:pPr>
            <w:r w:rsidRPr="00F420E1">
              <w:rPr>
                <w:lang w:val="en-US"/>
              </w:rPr>
              <w:t>c.</w:t>
            </w:r>
          </w:p>
        </w:tc>
        <w:tc>
          <w:tcPr>
            <w:tcW w:w="8100" w:type="dxa"/>
            <w:tcBorders>
              <w:top w:val="nil"/>
              <w:left w:val="nil"/>
              <w:bottom w:val="nil"/>
              <w:right w:val="nil"/>
            </w:tcBorders>
          </w:tcPr>
          <w:p w:rsidR="00055125" w:rsidRPr="00F420E1" w:rsidRDefault="00055125" w:rsidP="00037DDE">
            <w:pPr>
              <w:rPr>
                <w:lang w:val="en-US"/>
              </w:rPr>
            </w:pPr>
            <w:r w:rsidRPr="00F420E1">
              <w:rPr>
                <w:lang w:val="en-US"/>
              </w:rPr>
              <w:t>hypergeometric probability distribution</w:t>
            </w:r>
          </w:p>
        </w:tc>
      </w:tr>
      <w:tr w:rsidR="00055125" w:rsidRPr="00F420E1" w:rsidTr="00037DDE">
        <w:tc>
          <w:tcPr>
            <w:tcW w:w="360" w:type="dxa"/>
            <w:tcBorders>
              <w:top w:val="nil"/>
              <w:left w:val="nil"/>
              <w:bottom w:val="nil"/>
              <w:right w:val="nil"/>
            </w:tcBorders>
          </w:tcPr>
          <w:p w:rsidR="00055125" w:rsidRPr="00F420E1" w:rsidRDefault="00055125" w:rsidP="00037DDE">
            <w:pPr>
              <w:rPr>
                <w:lang w:val="en-US"/>
              </w:rPr>
            </w:pPr>
            <w:r w:rsidRPr="00F420E1">
              <w:rPr>
                <w:lang w:val="en-US"/>
              </w:rPr>
              <w:t>d.</w:t>
            </w:r>
          </w:p>
        </w:tc>
        <w:tc>
          <w:tcPr>
            <w:tcW w:w="8100" w:type="dxa"/>
            <w:tcBorders>
              <w:top w:val="nil"/>
              <w:left w:val="nil"/>
              <w:bottom w:val="nil"/>
              <w:right w:val="nil"/>
            </w:tcBorders>
          </w:tcPr>
          <w:p w:rsidR="00055125" w:rsidRPr="00F420E1" w:rsidRDefault="00055125" w:rsidP="00037DDE">
            <w:pPr>
              <w:rPr>
                <w:lang w:val="en-US"/>
              </w:rPr>
            </w:pPr>
            <w:r w:rsidRPr="00F420E1">
              <w:rPr>
                <w:lang w:val="en-US"/>
              </w:rPr>
              <w:t>normal probability distribution</w:t>
            </w:r>
          </w:p>
        </w:tc>
      </w:tr>
    </w:tbl>
    <w:p w:rsidR="00AE1E8A" w:rsidRDefault="00AE1E8A"/>
    <w:p w:rsidR="00AF3218" w:rsidRPr="00F420E1" w:rsidRDefault="00055125" w:rsidP="00AF3218">
      <w:pPr>
        <w:rPr>
          <w:lang w:val="en-US"/>
        </w:rPr>
      </w:pPr>
      <w:r>
        <w:t>17</w:t>
      </w:r>
      <w:r w:rsidRPr="00F420E1">
        <w:t>.</w:t>
      </w:r>
      <w:r w:rsidR="00AF3218" w:rsidRPr="00F420E1">
        <w:rPr>
          <w:lang w:val="en-US"/>
        </w:rPr>
        <w:t xml:space="preserve"> An experiment consists of making 80 telephone calls in order to sell a particular insurance policy. The random variable in this experiment is a</w:t>
      </w:r>
    </w:p>
    <w:tbl>
      <w:tblPr>
        <w:tblW w:w="0" w:type="auto"/>
        <w:tblCellMar>
          <w:left w:w="45" w:type="dxa"/>
          <w:right w:w="45" w:type="dxa"/>
        </w:tblCellMar>
        <w:tblLook w:val="0000" w:firstRow="0" w:lastRow="0" w:firstColumn="0" w:lastColumn="0" w:noHBand="0" w:noVBand="0"/>
      </w:tblPr>
      <w:tblGrid>
        <w:gridCol w:w="360"/>
        <w:gridCol w:w="8100"/>
      </w:tblGrid>
      <w:tr w:rsidR="00AF3218" w:rsidRPr="00F420E1" w:rsidTr="00037DDE">
        <w:tc>
          <w:tcPr>
            <w:tcW w:w="360" w:type="dxa"/>
            <w:tcBorders>
              <w:top w:val="nil"/>
              <w:left w:val="nil"/>
              <w:bottom w:val="nil"/>
              <w:right w:val="nil"/>
            </w:tcBorders>
          </w:tcPr>
          <w:p w:rsidR="00AF3218" w:rsidRPr="00D2110F" w:rsidRDefault="00AF3218" w:rsidP="00037DDE">
            <w:pPr>
              <w:rPr>
                <w:b/>
                <w:lang w:val="en-US"/>
              </w:rPr>
            </w:pPr>
            <w:r w:rsidRPr="00D2110F">
              <w:rPr>
                <w:b/>
                <w:lang w:val="en-US"/>
              </w:rPr>
              <w:t>a.</w:t>
            </w:r>
          </w:p>
        </w:tc>
        <w:tc>
          <w:tcPr>
            <w:tcW w:w="8100" w:type="dxa"/>
            <w:tcBorders>
              <w:top w:val="nil"/>
              <w:left w:val="nil"/>
              <w:bottom w:val="nil"/>
              <w:right w:val="nil"/>
            </w:tcBorders>
          </w:tcPr>
          <w:p w:rsidR="00AF3218" w:rsidRPr="00D2110F" w:rsidRDefault="00AF3218" w:rsidP="00037DDE">
            <w:pPr>
              <w:rPr>
                <w:b/>
                <w:lang w:val="en-US"/>
              </w:rPr>
            </w:pPr>
            <w:r w:rsidRPr="00D2110F">
              <w:rPr>
                <w:b/>
                <w:lang w:val="en-US"/>
              </w:rPr>
              <w:t>discrete random variable</w:t>
            </w:r>
          </w:p>
        </w:tc>
      </w:tr>
      <w:tr w:rsidR="00AF3218" w:rsidRPr="00F420E1" w:rsidTr="00037DDE">
        <w:tc>
          <w:tcPr>
            <w:tcW w:w="360" w:type="dxa"/>
            <w:tcBorders>
              <w:top w:val="nil"/>
              <w:left w:val="nil"/>
              <w:bottom w:val="nil"/>
              <w:right w:val="nil"/>
            </w:tcBorders>
          </w:tcPr>
          <w:p w:rsidR="00AF3218" w:rsidRPr="00F420E1" w:rsidRDefault="00AF3218" w:rsidP="00037DDE">
            <w:pPr>
              <w:rPr>
                <w:lang w:val="en-US"/>
              </w:rPr>
            </w:pPr>
            <w:r w:rsidRPr="00F420E1">
              <w:rPr>
                <w:lang w:val="en-US"/>
              </w:rPr>
              <w:t>b.</w:t>
            </w:r>
          </w:p>
        </w:tc>
        <w:tc>
          <w:tcPr>
            <w:tcW w:w="8100" w:type="dxa"/>
            <w:tcBorders>
              <w:top w:val="nil"/>
              <w:left w:val="nil"/>
              <w:bottom w:val="nil"/>
              <w:right w:val="nil"/>
            </w:tcBorders>
          </w:tcPr>
          <w:p w:rsidR="00AF3218" w:rsidRPr="00F420E1" w:rsidRDefault="00AF3218" w:rsidP="00037DDE">
            <w:pPr>
              <w:rPr>
                <w:lang w:val="en-US"/>
              </w:rPr>
            </w:pPr>
            <w:r w:rsidRPr="00F420E1">
              <w:rPr>
                <w:lang w:val="en-US"/>
              </w:rPr>
              <w:t>continuous random variable</w:t>
            </w:r>
          </w:p>
        </w:tc>
      </w:tr>
      <w:tr w:rsidR="00AF3218" w:rsidRPr="00F420E1" w:rsidTr="00037DDE">
        <w:tc>
          <w:tcPr>
            <w:tcW w:w="360" w:type="dxa"/>
            <w:tcBorders>
              <w:top w:val="nil"/>
              <w:left w:val="nil"/>
              <w:bottom w:val="nil"/>
              <w:right w:val="nil"/>
            </w:tcBorders>
          </w:tcPr>
          <w:p w:rsidR="00AF3218" w:rsidRPr="00F420E1" w:rsidRDefault="00AF3218" w:rsidP="00037DDE">
            <w:pPr>
              <w:rPr>
                <w:lang w:val="en-US"/>
              </w:rPr>
            </w:pPr>
            <w:r w:rsidRPr="00F420E1">
              <w:rPr>
                <w:lang w:val="en-US"/>
              </w:rPr>
              <w:t>c.</w:t>
            </w:r>
          </w:p>
        </w:tc>
        <w:tc>
          <w:tcPr>
            <w:tcW w:w="8100" w:type="dxa"/>
            <w:tcBorders>
              <w:top w:val="nil"/>
              <w:left w:val="nil"/>
              <w:bottom w:val="nil"/>
              <w:right w:val="nil"/>
            </w:tcBorders>
          </w:tcPr>
          <w:p w:rsidR="00AF3218" w:rsidRPr="00F420E1" w:rsidRDefault="00AF3218" w:rsidP="00037DDE">
            <w:pPr>
              <w:rPr>
                <w:lang w:val="en-US"/>
              </w:rPr>
            </w:pPr>
            <w:r w:rsidRPr="00F420E1">
              <w:rPr>
                <w:lang w:val="en-US"/>
              </w:rPr>
              <w:t>complex random variable</w:t>
            </w:r>
          </w:p>
        </w:tc>
      </w:tr>
      <w:tr w:rsidR="00AF3218" w:rsidRPr="00F420E1" w:rsidTr="00037DDE">
        <w:tc>
          <w:tcPr>
            <w:tcW w:w="360" w:type="dxa"/>
            <w:tcBorders>
              <w:top w:val="nil"/>
              <w:left w:val="nil"/>
              <w:bottom w:val="nil"/>
              <w:right w:val="nil"/>
            </w:tcBorders>
          </w:tcPr>
          <w:p w:rsidR="00AF3218" w:rsidRPr="00F420E1" w:rsidRDefault="00AF3218" w:rsidP="00037DDE">
            <w:pPr>
              <w:rPr>
                <w:lang w:val="en-US"/>
              </w:rPr>
            </w:pPr>
            <w:r w:rsidRPr="00F420E1">
              <w:rPr>
                <w:lang w:val="en-US"/>
              </w:rPr>
              <w:t>d.</w:t>
            </w:r>
          </w:p>
        </w:tc>
        <w:tc>
          <w:tcPr>
            <w:tcW w:w="8100" w:type="dxa"/>
            <w:tcBorders>
              <w:top w:val="nil"/>
              <w:left w:val="nil"/>
              <w:bottom w:val="nil"/>
              <w:right w:val="nil"/>
            </w:tcBorders>
          </w:tcPr>
          <w:p w:rsidR="00AF3218" w:rsidRPr="00F420E1" w:rsidRDefault="00AF3218" w:rsidP="00037DDE">
            <w:pPr>
              <w:rPr>
                <w:lang w:val="en-US"/>
              </w:rPr>
            </w:pPr>
            <w:r w:rsidRPr="00F420E1">
              <w:rPr>
                <w:lang w:val="en-US"/>
              </w:rPr>
              <w:t>simplex random variable</w:t>
            </w:r>
          </w:p>
        </w:tc>
      </w:tr>
    </w:tbl>
    <w:p w:rsidR="009560EF" w:rsidRDefault="00AF3218" w:rsidP="005A6209">
      <w:pPr>
        <w:rPr>
          <w:lang w:val="en-US"/>
        </w:rPr>
      </w:pPr>
      <w:r w:rsidRPr="00F420E1">
        <w:rPr>
          <w:lang w:val="en-US"/>
        </w:rPr>
        <w:tab/>
      </w:r>
    </w:p>
    <w:p w:rsidR="005A6209" w:rsidRPr="00F420E1" w:rsidRDefault="00AF3218" w:rsidP="005A6209">
      <w:pPr>
        <w:rPr>
          <w:lang w:val="en-US"/>
        </w:rPr>
      </w:pPr>
      <w:r w:rsidRPr="00F420E1">
        <w:t>18.</w:t>
      </w:r>
      <w:r w:rsidR="005A6209" w:rsidRPr="00F420E1">
        <w:rPr>
          <w:lang w:val="en-US"/>
        </w:rPr>
        <w:t xml:space="preserve"> If you are conducting an experiment where the probability of a success is .02 and you are interested in the probability of 4 successes in 15 trials, the correct probability function to use is the</w:t>
      </w:r>
    </w:p>
    <w:tbl>
      <w:tblPr>
        <w:tblW w:w="0" w:type="auto"/>
        <w:tblCellMar>
          <w:left w:w="45" w:type="dxa"/>
          <w:right w:w="45" w:type="dxa"/>
        </w:tblCellMar>
        <w:tblLook w:val="0000" w:firstRow="0" w:lastRow="0" w:firstColumn="0" w:lastColumn="0" w:noHBand="0" w:noVBand="0"/>
      </w:tblPr>
      <w:tblGrid>
        <w:gridCol w:w="360"/>
        <w:gridCol w:w="8100"/>
      </w:tblGrid>
      <w:tr w:rsidR="005A6209" w:rsidRPr="00F420E1" w:rsidTr="00037DDE">
        <w:tc>
          <w:tcPr>
            <w:tcW w:w="360" w:type="dxa"/>
            <w:tcBorders>
              <w:top w:val="nil"/>
              <w:left w:val="nil"/>
              <w:bottom w:val="nil"/>
              <w:right w:val="nil"/>
            </w:tcBorders>
          </w:tcPr>
          <w:p w:rsidR="005A6209" w:rsidRPr="00F420E1" w:rsidRDefault="005A6209" w:rsidP="00037DDE">
            <w:pPr>
              <w:rPr>
                <w:lang w:val="en-US"/>
              </w:rPr>
            </w:pPr>
            <w:r w:rsidRPr="00F420E1">
              <w:rPr>
                <w:lang w:val="en-US"/>
              </w:rPr>
              <w:t>a.</w:t>
            </w:r>
          </w:p>
        </w:tc>
        <w:tc>
          <w:tcPr>
            <w:tcW w:w="8100" w:type="dxa"/>
            <w:tcBorders>
              <w:top w:val="nil"/>
              <w:left w:val="nil"/>
              <w:bottom w:val="nil"/>
              <w:right w:val="nil"/>
            </w:tcBorders>
          </w:tcPr>
          <w:p w:rsidR="005A6209" w:rsidRPr="00F420E1" w:rsidRDefault="005A6209" w:rsidP="00037DDE">
            <w:pPr>
              <w:rPr>
                <w:lang w:val="en-US"/>
              </w:rPr>
            </w:pPr>
            <w:r w:rsidRPr="00F420E1">
              <w:rPr>
                <w:lang w:val="en-US"/>
              </w:rPr>
              <w:t>standard normal probability density function</w:t>
            </w:r>
          </w:p>
        </w:tc>
      </w:tr>
      <w:tr w:rsidR="005A6209" w:rsidRPr="00F420E1" w:rsidTr="00037DDE">
        <w:tc>
          <w:tcPr>
            <w:tcW w:w="360" w:type="dxa"/>
            <w:tcBorders>
              <w:top w:val="nil"/>
              <w:left w:val="nil"/>
              <w:bottom w:val="nil"/>
              <w:right w:val="nil"/>
            </w:tcBorders>
          </w:tcPr>
          <w:p w:rsidR="005A6209" w:rsidRPr="00F420E1" w:rsidRDefault="005A6209" w:rsidP="00037DDE">
            <w:pPr>
              <w:rPr>
                <w:lang w:val="en-US"/>
              </w:rPr>
            </w:pPr>
            <w:r w:rsidRPr="00F420E1">
              <w:rPr>
                <w:lang w:val="en-US"/>
              </w:rPr>
              <w:t>b.</w:t>
            </w:r>
          </w:p>
        </w:tc>
        <w:tc>
          <w:tcPr>
            <w:tcW w:w="8100" w:type="dxa"/>
            <w:tcBorders>
              <w:top w:val="nil"/>
              <w:left w:val="nil"/>
              <w:bottom w:val="nil"/>
              <w:right w:val="nil"/>
            </w:tcBorders>
          </w:tcPr>
          <w:p w:rsidR="005A6209" w:rsidRPr="00F420E1" w:rsidRDefault="005A6209" w:rsidP="00037DDE">
            <w:pPr>
              <w:rPr>
                <w:lang w:val="en-US"/>
              </w:rPr>
            </w:pPr>
            <w:r w:rsidRPr="00F420E1">
              <w:rPr>
                <w:lang w:val="en-US"/>
              </w:rPr>
              <w:t>normal probability density function</w:t>
            </w:r>
          </w:p>
        </w:tc>
      </w:tr>
      <w:tr w:rsidR="005A6209" w:rsidRPr="00F420E1" w:rsidTr="00037DDE">
        <w:tc>
          <w:tcPr>
            <w:tcW w:w="360" w:type="dxa"/>
            <w:tcBorders>
              <w:top w:val="nil"/>
              <w:left w:val="nil"/>
              <w:bottom w:val="nil"/>
              <w:right w:val="nil"/>
            </w:tcBorders>
          </w:tcPr>
          <w:p w:rsidR="005A6209" w:rsidRPr="00F420E1" w:rsidRDefault="005A6209" w:rsidP="00037DDE">
            <w:pPr>
              <w:rPr>
                <w:lang w:val="en-US"/>
              </w:rPr>
            </w:pPr>
            <w:r w:rsidRPr="00F420E1">
              <w:rPr>
                <w:lang w:val="en-US"/>
              </w:rPr>
              <w:t>c.</w:t>
            </w:r>
          </w:p>
        </w:tc>
        <w:tc>
          <w:tcPr>
            <w:tcW w:w="8100" w:type="dxa"/>
            <w:tcBorders>
              <w:top w:val="nil"/>
              <w:left w:val="nil"/>
              <w:bottom w:val="nil"/>
              <w:right w:val="nil"/>
            </w:tcBorders>
          </w:tcPr>
          <w:p w:rsidR="005A6209" w:rsidRPr="00F420E1" w:rsidRDefault="005A6209" w:rsidP="00037DDE">
            <w:pPr>
              <w:rPr>
                <w:lang w:val="en-US"/>
              </w:rPr>
            </w:pPr>
            <w:r w:rsidRPr="00F420E1">
              <w:rPr>
                <w:lang w:val="en-US"/>
              </w:rPr>
              <w:t>Poisson probability function</w:t>
            </w:r>
          </w:p>
        </w:tc>
      </w:tr>
      <w:tr w:rsidR="005A6209" w:rsidRPr="00F420E1" w:rsidTr="00037DDE">
        <w:tc>
          <w:tcPr>
            <w:tcW w:w="360" w:type="dxa"/>
            <w:tcBorders>
              <w:top w:val="nil"/>
              <w:left w:val="nil"/>
              <w:bottom w:val="nil"/>
              <w:right w:val="nil"/>
            </w:tcBorders>
          </w:tcPr>
          <w:p w:rsidR="005A6209" w:rsidRPr="00D2110F" w:rsidRDefault="005A6209" w:rsidP="00037DDE">
            <w:pPr>
              <w:rPr>
                <w:b/>
                <w:lang w:val="en-US"/>
              </w:rPr>
            </w:pPr>
            <w:r w:rsidRPr="00D2110F">
              <w:rPr>
                <w:b/>
                <w:lang w:val="en-US"/>
              </w:rPr>
              <w:t>d.</w:t>
            </w:r>
          </w:p>
        </w:tc>
        <w:tc>
          <w:tcPr>
            <w:tcW w:w="8100" w:type="dxa"/>
            <w:tcBorders>
              <w:top w:val="nil"/>
              <w:left w:val="nil"/>
              <w:bottom w:val="nil"/>
              <w:right w:val="nil"/>
            </w:tcBorders>
          </w:tcPr>
          <w:p w:rsidR="005A6209" w:rsidRPr="00D2110F" w:rsidRDefault="005A6209" w:rsidP="00037DDE">
            <w:pPr>
              <w:rPr>
                <w:b/>
                <w:lang w:val="en-US"/>
              </w:rPr>
            </w:pPr>
            <w:r w:rsidRPr="00D2110F">
              <w:rPr>
                <w:b/>
                <w:lang w:val="en-US"/>
              </w:rPr>
              <w:t>binomial probability function</w:t>
            </w:r>
          </w:p>
        </w:tc>
      </w:tr>
    </w:tbl>
    <w:p w:rsidR="00141414" w:rsidRDefault="00141414" w:rsidP="00141414">
      <w:pPr>
        <w:rPr>
          <w:b/>
          <w:bCs/>
          <w:highlight w:val="yellow"/>
          <w:lang w:val="en-US"/>
        </w:rPr>
      </w:pPr>
    </w:p>
    <w:p w:rsidR="009560EF" w:rsidRDefault="009560EF" w:rsidP="00141414">
      <w:pPr>
        <w:rPr>
          <w:b/>
          <w:bCs/>
          <w:lang w:val="en-US"/>
        </w:rPr>
      </w:pPr>
    </w:p>
    <w:p w:rsidR="009560EF" w:rsidRDefault="009560EF" w:rsidP="00141414">
      <w:pPr>
        <w:rPr>
          <w:b/>
          <w:bCs/>
          <w:lang w:val="en-US"/>
        </w:rPr>
      </w:pPr>
    </w:p>
    <w:p w:rsidR="009560EF" w:rsidRDefault="009560EF" w:rsidP="00141414">
      <w:pPr>
        <w:rPr>
          <w:b/>
          <w:bCs/>
          <w:lang w:val="en-US"/>
        </w:rPr>
      </w:pPr>
    </w:p>
    <w:p w:rsidR="00141414" w:rsidRPr="00693503" w:rsidRDefault="00141414" w:rsidP="00141414">
      <w:pPr>
        <w:rPr>
          <w:b/>
          <w:bCs/>
          <w:lang w:val="en-US"/>
        </w:rPr>
      </w:pPr>
      <w:r w:rsidRPr="00693503">
        <w:rPr>
          <w:b/>
          <w:bCs/>
          <w:lang w:val="en-US"/>
        </w:rPr>
        <w:t>Exhibit 5-1</w:t>
      </w:r>
    </w:p>
    <w:p w:rsidR="00141414" w:rsidRPr="00693503" w:rsidRDefault="00141414" w:rsidP="00141414">
      <w:pPr>
        <w:rPr>
          <w:lang w:val="en-US"/>
        </w:rPr>
      </w:pPr>
      <w:r w:rsidRPr="00693503">
        <w:rPr>
          <w:lang w:val="en-US"/>
        </w:rPr>
        <w:t>The following represents the probability distribution for the daily demand of computers at a local store.</w:t>
      </w:r>
    </w:p>
    <w:tbl>
      <w:tblPr>
        <w:tblW w:w="0" w:type="auto"/>
        <w:tblCellMar>
          <w:left w:w="0" w:type="dxa"/>
          <w:right w:w="0" w:type="dxa"/>
        </w:tblCellMar>
        <w:tblLook w:val="0000" w:firstRow="0" w:lastRow="0" w:firstColumn="0" w:lastColumn="0" w:noHBand="0" w:noVBand="0"/>
      </w:tblPr>
      <w:tblGrid>
        <w:gridCol w:w="1440"/>
        <w:gridCol w:w="1440"/>
      </w:tblGrid>
      <w:tr w:rsidR="00141414" w:rsidRPr="00693503" w:rsidTr="00037DDE">
        <w:tc>
          <w:tcPr>
            <w:tcW w:w="1440" w:type="dxa"/>
            <w:tcBorders>
              <w:top w:val="nil"/>
              <w:left w:val="nil"/>
              <w:bottom w:val="nil"/>
              <w:right w:val="nil"/>
            </w:tcBorders>
          </w:tcPr>
          <w:p w:rsidR="00141414" w:rsidRPr="00693503" w:rsidRDefault="00141414" w:rsidP="00037DDE">
            <w:pPr>
              <w:rPr>
                <w:lang w:val="en-US"/>
              </w:rPr>
            </w:pPr>
            <w:r w:rsidRPr="00693503">
              <w:rPr>
                <w:b/>
                <w:bCs/>
                <w:lang w:val="en-US"/>
              </w:rPr>
              <w:t>Demand</w:t>
            </w:r>
          </w:p>
        </w:tc>
        <w:tc>
          <w:tcPr>
            <w:tcW w:w="1440" w:type="dxa"/>
            <w:tcBorders>
              <w:top w:val="nil"/>
              <w:left w:val="nil"/>
              <w:bottom w:val="nil"/>
              <w:right w:val="nil"/>
            </w:tcBorders>
          </w:tcPr>
          <w:p w:rsidR="00141414" w:rsidRPr="00693503" w:rsidRDefault="00141414" w:rsidP="00037DDE">
            <w:pPr>
              <w:rPr>
                <w:lang w:val="en-US"/>
              </w:rPr>
            </w:pPr>
            <w:r w:rsidRPr="00693503">
              <w:rPr>
                <w:b/>
                <w:bCs/>
                <w:lang w:val="en-US"/>
              </w:rPr>
              <w:t>Probability</w:t>
            </w:r>
          </w:p>
        </w:tc>
      </w:tr>
      <w:tr w:rsidR="00141414" w:rsidRPr="00693503" w:rsidTr="00037DDE">
        <w:tc>
          <w:tcPr>
            <w:tcW w:w="1440" w:type="dxa"/>
            <w:tcBorders>
              <w:top w:val="nil"/>
              <w:left w:val="nil"/>
              <w:bottom w:val="nil"/>
              <w:right w:val="nil"/>
            </w:tcBorders>
          </w:tcPr>
          <w:p w:rsidR="00141414" w:rsidRPr="00693503" w:rsidRDefault="00141414" w:rsidP="00037DDE">
            <w:pPr>
              <w:rPr>
                <w:lang w:val="en-US"/>
              </w:rPr>
            </w:pPr>
            <w:r w:rsidRPr="00693503">
              <w:rPr>
                <w:lang w:val="en-US"/>
              </w:rPr>
              <w:t>0</w:t>
            </w:r>
          </w:p>
        </w:tc>
        <w:tc>
          <w:tcPr>
            <w:tcW w:w="1440" w:type="dxa"/>
            <w:tcBorders>
              <w:top w:val="nil"/>
              <w:left w:val="nil"/>
              <w:bottom w:val="nil"/>
              <w:right w:val="nil"/>
            </w:tcBorders>
          </w:tcPr>
          <w:p w:rsidR="00141414" w:rsidRPr="00693503" w:rsidRDefault="00141414" w:rsidP="00037DDE">
            <w:pPr>
              <w:rPr>
                <w:lang w:val="en-US"/>
              </w:rPr>
            </w:pPr>
            <w:r w:rsidRPr="00693503">
              <w:rPr>
                <w:lang w:val="en-US"/>
              </w:rPr>
              <w:t>0.1</w:t>
            </w:r>
          </w:p>
        </w:tc>
      </w:tr>
      <w:tr w:rsidR="00141414" w:rsidRPr="00693503" w:rsidTr="00037DDE">
        <w:tc>
          <w:tcPr>
            <w:tcW w:w="1440" w:type="dxa"/>
            <w:tcBorders>
              <w:top w:val="nil"/>
              <w:left w:val="nil"/>
              <w:bottom w:val="nil"/>
              <w:right w:val="nil"/>
            </w:tcBorders>
          </w:tcPr>
          <w:p w:rsidR="00141414" w:rsidRPr="00693503" w:rsidRDefault="00141414" w:rsidP="00037DDE">
            <w:pPr>
              <w:rPr>
                <w:lang w:val="en-US"/>
              </w:rPr>
            </w:pPr>
            <w:r w:rsidRPr="00693503">
              <w:rPr>
                <w:lang w:val="en-US"/>
              </w:rPr>
              <w:t>1</w:t>
            </w:r>
          </w:p>
        </w:tc>
        <w:tc>
          <w:tcPr>
            <w:tcW w:w="1440" w:type="dxa"/>
            <w:tcBorders>
              <w:top w:val="nil"/>
              <w:left w:val="nil"/>
              <w:bottom w:val="nil"/>
              <w:right w:val="nil"/>
            </w:tcBorders>
          </w:tcPr>
          <w:p w:rsidR="00141414" w:rsidRPr="00693503" w:rsidRDefault="00141414" w:rsidP="00037DDE">
            <w:pPr>
              <w:rPr>
                <w:lang w:val="en-US"/>
              </w:rPr>
            </w:pPr>
            <w:r w:rsidRPr="00693503">
              <w:rPr>
                <w:lang w:val="en-US"/>
              </w:rPr>
              <w:t>0.2</w:t>
            </w:r>
          </w:p>
        </w:tc>
      </w:tr>
      <w:tr w:rsidR="00141414" w:rsidRPr="00693503" w:rsidTr="00037DDE">
        <w:tc>
          <w:tcPr>
            <w:tcW w:w="1440" w:type="dxa"/>
            <w:tcBorders>
              <w:top w:val="nil"/>
              <w:left w:val="nil"/>
              <w:bottom w:val="nil"/>
              <w:right w:val="nil"/>
            </w:tcBorders>
          </w:tcPr>
          <w:p w:rsidR="00141414" w:rsidRPr="00693503" w:rsidRDefault="00141414" w:rsidP="00037DDE">
            <w:pPr>
              <w:rPr>
                <w:lang w:val="en-US"/>
              </w:rPr>
            </w:pPr>
            <w:r w:rsidRPr="00693503">
              <w:rPr>
                <w:lang w:val="en-US"/>
              </w:rPr>
              <w:t>2</w:t>
            </w:r>
          </w:p>
        </w:tc>
        <w:tc>
          <w:tcPr>
            <w:tcW w:w="1440" w:type="dxa"/>
            <w:tcBorders>
              <w:top w:val="nil"/>
              <w:left w:val="nil"/>
              <w:bottom w:val="nil"/>
              <w:right w:val="nil"/>
            </w:tcBorders>
          </w:tcPr>
          <w:p w:rsidR="00141414" w:rsidRPr="00693503" w:rsidRDefault="00141414" w:rsidP="00037DDE">
            <w:pPr>
              <w:rPr>
                <w:lang w:val="en-US"/>
              </w:rPr>
            </w:pPr>
            <w:r w:rsidRPr="00693503">
              <w:rPr>
                <w:lang w:val="en-US"/>
              </w:rPr>
              <w:t>0.3</w:t>
            </w:r>
          </w:p>
        </w:tc>
      </w:tr>
      <w:tr w:rsidR="00141414" w:rsidRPr="00693503" w:rsidTr="00037DDE">
        <w:tc>
          <w:tcPr>
            <w:tcW w:w="1440" w:type="dxa"/>
            <w:tcBorders>
              <w:top w:val="nil"/>
              <w:left w:val="nil"/>
              <w:bottom w:val="nil"/>
              <w:right w:val="nil"/>
            </w:tcBorders>
          </w:tcPr>
          <w:p w:rsidR="00141414" w:rsidRPr="00693503" w:rsidRDefault="00141414" w:rsidP="00037DDE">
            <w:pPr>
              <w:rPr>
                <w:lang w:val="en-US"/>
              </w:rPr>
            </w:pPr>
            <w:r w:rsidRPr="00693503">
              <w:rPr>
                <w:lang w:val="en-US"/>
              </w:rPr>
              <w:t>3</w:t>
            </w:r>
          </w:p>
        </w:tc>
        <w:tc>
          <w:tcPr>
            <w:tcW w:w="1440" w:type="dxa"/>
            <w:tcBorders>
              <w:top w:val="nil"/>
              <w:left w:val="nil"/>
              <w:bottom w:val="nil"/>
              <w:right w:val="nil"/>
            </w:tcBorders>
          </w:tcPr>
          <w:p w:rsidR="00141414" w:rsidRPr="00693503" w:rsidRDefault="00141414" w:rsidP="00037DDE">
            <w:pPr>
              <w:rPr>
                <w:lang w:val="en-US"/>
              </w:rPr>
            </w:pPr>
            <w:r w:rsidRPr="00693503">
              <w:rPr>
                <w:lang w:val="en-US"/>
              </w:rPr>
              <w:t>0.2</w:t>
            </w:r>
          </w:p>
        </w:tc>
      </w:tr>
      <w:tr w:rsidR="00141414" w:rsidRPr="00652463" w:rsidTr="00037DDE">
        <w:tc>
          <w:tcPr>
            <w:tcW w:w="1440" w:type="dxa"/>
            <w:tcBorders>
              <w:top w:val="nil"/>
              <w:left w:val="nil"/>
              <w:bottom w:val="nil"/>
              <w:right w:val="nil"/>
            </w:tcBorders>
          </w:tcPr>
          <w:p w:rsidR="00141414" w:rsidRPr="00693503" w:rsidRDefault="00141414" w:rsidP="00037DDE">
            <w:pPr>
              <w:rPr>
                <w:lang w:val="en-US"/>
              </w:rPr>
            </w:pPr>
            <w:r w:rsidRPr="00693503">
              <w:rPr>
                <w:lang w:val="en-US"/>
              </w:rPr>
              <w:t>4</w:t>
            </w:r>
          </w:p>
        </w:tc>
        <w:tc>
          <w:tcPr>
            <w:tcW w:w="1440" w:type="dxa"/>
            <w:tcBorders>
              <w:top w:val="nil"/>
              <w:left w:val="nil"/>
              <w:bottom w:val="nil"/>
              <w:right w:val="nil"/>
            </w:tcBorders>
          </w:tcPr>
          <w:p w:rsidR="00141414" w:rsidRPr="00693503" w:rsidRDefault="00141414" w:rsidP="00037DDE">
            <w:pPr>
              <w:rPr>
                <w:lang w:val="en-US"/>
              </w:rPr>
            </w:pPr>
            <w:r w:rsidRPr="00693503">
              <w:rPr>
                <w:lang w:val="en-US"/>
              </w:rPr>
              <w:t>0.2</w:t>
            </w:r>
          </w:p>
        </w:tc>
      </w:tr>
    </w:tbl>
    <w:p w:rsidR="00141414" w:rsidRPr="00693503" w:rsidRDefault="00141414" w:rsidP="00141414">
      <w:pPr>
        <w:rPr>
          <w:lang w:val="en-US"/>
        </w:rPr>
      </w:pPr>
      <w:r w:rsidRPr="00693503">
        <w:rPr>
          <w:lang w:val="en-US"/>
        </w:rPr>
        <w:t>19. Refer to Exhibit 5-1. The expected daily demand is</w:t>
      </w:r>
    </w:p>
    <w:tbl>
      <w:tblPr>
        <w:tblW w:w="0" w:type="auto"/>
        <w:tblCellMar>
          <w:left w:w="45" w:type="dxa"/>
          <w:right w:w="45" w:type="dxa"/>
        </w:tblCellMar>
        <w:tblLook w:val="0000" w:firstRow="0" w:lastRow="0" w:firstColumn="0" w:lastColumn="0" w:noHBand="0" w:noVBand="0"/>
      </w:tblPr>
      <w:tblGrid>
        <w:gridCol w:w="360"/>
        <w:gridCol w:w="8100"/>
      </w:tblGrid>
      <w:tr w:rsidR="00141414" w:rsidRPr="00693503" w:rsidTr="00037DDE">
        <w:tc>
          <w:tcPr>
            <w:tcW w:w="360" w:type="dxa"/>
            <w:tcBorders>
              <w:top w:val="nil"/>
              <w:left w:val="nil"/>
              <w:bottom w:val="nil"/>
              <w:right w:val="nil"/>
            </w:tcBorders>
          </w:tcPr>
          <w:p w:rsidR="00141414" w:rsidRPr="00693503" w:rsidRDefault="00141414" w:rsidP="00037DDE">
            <w:pPr>
              <w:rPr>
                <w:lang w:val="en-US"/>
              </w:rPr>
            </w:pPr>
            <w:r w:rsidRPr="00693503">
              <w:rPr>
                <w:lang w:val="en-US"/>
              </w:rPr>
              <w:t>a.</w:t>
            </w:r>
          </w:p>
        </w:tc>
        <w:tc>
          <w:tcPr>
            <w:tcW w:w="8100" w:type="dxa"/>
            <w:tcBorders>
              <w:top w:val="nil"/>
              <w:left w:val="nil"/>
              <w:bottom w:val="nil"/>
              <w:right w:val="nil"/>
            </w:tcBorders>
          </w:tcPr>
          <w:p w:rsidR="00141414" w:rsidRPr="00693503" w:rsidRDefault="00141414" w:rsidP="00037DDE">
            <w:pPr>
              <w:rPr>
                <w:lang w:val="en-US"/>
              </w:rPr>
            </w:pPr>
            <w:r w:rsidRPr="00693503">
              <w:rPr>
                <w:lang w:val="en-US"/>
              </w:rPr>
              <w:t>1.0</w:t>
            </w:r>
          </w:p>
        </w:tc>
      </w:tr>
      <w:tr w:rsidR="00141414" w:rsidRPr="00693503" w:rsidTr="00037DDE">
        <w:tc>
          <w:tcPr>
            <w:tcW w:w="360" w:type="dxa"/>
            <w:tcBorders>
              <w:top w:val="nil"/>
              <w:left w:val="nil"/>
              <w:bottom w:val="nil"/>
              <w:right w:val="nil"/>
            </w:tcBorders>
          </w:tcPr>
          <w:p w:rsidR="00141414" w:rsidRPr="00D2110F" w:rsidRDefault="00141414" w:rsidP="00037DDE">
            <w:pPr>
              <w:rPr>
                <w:b/>
                <w:lang w:val="en-US"/>
              </w:rPr>
            </w:pPr>
            <w:r w:rsidRPr="00D2110F">
              <w:rPr>
                <w:b/>
                <w:lang w:val="en-US"/>
              </w:rPr>
              <w:t>b.</w:t>
            </w:r>
          </w:p>
        </w:tc>
        <w:tc>
          <w:tcPr>
            <w:tcW w:w="8100" w:type="dxa"/>
            <w:tcBorders>
              <w:top w:val="nil"/>
              <w:left w:val="nil"/>
              <w:bottom w:val="nil"/>
              <w:right w:val="nil"/>
            </w:tcBorders>
          </w:tcPr>
          <w:p w:rsidR="00141414" w:rsidRPr="00D2110F" w:rsidRDefault="00141414" w:rsidP="00037DDE">
            <w:pPr>
              <w:rPr>
                <w:b/>
                <w:lang w:val="en-US"/>
              </w:rPr>
            </w:pPr>
            <w:r w:rsidRPr="00D2110F">
              <w:rPr>
                <w:b/>
                <w:lang w:val="en-US"/>
              </w:rPr>
              <w:t>2.2</w:t>
            </w:r>
          </w:p>
        </w:tc>
      </w:tr>
      <w:tr w:rsidR="00141414" w:rsidRPr="00693503" w:rsidTr="00037DDE">
        <w:tc>
          <w:tcPr>
            <w:tcW w:w="360" w:type="dxa"/>
            <w:tcBorders>
              <w:top w:val="nil"/>
              <w:left w:val="nil"/>
              <w:bottom w:val="nil"/>
              <w:right w:val="nil"/>
            </w:tcBorders>
          </w:tcPr>
          <w:p w:rsidR="00141414" w:rsidRPr="00693503" w:rsidRDefault="00141414" w:rsidP="00037DDE">
            <w:pPr>
              <w:rPr>
                <w:lang w:val="en-US"/>
              </w:rPr>
            </w:pPr>
            <w:r w:rsidRPr="00693503">
              <w:rPr>
                <w:lang w:val="en-US"/>
              </w:rPr>
              <w:t>c.</w:t>
            </w:r>
          </w:p>
        </w:tc>
        <w:tc>
          <w:tcPr>
            <w:tcW w:w="8100" w:type="dxa"/>
            <w:tcBorders>
              <w:top w:val="nil"/>
              <w:left w:val="nil"/>
              <w:bottom w:val="nil"/>
              <w:right w:val="nil"/>
            </w:tcBorders>
          </w:tcPr>
          <w:p w:rsidR="00141414" w:rsidRPr="00693503" w:rsidRDefault="00141414" w:rsidP="00037DDE">
            <w:pPr>
              <w:rPr>
                <w:lang w:val="en-US"/>
              </w:rPr>
            </w:pPr>
            <w:r w:rsidRPr="00693503">
              <w:rPr>
                <w:lang w:val="en-US"/>
              </w:rPr>
              <w:t>2, since it has the highest probability</w:t>
            </w:r>
          </w:p>
        </w:tc>
      </w:tr>
      <w:tr w:rsidR="00141414" w:rsidRPr="00693503" w:rsidTr="00037DDE">
        <w:tc>
          <w:tcPr>
            <w:tcW w:w="360" w:type="dxa"/>
            <w:tcBorders>
              <w:top w:val="nil"/>
              <w:left w:val="nil"/>
              <w:bottom w:val="nil"/>
              <w:right w:val="nil"/>
            </w:tcBorders>
          </w:tcPr>
          <w:p w:rsidR="00141414" w:rsidRPr="00693503" w:rsidRDefault="00141414" w:rsidP="00037DDE">
            <w:pPr>
              <w:rPr>
                <w:lang w:val="en-US"/>
              </w:rPr>
            </w:pPr>
            <w:r w:rsidRPr="00693503">
              <w:rPr>
                <w:lang w:val="en-US"/>
              </w:rPr>
              <w:t>d.</w:t>
            </w:r>
          </w:p>
        </w:tc>
        <w:tc>
          <w:tcPr>
            <w:tcW w:w="8100" w:type="dxa"/>
            <w:tcBorders>
              <w:top w:val="nil"/>
              <w:left w:val="nil"/>
              <w:bottom w:val="nil"/>
              <w:right w:val="nil"/>
            </w:tcBorders>
          </w:tcPr>
          <w:p w:rsidR="00141414" w:rsidRPr="00693503" w:rsidRDefault="00141414" w:rsidP="00037DDE">
            <w:pPr>
              <w:rPr>
                <w:lang w:val="en-US"/>
              </w:rPr>
            </w:pPr>
            <w:r w:rsidRPr="00693503">
              <w:rPr>
                <w:lang w:val="en-US"/>
              </w:rPr>
              <w:t>of course 4, since it is the largest demand level</w:t>
            </w:r>
          </w:p>
        </w:tc>
      </w:tr>
    </w:tbl>
    <w:p w:rsidR="00693503" w:rsidRDefault="00693503" w:rsidP="00C7178C"/>
    <w:p w:rsidR="00C7178C" w:rsidRPr="00693503" w:rsidRDefault="00C7178C" w:rsidP="00C7178C">
      <w:pPr>
        <w:rPr>
          <w:lang w:val="en-US"/>
        </w:rPr>
      </w:pPr>
      <w:r w:rsidRPr="00693503">
        <w:t>20.</w:t>
      </w:r>
      <w:r w:rsidRPr="00693503">
        <w:rPr>
          <w:lang w:val="en-US"/>
        </w:rPr>
        <w:t xml:space="preserve"> Stratified random sampling is a method of selecting a sample in which</w:t>
      </w:r>
    </w:p>
    <w:tbl>
      <w:tblPr>
        <w:tblW w:w="0" w:type="auto"/>
        <w:tblCellMar>
          <w:left w:w="45" w:type="dxa"/>
          <w:right w:w="45" w:type="dxa"/>
        </w:tblCellMar>
        <w:tblLook w:val="0000" w:firstRow="0" w:lastRow="0" w:firstColumn="0" w:lastColumn="0" w:noHBand="0" w:noVBand="0"/>
      </w:tblPr>
      <w:tblGrid>
        <w:gridCol w:w="360"/>
        <w:gridCol w:w="8100"/>
      </w:tblGrid>
      <w:tr w:rsidR="00C7178C" w:rsidRPr="00693503" w:rsidTr="00037DDE">
        <w:tc>
          <w:tcPr>
            <w:tcW w:w="360" w:type="dxa"/>
            <w:tcBorders>
              <w:top w:val="nil"/>
              <w:left w:val="nil"/>
              <w:bottom w:val="nil"/>
              <w:right w:val="nil"/>
            </w:tcBorders>
          </w:tcPr>
          <w:p w:rsidR="00C7178C" w:rsidRPr="00693503" w:rsidRDefault="00C7178C" w:rsidP="00037DDE">
            <w:pPr>
              <w:rPr>
                <w:lang w:val="en-US"/>
              </w:rPr>
            </w:pPr>
            <w:r w:rsidRPr="00693503">
              <w:rPr>
                <w:lang w:val="en-US"/>
              </w:rPr>
              <w:t>a.</w:t>
            </w:r>
          </w:p>
        </w:tc>
        <w:tc>
          <w:tcPr>
            <w:tcW w:w="8100" w:type="dxa"/>
            <w:tcBorders>
              <w:top w:val="nil"/>
              <w:left w:val="nil"/>
              <w:bottom w:val="nil"/>
              <w:right w:val="nil"/>
            </w:tcBorders>
          </w:tcPr>
          <w:p w:rsidR="00C7178C" w:rsidRPr="00693503" w:rsidRDefault="00C7178C" w:rsidP="00037DDE">
            <w:pPr>
              <w:rPr>
                <w:lang w:val="en-US"/>
              </w:rPr>
            </w:pPr>
            <w:r w:rsidRPr="00693503">
              <w:rPr>
                <w:lang w:val="en-US"/>
              </w:rPr>
              <w:t>the sample is first divided into strata, and then random samples are taken from each stratum</w:t>
            </w:r>
          </w:p>
        </w:tc>
      </w:tr>
      <w:tr w:rsidR="00C7178C" w:rsidRPr="00693503" w:rsidTr="00037DDE">
        <w:tc>
          <w:tcPr>
            <w:tcW w:w="360" w:type="dxa"/>
            <w:tcBorders>
              <w:top w:val="nil"/>
              <w:left w:val="nil"/>
              <w:bottom w:val="nil"/>
              <w:right w:val="nil"/>
            </w:tcBorders>
          </w:tcPr>
          <w:p w:rsidR="00C7178C" w:rsidRPr="00693503" w:rsidRDefault="00C7178C" w:rsidP="00037DDE">
            <w:pPr>
              <w:rPr>
                <w:lang w:val="en-US"/>
              </w:rPr>
            </w:pPr>
            <w:r w:rsidRPr="00693503">
              <w:rPr>
                <w:lang w:val="en-US"/>
              </w:rPr>
              <w:t>b.</w:t>
            </w:r>
          </w:p>
        </w:tc>
        <w:tc>
          <w:tcPr>
            <w:tcW w:w="8100" w:type="dxa"/>
            <w:tcBorders>
              <w:top w:val="nil"/>
              <w:left w:val="nil"/>
              <w:bottom w:val="nil"/>
              <w:right w:val="nil"/>
            </w:tcBorders>
          </w:tcPr>
          <w:p w:rsidR="00C7178C" w:rsidRPr="00693503" w:rsidRDefault="00C7178C" w:rsidP="00037DDE">
            <w:pPr>
              <w:rPr>
                <w:lang w:val="en-US"/>
              </w:rPr>
            </w:pPr>
            <w:r w:rsidRPr="00693503">
              <w:rPr>
                <w:lang w:val="en-US"/>
              </w:rPr>
              <w:t>various strata are selected from the sample</w:t>
            </w:r>
          </w:p>
        </w:tc>
      </w:tr>
      <w:tr w:rsidR="00C7178C" w:rsidRPr="00693503" w:rsidTr="00037DDE">
        <w:tc>
          <w:tcPr>
            <w:tcW w:w="360" w:type="dxa"/>
            <w:tcBorders>
              <w:top w:val="nil"/>
              <w:left w:val="nil"/>
              <w:bottom w:val="nil"/>
              <w:right w:val="nil"/>
            </w:tcBorders>
          </w:tcPr>
          <w:p w:rsidR="00C7178C" w:rsidRPr="00D2110F" w:rsidRDefault="00C7178C" w:rsidP="00037DDE">
            <w:pPr>
              <w:rPr>
                <w:b/>
                <w:lang w:val="en-US"/>
              </w:rPr>
            </w:pPr>
            <w:r w:rsidRPr="00D2110F">
              <w:rPr>
                <w:b/>
                <w:lang w:val="en-US"/>
              </w:rPr>
              <w:t>c.</w:t>
            </w:r>
          </w:p>
        </w:tc>
        <w:tc>
          <w:tcPr>
            <w:tcW w:w="8100" w:type="dxa"/>
            <w:tcBorders>
              <w:top w:val="nil"/>
              <w:left w:val="nil"/>
              <w:bottom w:val="nil"/>
              <w:right w:val="nil"/>
            </w:tcBorders>
          </w:tcPr>
          <w:p w:rsidR="00C7178C" w:rsidRPr="00D2110F" w:rsidRDefault="00C7178C" w:rsidP="00037DDE">
            <w:pPr>
              <w:rPr>
                <w:b/>
                <w:lang w:val="en-US"/>
              </w:rPr>
            </w:pPr>
            <w:r w:rsidRPr="00D2110F">
              <w:rPr>
                <w:b/>
                <w:lang w:val="en-US"/>
              </w:rPr>
              <w:t>the population is first divided into strata, and then random samples are drawn from each stratum</w:t>
            </w:r>
          </w:p>
        </w:tc>
      </w:tr>
      <w:tr w:rsidR="00C7178C" w:rsidRPr="00693503" w:rsidTr="00037DDE">
        <w:tc>
          <w:tcPr>
            <w:tcW w:w="360" w:type="dxa"/>
            <w:tcBorders>
              <w:top w:val="nil"/>
              <w:left w:val="nil"/>
              <w:bottom w:val="nil"/>
              <w:right w:val="nil"/>
            </w:tcBorders>
          </w:tcPr>
          <w:p w:rsidR="00C7178C" w:rsidRPr="00693503" w:rsidRDefault="00C7178C" w:rsidP="00037DDE">
            <w:pPr>
              <w:rPr>
                <w:lang w:val="en-US"/>
              </w:rPr>
            </w:pPr>
            <w:r w:rsidRPr="00693503">
              <w:rPr>
                <w:b/>
                <w:bCs/>
                <w:lang w:val="en-US"/>
              </w:rPr>
              <w:t>d.</w:t>
            </w:r>
          </w:p>
        </w:tc>
        <w:tc>
          <w:tcPr>
            <w:tcW w:w="8100" w:type="dxa"/>
            <w:tcBorders>
              <w:top w:val="nil"/>
              <w:left w:val="nil"/>
              <w:bottom w:val="nil"/>
              <w:right w:val="nil"/>
            </w:tcBorders>
          </w:tcPr>
          <w:p w:rsidR="00C7178C" w:rsidRPr="00693503" w:rsidRDefault="00C7178C" w:rsidP="00037DDE">
            <w:pPr>
              <w:rPr>
                <w:lang w:val="en-US"/>
              </w:rPr>
            </w:pPr>
            <w:r w:rsidRPr="00693503">
              <w:rPr>
                <w:lang w:val="en-US"/>
              </w:rPr>
              <w:t>None of these alternatives is correct.</w:t>
            </w:r>
          </w:p>
        </w:tc>
      </w:tr>
    </w:tbl>
    <w:p w:rsidR="00693503" w:rsidRDefault="00693503" w:rsidP="00C7178C">
      <w:pPr>
        <w:rPr>
          <w:lang w:val="en-US"/>
        </w:rPr>
      </w:pPr>
    </w:p>
    <w:p w:rsidR="00465842" w:rsidRPr="00693503" w:rsidRDefault="00C7178C" w:rsidP="00465842">
      <w:pPr>
        <w:rPr>
          <w:lang w:val="en-US"/>
        </w:rPr>
      </w:pPr>
      <w:r>
        <w:t>21.</w:t>
      </w:r>
      <w:r w:rsidR="00465842" w:rsidRPr="00465842">
        <w:rPr>
          <w:highlight w:val="yellow"/>
          <w:lang w:val="en-US"/>
        </w:rPr>
        <w:t xml:space="preserve"> </w:t>
      </w:r>
      <w:r w:rsidR="00465842" w:rsidRPr="00693503">
        <w:rPr>
          <w:lang w:val="en-US"/>
        </w:rPr>
        <w:t>In point estimation</w:t>
      </w:r>
    </w:p>
    <w:tbl>
      <w:tblPr>
        <w:tblW w:w="0" w:type="auto"/>
        <w:tblCellMar>
          <w:left w:w="45" w:type="dxa"/>
          <w:right w:w="45" w:type="dxa"/>
        </w:tblCellMar>
        <w:tblLook w:val="0000" w:firstRow="0" w:lastRow="0" w:firstColumn="0" w:lastColumn="0" w:noHBand="0" w:noVBand="0"/>
      </w:tblPr>
      <w:tblGrid>
        <w:gridCol w:w="360"/>
        <w:gridCol w:w="8100"/>
      </w:tblGrid>
      <w:tr w:rsidR="00465842" w:rsidRPr="00693503" w:rsidTr="00037DDE">
        <w:tc>
          <w:tcPr>
            <w:tcW w:w="360" w:type="dxa"/>
            <w:tcBorders>
              <w:top w:val="nil"/>
              <w:left w:val="nil"/>
              <w:bottom w:val="nil"/>
              <w:right w:val="nil"/>
            </w:tcBorders>
          </w:tcPr>
          <w:p w:rsidR="00465842" w:rsidRPr="00693503" w:rsidRDefault="00465842" w:rsidP="00037DDE">
            <w:pPr>
              <w:rPr>
                <w:lang w:val="en-US"/>
              </w:rPr>
            </w:pPr>
            <w:r w:rsidRPr="00693503">
              <w:rPr>
                <w:lang w:val="en-US"/>
              </w:rPr>
              <w:t>a.</w:t>
            </w:r>
          </w:p>
        </w:tc>
        <w:tc>
          <w:tcPr>
            <w:tcW w:w="8100" w:type="dxa"/>
            <w:tcBorders>
              <w:top w:val="nil"/>
              <w:left w:val="nil"/>
              <w:bottom w:val="nil"/>
              <w:right w:val="nil"/>
            </w:tcBorders>
          </w:tcPr>
          <w:p w:rsidR="00465842" w:rsidRPr="00693503" w:rsidRDefault="00465842" w:rsidP="00037DDE">
            <w:pPr>
              <w:rPr>
                <w:lang w:val="en-US"/>
              </w:rPr>
            </w:pPr>
            <w:r w:rsidRPr="00693503">
              <w:rPr>
                <w:lang w:val="en-US"/>
              </w:rPr>
              <w:t>data from the population is used to estimate the population parameter</w:t>
            </w:r>
          </w:p>
        </w:tc>
      </w:tr>
      <w:tr w:rsidR="00465842" w:rsidRPr="00693503" w:rsidTr="00037DDE">
        <w:tc>
          <w:tcPr>
            <w:tcW w:w="360" w:type="dxa"/>
            <w:tcBorders>
              <w:top w:val="nil"/>
              <w:left w:val="nil"/>
              <w:bottom w:val="nil"/>
              <w:right w:val="nil"/>
            </w:tcBorders>
          </w:tcPr>
          <w:p w:rsidR="00465842" w:rsidRPr="00D2110F" w:rsidRDefault="00465842" w:rsidP="00037DDE">
            <w:pPr>
              <w:rPr>
                <w:b/>
                <w:lang w:val="en-US"/>
              </w:rPr>
            </w:pPr>
            <w:r w:rsidRPr="00D2110F">
              <w:rPr>
                <w:b/>
                <w:lang w:val="en-US"/>
              </w:rPr>
              <w:t>b.</w:t>
            </w:r>
          </w:p>
        </w:tc>
        <w:tc>
          <w:tcPr>
            <w:tcW w:w="8100" w:type="dxa"/>
            <w:tcBorders>
              <w:top w:val="nil"/>
              <w:left w:val="nil"/>
              <w:bottom w:val="nil"/>
              <w:right w:val="nil"/>
            </w:tcBorders>
          </w:tcPr>
          <w:p w:rsidR="00465842" w:rsidRPr="00D2110F" w:rsidRDefault="00465842" w:rsidP="00037DDE">
            <w:pPr>
              <w:rPr>
                <w:b/>
                <w:lang w:val="en-US"/>
              </w:rPr>
            </w:pPr>
            <w:r w:rsidRPr="00D2110F">
              <w:rPr>
                <w:b/>
                <w:lang w:val="en-US"/>
              </w:rPr>
              <w:t>data from the sample is used to estimate the population parameter</w:t>
            </w:r>
          </w:p>
        </w:tc>
      </w:tr>
      <w:tr w:rsidR="00465842" w:rsidRPr="00693503" w:rsidTr="00037DDE">
        <w:tc>
          <w:tcPr>
            <w:tcW w:w="360" w:type="dxa"/>
            <w:tcBorders>
              <w:top w:val="nil"/>
              <w:left w:val="nil"/>
              <w:bottom w:val="nil"/>
              <w:right w:val="nil"/>
            </w:tcBorders>
          </w:tcPr>
          <w:p w:rsidR="00465842" w:rsidRPr="00693503" w:rsidRDefault="00465842" w:rsidP="00037DDE">
            <w:pPr>
              <w:rPr>
                <w:lang w:val="en-US"/>
              </w:rPr>
            </w:pPr>
            <w:r w:rsidRPr="00693503">
              <w:rPr>
                <w:lang w:val="en-US"/>
              </w:rPr>
              <w:t>c.</w:t>
            </w:r>
          </w:p>
        </w:tc>
        <w:tc>
          <w:tcPr>
            <w:tcW w:w="8100" w:type="dxa"/>
            <w:tcBorders>
              <w:top w:val="nil"/>
              <w:left w:val="nil"/>
              <w:bottom w:val="nil"/>
              <w:right w:val="nil"/>
            </w:tcBorders>
          </w:tcPr>
          <w:p w:rsidR="00465842" w:rsidRPr="00693503" w:rsidRDefault="00465842" w:rsidP="00037DDE">
            <w:pPr>
              <w:rPr>
                <w:lang w:val="en-US"/>
              </w:rPr>
            </w:pPr>
            <w:r w:rsidRPr="00693503">
              <w:rPr>
                <w:lang w:val="en-US"/>
              </w:rPr>
              <w:t>data from the sample is used to estimate the sample statistic</w:t>
            </w:r>
          </w:p>
        </w:tc>
      </w:tr>
      <w:tr w:rsidR="00465842" w:rsidRPr="00693503" w:rsidTr="00037DDE">
        <w:tc>
          <w:tcPr>
            <w:tcW w:w="360" w:type="dxa"/>
            <w:tcBorders>
              <w:top w:val="nil"/>
              <w:left w:val="nil"/>
              <w:bottom w:val="nil"/>
              <w:right w:val="nil"/>
            </w:tcBorders>
          </w:tcPr>
          <w:p w:rsidR="00465842" w:rsidRPr="00693503" w:rsidRDefault="00465842" w:rsidP="00037DDE">
            <w:pPr>
              <w:rPr>
                <w:lang w:val="en-US"/>
              </w:rPr>
            </w:pPr>
            <w:r w:rsidRPr="00693503">
              <w:rPr>
                <w:lang w:val="en-US"/>
              </w:rPr>
              <w:t>d.</w:t>
            </w:r>
          </w:p>
        </w:tc>
        <w:tc>
          <w:tcPr>
            <w:tcW w:w="8100" w:type="dxa"/>
            <w:tcBorders>
              <w:top w:val="nil"/>
              <w:left w:val="nil"/>
              <w:bottom w:val="nil"/>
              <w:right w:val="nil"/>
            </w:tcBorders>
          </w:tcPr>
          <w:p w:rsidR="00465842" w:rsidRPr="00693503" w:rsidRDefault="00465842" w:rsidP="00037DDE">
            <w:pPr>
              <w:rPr>
                <w:lang w:val="en-US"/>
              </w:rPr>
            </w:pPr>
            <w:r w:rsidRPr="00693503">
              <w:rPr>
                <w:lang w:val="en-US"/>
              </w:rPr>
              <w:t>the mean of the population equals the mean of the sample</w:t>
            </w:r>
          </w:p>
        </w:tc>
      </w:tr>
    </w:tbl>
    <w:p w:rsidR="00693503" w:rsidRPr="000E2F3C" w:rsidRDefault="00693503" w:rsidP="00465842">
      <w:pPr>
        <w:rPr>
          <w:lang w:val="en-US"/>
        </w:rPr>
      </w:pPr>
    </w:p>
    <w:p w:rsidR="009560EF" w:rsidRDefault="009560EF" w:rsidP="008F0066"/>
    <w:p w:rsidR="009560EF" w:rsidRDefault="009560EF" w:rsidP="008F0066"/>
    <w:p w:rsidR="009560EF" w:rsidRDefault="009560EF" w:rsidP="008F0066"/>
    <w:p w:rsidR="008F0066" w:rsidRPr="00693503" w:rsidRDefault="003C7744" w:rsidP="008F0066">
      <w:r>
        <w:t>22</w:t>
      </w:r>
      <w:r w:rsidRPr="00693503">
        <w:t>.</w:t>
      </w:r>
      <w:r w:rsidR="008F0066" w:rsidRPr="00693503">
        <w:t xml:space="preserve"> As the number of degrees of freedom for a t distribution increases, the difference between the t distribution and the standard normal distribution</w:t>
      </w:r>
    </w:p>
    <w:p w:rsidR="008F0066" w:rsidRPr="00693503" w:rsidRDefault="008F0066" w:rsidP="008F0066">
      <w:r w:rsidRPr="00693503">
        <w:t>a.</w:t>
      </w:r>
      <w:r w:rsidRPr="00693503">
        <w:tab/>
        <w:t>becomes larger</w:t>
      </w:r>
    </w:p>
    <w:p w:rsidR="008F0066" w:rsidRPr="00D2110F" w:rsidRDefault="008F0066" w:rsidP="008F0066">
      <w:pPr>
        <w:rPr>
          <w:b/>
        </w:rPr>
      </w:pPr>
      <w:r w:rsidRPr="00D2110F">
        <w:rPr>
          <w:b/>
        </w:rPr>
        <w:t>b.</w:t>
      </w:r>
      <w:r w:rsidRPr="00D2110F">
        <w:rPr>
          <w:b/>
        </w:rPr>
        <w:tab/>
        <w:t>becomes smaller</w:t>
      </w:r>
    </w:p>
    <w:p w:rsidR="008F0066" w:rsidRPr="00693503" w:rsidRDefault="008F0066" w:rsidP="008F0066">
      <w:r w:rsidRPr="00693503">
        <w:t>c.</w:t>
      </w:r>
      <w:r w:rsidRPr="00693503">
        <w:tab/>
        <w:t>stays the same</w:t>
      </w:r>
    </w:p>
    <w:p w:rsidR="00C7178C" w:rsidRDefault="008F0066">
      <w:r w:rsidRPr="00693503">
        <w:t>d.</w:t>
      </w:r>
      <w:r w:rsidRPr="00693503">
        <w:tab/>
        <w:t>None of these alternatives is correct.</w:t>
      </w:r>
    </w:p>
    <w:p w:rsidR="009560EF" w:rsidRDefault="009560EF"/>
    <w:p w:rsidR="00B52334" w:rsidRPr="00C246EA" w:rsidRDefault="008F0066" w:rsidP="00B52334">
      <w:r>
        <w:t xml:space="preserve">23. </w:t>
      </w:r>
      <w:r w:rsidR="00B52334" w:rsidRPr="00C246EA">
        <w:t>If we change a 95% confidence interval estimate to a 99% confidence interval estimate, we can expect</w:t>
      </w:r>
    </w:p>
    <w:p w:rsidR="00B52334" w:rsidRPr="00D2110F" w:rsidRDefault="00B52334" w:rsidP="00B52334">
      <w:pPr>
        <w:rPr>
          <w:b/>
        </w:rPr>
      </w:pPr>
      <w:r w:rsidRPr="00D2110F">
        <w:rPr>
          <w:b/>
        </w:rPr>
        <w:t>a.</w:t>
      </w:r>
      <w:r w:rsidRPr="00D2110F">
        <w:rPr>
          <w:b/>
        </w:rPr>
        <w:tab/>
        <w:t>the size of the confidence interval to increase</w:t>
      </w:r>
    </w:p>
    <w:p w:rsidR="00B52334" w:rsidRPr="00C246EA" w:rsidRDefault="00B52334" w:rsidP="00B52334">
      <w:r w:rsidRPr="00C246EA">
        <w:t>b.</w:t>
      </w:r>
      <w:r w:rsidRPr="00C246EA">
        <w:tab/>
        <w:t>the size of the confidence interval to decrease</w:t>
      </w:r>
    </w:p>
    <w:p w:rsidR="00B52334" w:rsidRPr="00C246EA" w:rsidRDefault="00B52334" w:rsidP="00B52334">
      <w:r w:rsidRPr="00C246EA">
        <w:t>c.</w:t>
      </w:r>
      <w:r w:rsidRPr="00C246EA">
        <w:tab/>
        <w:t>the size of the confidence interval to remain the same</w:t>
      </w:r>
    </w:p>
    <w:p w:rsidR="00B52334" w:rsidRPr="00C246EA" w:rsidRDefault="00B52334" w:rsidP="00B52334">
      <w:r w:rsidRPr="00C246EA">
        <w:t>d.</w:t>
      </w:r>
      <w:r w:rsidRPr="00C246EA">
        <w:tab/>
        <w:t>the sample size to increase</w:t>
      </w:r>
    </w:p>
    <w:p w:rsidR="009560EF" w:rsidRDefault="009560EF" w:rsidP="00802D37"/>
    <w:p w:rsidR="00802D37" w:rsidRPr="00C246EA" w:rsidRDefault="00B52334" w:rsidP="00802D37">
      <w:pPr>
        <w:rPr>
          <w:lang w:val="en-US"/>
        </w:rPr>
      </w:pPr>
      <w:r>
        <w:t>24.</w:t>
      </w:r>
      <w:r w:rsidR="00802D37" w:rsidRPr="00802D37">
        <w:rPr>
          <w:highlight w:val="yellow"/>
          <w:lang w:val="en-US"/>
        </w:rPr>
        <w:t xml:space="preserve"> </w:t>
      </w:r>
      <w:r w:rsidR="00802D37" w:rsidRPr="00C246EA">
        <w:rPr>
          <w:lang w:val="en-US"/>
        </w:rPr>
        <w:t>The center of a normal curve is</w:t>
      </w:r>
    </w:p>
    <w:tbl>
      <w:tblPr>
        <w:tblW w:w="0" w:type="auto"/>
        <w:tblCellMar>
          <w:left w:w="45" w:type="dxa"/>
          <w:right w:w="45" w:type="dxa"/>
        </w:tblCellMar>
        <w:tblLook w:val="0000" w:firstRow="0" w:lastRow="0" w:firstColumn="0" w:lastColumn="0" w:noHBand="0" w:noVBand="0"/>
      </w:tblPr>
      <w:tblGrid>
        <w:gridCol w:w="360"/>
        <w:gridCol w:w="8100"/>
      </w:tblGrid>
      <w:tr w:rsidR="00802D37" w:rsidRPr="00C246EA" w:rsidTr="00037DDE">
        <w:tc>
          <w:tcPr>
            <w:tcW w:w="360" w:type="dxa"/>
            <w:tcBorders>
              <w:top w:val="nil"/>
              <w:left w:val="nil"/>
              <w:bottom w:val="nil"/>
              <w:right w:val="nil"/>
            </w:tcBorders>
          </w:tcPr>
          <w:p w:rsidR="00802D37" w:rsidRPr="00C246EA" w:rsidRDefault="00802D37" w:rsidP="00037DDE">
            <w:pPr>
              <w:rPr>
                <w:lang w:val="en-US"/>
              </w:rPr>
            </w:pPr>
            <w:r w:rsidRPr="00C246EA">
              <w:rPr>
                <w:lang w:val="en-US"/>
              </w:rPr>
              <w:t>a.</w:t>
            </w:r>
          </w:p>
        </w:tc>
        <w:tc>
          <w:tcPr>
            <w:tcW w:w="8100" w:type="dxa"/>
            <w:tcBorders>
              <w:top w:val="nil"/>
              <w:left w:val="nil"/>
              <w:bottom w:val="nil"/>
              <w:right w:val="nil"/>
            </w:tcBorders>
          </w:tcPr>
          <w:p w:rsidR="00802D37" w:rsidRPr="00C246EA" w:rsidRDefault="00802D37" w:rsidP="00037DDE">
            <w:pPr>
              <w:rPr>
                <w:lang w:val="en-US"/>
              </w:rPr>
            </w:pPr>
            <w:r w:rsidRPr="00C246EA">
              <w:rPr>
                <w:lang w:val="en-US"/>
              </w:rPr>
              <w:t>always equal to zero</w:t>
            </w:r>
          </w:p>
        </w:tc>
      </w:tr>
      <w:tr w:rsidR="00802D37" w:rsidRPr="00C246EA" w:rsidTr="00037DDE">
        <w:tc>
          <w:tcPr>
            <w:tcW w:w="360" w:type="dxa"/>
            <w:tcBorders>
              <w:top w:val="nil"/>
              <w:left w:val="nil"/>
              <w:bottom w:val="nil"/>
              <w:right w:val="nil"/>
            </w:tcBorders>
          </w:tcPr>
          <w:p w:rsidR="00802D37" w:rsidRPr="00D2110F" w:rsidRDefault="00802D37" w:rsidP="00037DDE">
            <w:pPr>
              <w:rPr>
                <w:b/>
                <w:lang w:val="en-US"/>
              </w:rPr>
            </w:pPr>
            <w:r w:rsidRPr="00D2110F">
              <w:rPr>
                <w:b/>
                <w:lang w:val="en-US"/>
              </w:rPr>
              <w:t>b.</w:t>
            </w:r>
          </w:p>
        </w:tc>
        <w:tc>
          <w:tcPr>
            <w:tcW w:w="8100" w:type="dxa"/>
            <w:tcBorders>
              <w:top w:val="nil"/>
              <w:left w:val="nil"/>
              <w:bottom w:val="nil"/>
              <w:right w:val="nil"/>
            </w:tcBorders>
          </w:tcPr>
          <w:p w:rsidR="00802D37" w:rsidRPr="00D2110F" w:rsidRDefault="00802D37" w:rsidP="00037DDE">
            <w:pPr>
              <w:rPr>
                <w:b/>
                <w:lang w:val="en-US"/>
              </w:rPr>
            </w:pPr>
            <w:r w:rsidRPr="00D2110F">
              <w:rPr>
                <w:b/>
                <w:lang w:val="en-US"/>
              </w:rPr>
              <w:t>is the mean of the distribution</w:t>
            </w:r>
          </w:p>
        </w:tc>
      </w:tr>
      <w:tr w:rsidR="00802D37" w:rsidRPr="00C246EA" w:rsidTr="00037DDE">
        <w:tc>
          <w:tcPr>
            <w:tcW w:w="360" w:type="dxa"/>
            <w:tcBorders>
              <w:top w:val="nil"/>
              <w:left w:val="nil"/>
              <w:bottom w:val="nil"/>
              <w:right w:val="nil"/>
            </w:tcBorders>
          </w:tcPr>
          <w:p w:rsidR="00802D37" w:rsidRPr="00C246EA" w:rsidRDefault="00802D37" w:rsidP="00037DDE">
            <w:pPr>
              <w:rPr>
                <w:lang w:val="en-US"/>
              </w:rPr>
            </w:pPr>
            <w:r w:rsidRPr="00C246EA">
              <w:rPr>
                <w:lang w:val="en-US"/>
              </w:rPr>
              <w:t>c.</w:t>
            </w:r>
          </w:p>
        </w:tc>
        <w:tc>
          <w:tcPr>
            <w:tcW w:w="8100" w:type="dxa"/>
            <w:tcBorders>
              <w:top w:val="nil"/>
              <w:left w:val="nil"/>
              <w:bottom w:val="nil"/>
              <w:right w:val="nil"/>
            </w:tcBorders>
          </w:tcPr>
          <w:p w:rsidR="00802D37" w:rsidRPr="00C246EA" w:rsidRDefault="00802D37" w:rsidP="00037DDE">
            <w:pPr>
              <w:rPr>
                <w:lang w:val="en-US"/>
              </w:rPr>
            </w:pPr>
            <w:r w:rsidRPr="00C246EA">
              <w:rPr>
                <w:lang w:val="en-US"/>
              </w:rPr>
              <w:t>cannot be negative</w:t>
            </w:r>
          </w:p>
        </w:tc>
      </w:tr>
      <w:tr w:rsidR="00802D37" w:rsidRPr="00C246EA" w:rsidTr="00037DDE">
        <w:tc>
          <w:tcPr>
            <w:tcW w:w="360" w:type="dxa"/>
            <w:tcBorders>
              <w:top w:val="nil"/>
              <w:left w:val="nil"/>
              <w:bottom w:val="nil"/>
              <w:right w:val="nil"/>
            </w:tcBorders>
          </w:tcPr>
          <w:p w:rsidR="00802D37" w:rsidRPr="00C246EA" w:rsidRDefault="00802D37" w:rsidP="00037DDE">
            <w:pPr>
              <w:rPr>
                <w:lang w:val="en-US"/>
              </w:rPr>
            </w:pPr>
            <w:r w:rsidRPr="00C246EA">
              <w:rPr>
                <w:lang w:val="en-US"/>
              </w:rPr>
              <w:t>d.</w:t>
            </w:r>
          </w:p>
        </w:tc>
        <w:tc>
          <w:tcPr>
            <w:tcW w:w="8100" w:type="dxa"/>
            <w:tcBorders>
              <w:top w:val="nil"/>
              <w:left w:val="nil"/>
              <w:bottom w:val="nil"/>
              <w:right w:val="nil"/>
            </w:tcBorders>
          </w:tcPr>
          <w:p w:rsidR="00802D37" w:rsidRPr="00C246EA" w:rsidRDefault="00802D37" w:rsidP="00037DDE">
            <w:pPr>
              <w:rPr>
                <w:lang w:val="en-US"/>
              </w:rPr>
            </w:pPr>
            <w:r w:rsidRPr="00C246EA">
              <w:rPr>
                <w:lang w:val="en-US"/>
              </w:rPr>
              <w:t>is the standard deviation</w:t>
            </w:r>
          </w:p>
        </w:tc>
      </w:tr>
    </w:tbl>
    <w:p w:rsidR="00EE7427" w:rsidRPr="00464F17" w:rsidRDefault="00EE7427" w:rsidP="00802D37">
      <w:pPr>
        <w:rPr>
          <w:lang w:val="en-US"/>
        </w:rPr>
      </w:pPr>
    </w:p>
    <w:p w:rsidR="00A868A1" w:rsidRPr="00C246EA" w:rsidRDefault="00802D37" w:rsidP="00A868A1">
      <w:pPr>
        <w:rPr>
          <w:lang w:val="en-US"/>
        </w:rPr>
      </w:pPr>
      <w:r>
        <w:t>25</w:t>
      </w:r>
      <w:r w:rsidRPr="00C246EA">
        <w:t>.</w:t>
      </w:r>
      <w:r w:rsidR="00A868A1" w:rsidRPr="00C246EA">
        <w:rPr>
          <w:lang w:val="en-US"/>
        </w:rPr>
        <w:t xml:space="preserve"> The z score for the standard normal distribution</w:t>
      </w:r>
    </w:p>
    <w:tbl>
      <w:tblPr>
        <w:tblW w:w="0" w:type="auto"/>
        <w:tblCellMar>
          <w:left w:w="45" w:type="dxa"/>
          <w:right w:w="45" w:type="dxa"/>
        </w:tblCellMar>
        <w:tblLook w:val="0000" w:firstRow="0" w:lastRow="0" w:firstColumn="0" w:lastColumn="0" w:noHBand="0" w:noVBand="0"/>
      </w:tblPr>
      <w:tblGrid>
        <w:gridCol w:w="360"/>
        <w:gridCol w:w="8100"/>
      </w:tblGrid>
      <w:tr w:rsidR="00A868A1" w:rsidRPr="00C246EA" w:rsidTr="00037DDE">
        <w:tc>
          <w:tcPr>
            <w:tcW w:w="360" w:type="dxa"/>
            <w:tcBorders>
              <w:top w:val="nil"/>
              <w:left w:val="nil"/>
              <w:bottom w:val="nil"/>
              <w:right w:val="nil"/>
            </w:tcBorders>
          </w:tcPr>
          <w:p w:rsidR="00A868A1" w:rsidRPr="00C246EA" w:rsidRDefault="00A868A1" w:rsidP="00037DDE">
            <w:pPr>
              <w:rPr>
                <w:lang w:val="en-US"/>
              </w:rPr>
            </w:pPr>
            <w:r w:rsidRPr="00C246EA">
              <w:rPr>
                <w:lang w:val="en-US"/>
              </w:rPr>
              <w:t>a.</w:t>
            </w:r>
          </w:p>
        </w:tc>
        <w:tc>
          <w:tcPr>
            <w:tcW w:w="8100" w:type="dxa"/>
            <w:tcBorders>
              <w:top w:val="nil"/>
              <w:left w:val="nil"/>
              <w:bottom w:val="nil"/>
              <w:right w:val="nil"/>
            </w:tcBorders>
          </w:tcPr>
          <w:p w:rsidR="00A868A1" w:rsidRPr="00C246EA" w:rsidRDefault="00A868A1" w:rsidP="00037DDE">
            <w:pPr>
              <w:rPr>
                <w:lang w:val="en-US"/>
              </w:rPr>
            </w:pPr>
            <w:r w:rsidRPr="00C246EA">
              <w:rPr>
                <w:lang w:val="en-US"/>
              </w:rPr>
              <w:t>is always equal to zero</w:t>
            </w:r>
          </w:p>
        </w:tc>
      </w:tr>
      <w:tr w:rsidR="00A868A1" w:rsidRPr="00C246EA" w:rsidTr="00037DDE">
        <w:tc>
          <w:tcPr>
            <w:tcW w:w="360" w:type="dxa"/>
            <w:tcBorders>
              <w:top w:val="nil"/>
              <w:left w:val="nil"/>
              <w:bottom w:val="nil"/>
              <w:right w:val="nil"/>
            </w:tcBorders>
          </w:tcPr>
          <w:p w:rsidR="00A868A1" w:rsidRPr="00C246EA" w:rsidRDefault="00A868A1" w:rsidP="00037DDE">
            <w:pPr>
              <w:rPr>
                <w:lang w:val="en-US"/>
              </w:rPr>
            </w:pPr>
            <w:r w:rsidRPr="00C246EA">
              <w:rPr>
                <w:lang w:val="en-US"/>
              </w:rPr>
              <w:t>b.</w:t>
            </w:r>
          </w:p>
        </w:tc>
        <w:tc>
          <w:tcPr>
            <w:tcW w:w="8100" w:type="dxa"/>
            <w:tcBorders>
              <w:top w:val="nil"/>
              <w:left w:val="nil"/>
              <w:bottom w:val="nil"/>
              <w:right w:val="nil"/>
            </w:tcBorders>
          </w:tcPr>
          <w:p w:rsidR="00A868A1" w:rsidRPr="00C246EA" w:rsidRDefault="00A868A1" w:rsidP="00037DDE">
            <w:pPr>
              <w:rPr>
                <w:lang w:val="en-US"/>
              </w:rPr>
            </w:pPr>
            <w:r w:rsidRPr="00C246EA">
              <w:rPr>
                <w:lang w:val="en-US"/>
              </w:rPr>
              <w:t>can never be negative</w:t>
            </w:r>
          </w:p>
        </w:tc>
      </w:tr>
      <w:tr w:rsidR="00A868A1" w:rsidRPr="00C246EA" w:rsidTr="00037DDE">
        <w:tc>
          <w:tcPr>
            <w:tcW w:w="360" w:type="dxa"/>
            <w:tcBorders>
              <w:top w:val="nil"/>
              <w:left w:val="nil"/>
              <w:bottom w:val="nil"/>
              <w:right w:val="nil"/>
            </w:tcBorders>
          </w:tcPr>
          <w:p w:rsidR="00A868A1" w:rsidRPr="00D2110F" w:rsidRDefault="00A868A1" w:rsidP="00037DDE">
            <w:pPr>
              <w:rPr>
                <w:b/>
                <w:lang w:val="en-US"/>
              </w:rPr>
            </w:pPr>
            <w:r w:rsidRPr="00D2110F">
              <w:rPr>
                <w:b/>
                <w:lang w:val="en-US"/>
              </w:rPr>
              <w:t>c.</w:t>
            </w:r>
          </w:p>
        </w:tc>
        <w:tc>
          <w:tcPr>
            <w:tcW w:w="8100" w:type="dxa"/>
            <w:tcBorders>
              <w:top w:val="nil"/>
              <w:left w:val="nil"/>
              <w:bottom w:val="nil"/>
              <w:right w:val="nil"/>
            </w:tcBorders>
          </w:tcPr>
          <w:p w:rsidR="00A868A1" w:rsidRPr="00D2110F" w:rsidRDefault="00A868A1" w:rsidP="00037DDE">
            <w:pPr>
              <w:rPr>
                <w:b/>
                <w:lang w:val="en-US"/>
              </w:rPr>
            </w:pPr>
            <w:r w:rsidRPr="00D2110F">
              <w:rPr>
                <w:b/>
                <w:lang w:val="en-US"/>
              </w:rPr>
              <w:t>can be either negative or positive</w:t>
            </w:r>
          </w:p>
        </w:tc>
      </w:tr>
      <w:tr w:rsidR="00A868A1" w:rsidRPr="00C246EA" w:rsidTr="00037DDE">
        <w:tc>
          <w:tcPr>
            <w:tcW w:w="360" w:type="dxa"/>
            <w:tcBorders>
              <w:top w:val="nil"/>
              <w:left w:val="nil"/>
              <w:bottom w:val="nil"/>
              <w:right w:val="nil"/>
            </w:tcBorders>
          </w:tcPr>
          <w:p w:rsidR="00A868A1" w:rsidRPr="00C246EA" w:rsidRDefault="00A868A1" w:rsidP="00037DDE">
            <w:pPr>
              <w:rPr>
                <w:lang w:val="en-US"/>
              </w:rPr>
            </w:pPr>
            <w:r w:rsidRPr="00C246EA">
              <w:rPr>
                <w:lang w:val="en-US"/>
              </w:rPr>
              <w:t>d.</w:t>
            </w:r>
          </w:p>
        </w:tc>
        <w:tc>
          <w:tcPr>
            <w:tcW w:w="8100" w:type="dxa"/>
            <w:tcBorders>
              <w:top w:val="nil"/>
              <w:left w:val="nil"/>
              <w:bottom w:val="nil"/>
              <w:right w:val="nil"/>
            </w:tcBorders>
          </w:tcPr>
          <w:p w:rsidR="00A868A1" w:rsidRPr="00C246EA" w:rsidRDefault="00A868A1" w:rsidP="00037DDE">
            <w:pPr>
              <w:rPr>
                <w:lang w:val="en-US"/>
              </w:rPr>
            </w:pPr>
            <w:r w:rsidRPr="00C246EA">
              <w:rPr>
                <w:lang w:val="en-US"/>
              </w:rPr>
              <w:t>is always equal to the mean</w:t>
            </w:r>
          </w:p>
        </w:tc>
      </w:tr>
    </w:tbl>
    <w:p w:rsidR="00B52334" w:rsidRDefault="00B52334" w:rsidP="00B52334"/>
    <w:p w:rsidR="009560EF" w:rsidRDefault="009560EF" w:rsidP="00AB2F07">
      <w:pPr>
        <w:rPr>
          <w:b/>
          <w:bCs/>
          <w:lang w:val="en-US"/>
        </w:rPr>
      </w:pPr>
    </w:p>
    <w:p w:rsidR="009560EF" w:rsidRDefault="009560EF" w:rsidP="00AB2F07">
      <w:pPr>
        <w:rPr>
          <w:b/>
          <w:bCs/>
          <w:lang w:val="en-US"/>
        </w:rPr>
      </w:pPr>
    </w:p>
    <w:p w:rsidR="009560EF" w:rsidRDefault="009560EF" w:rsidP="00AB2F07">
      <w:pPr>
        <w:rPr>
          <w:b/>
          <w:bCs/>
          <w:lang w:val="en-US"/>
        </w:rPr>
      </w:pPr>
    </w:p>
    <w:p w:rsidR="009560EF" w:rsidRDefault="009560EF" w:rsidP="00AB2F07">
      <w:pPr>
        <w:rPr>
          <w:b/>
          <w:bCs/>
          <w:lang w:val="en-US"/>
        </w:rPr>
      </w:pPr>
    </w:p>
    <w:p w:rsidR="009560EF" w:rsidRDefault="009560EF" w:rsidP="00AB2F07">
      <w:pPr>
        <w:rPr>
          <w:b/>
          <w:bCs/>
          <w:lang w:val="en-US"/>
        </w:rPr>
      </w:pPr>
    </w:p>
    <w:p w:rsidR="009560EF" w:rsidRDefault="009560EF" w:rsidP="00AB2F07">
      <w:pPr>
        <w:rPr>
          <w:b/>
          <w:bCs/>
          <w:lang w:val="en-US"/>
        </w:rPr>
      </w:pPr>
    </w:p>
    <w:p w:rsidR="00AB2F07" w:rsidRPr="00C246EA" w:rsidRDefault="00AB2F07" w:rsidP="00AB2F07">
      <w:pPr>
        <w:rPr>
          <w:b/>
          <w:bCs/>
          <w:lang w:val="en-US"/>
        </w:rPr>
      </w:pPr>
      <w:r w:rsidRPr="00C246EA">
        <w:rPr>
          <w:b/>
          <w:bCs/>
          <w:lang w:val="en-US"/>
        </w:rPr>
        <w:t>Exhibit 6-2</w:t>
      </w:r>
    </w:p>
    <w:p w:rsidR="00AB2F07" w:rsidRPr="00C246EA" w:rsidRDefault="00AB2F07" w:rsidP="00AB2F07">
      <w:pPr>
        <w:rPr>
          <w:lang w:val="en-US"/>
        </w:rPr>
      </w:pPr>
      <w:r w:rsidRPr="00C246EA">
        <w:rPr>
          <w:lang w:val="en-US"/>
        </w:rPr>
        <w:t>The weight of football players is normally distributed with a mean of 200 pounds and a standard deviation of 25 pounds.</w:t>
      </w:r>
    </w:p>
    <w:p w:rsidR="00AB2F07" w:rsidRPr="00C246EA" w:rsidRDefault="00AB2F07" w:rsidP="00AB2F07">
      <w:pPr>
        <w:rPr>
          <w:lang w:val="en-US"/>
        </w:rPr>
      </w:pPr>
      <w:r w:rsidRPr="00C246EA">
        <w:rPr>
          <w:lang w:val="en-US"/>
        </w:rPr>
        <w:t>26. Refer to Exhibit 6-2. The probability of a player weighing more than 241.25 pounds is</w:t>
      </w:r>
    </w:p>
    <w:tbl>
      <w:tblPr>
        <w:tblW w:w="0" w:type="auto"/>
        <w:tblCellMar>
          <w:left w:w="45" w:type="dxa"/>
          <w:right w:w="45" w:type="dxa"/>
        </w:tblCellMar>
        <w:tblLook w:val="0000" w:firstRow="0" w:lastRow="0" w:firstColumn="0" w:lastColumn="0" w:noHBand="0" w:noVBand="0"/>
      </w:tblPr>
      <w:tblGrid>
        <w:gridCol w:w="360"/>
        <w:gridCol w:w="8100"/>
      </w:tblGrid>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a.</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0.4505</w:t>
            </w:r>
          </w:p>
        </w:tc>
      </w:tr>
      <w:tr w:rsidR="00AB2F07" w:rsidRPr="00C246EA" w:rsidTr="00037DDE">
        <w:tc>
          <w:tcPr>
            <w:tcW w:w="360" w:type="dxa"/>
            <w:tcBorders>
              <w:top w:val="nil"/>
              <w:left w:val="nil"/>
              <w:bottom w:val="nil"/>
              <w:right w:val="nil"/>
            </w:tcBorders>
          </w:tcPr>
          <w:p w:rsidR="00AB2F07" w:rsidRPr="00D2110F" w:rsidRDefault="00AB2F07" w:rsidP="00037DDE">
            <w:pPr>
              <w:rPr>
                <w:b/>
                <w:lang w:val="en-US"/>
              </w:rPr>
            </w:pPr>
            <w:r w:rsidRPr="00D2110F">
              <w:rPr>
                <w:b/>
                <w:lang w:val="en-US"/>
              </w:rPr>
              <w:t>b.</w:t>
            </w:r>
          </w:p>
        </w:tc>
        <w:tc>
          <w:tcPr>
            <w:tcW w:w="8100" w:type="dxa"/>
            <w:tcBorders>
              <w:top w:val="nil"/>
              <w:left w:val="nil"/>
              <w:bottom w:val="nil"/>
              <w:right w:val="nil"/>
            </w:tcBorders>
          </w:tcPr>
          <w:p w:rsidR="00AB2F07" w:rsidRPr="00D2110F" w:rsidRDefault="00AB2F07" w:rsidP="00037DDE">
            <w:pPr>
              <w:rPr>
                <w:b/>
                <w:lang w:val="en-US"/>
              </w:rPr>
            </w:pPr>
            <w:r w:rsidRPr="00D2110F">
              <w:rPr>
                <w:b/>
                <w:lang w:val="en-US"/>
              </w:rPr>
              <w:t>0.0495</w:t>
            </w:r>
          </w:p>
        </w:tc>
      </w:tr>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c.</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0.9505</w:t>
            </w:r>
          </w:p>
        </w:tc>
      </w:tr>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d.</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0.9010</w:t>
            </w:r>
          </w:p>
        </w:tc>
      </w:tr>
    </w:tbl>
    <w:p w:rsidR="00AB2F07" w:rsidRPr="009361BB" w:rsidRDefault="00AB2F07" w:rsidP="00AB2F07">
      <w:pPr>
        <w:rPr>
          <w:highlight w:val="yellow"/>
          <w:lang w:val="en-US"/>
        </w:rPr>
      </w:pPr>
    </w:p>
    <w:p w:rsidR="00AB2F07" w:rsidRPr="00C246EA" w:rsidRDefault="00AB2F07" w:rsidP="00AB2F07">
      <w:pPr>
        <w:rPr>
          <w:lang w:val="en-US"/>
        </w:rPr>
      </w:pPr>
      <w:r w:rsidRPr="00C246EA">
        <w:rPr>
          <w:lang w:val="en-US"/>
        </w:rPr>
        <w:t>27. Refer to Exhibit 6-2. The probability of a player weighing less than 250 pounds is</w:t>
      </w:r>
    </w:p>
    <w:tbl>
      <w:tblPr>
        <w:tblW w:w="0" w:type="auto"/>
        <w:tblCellMar>
          <w:left w:w="45" w:type="dxa"/>
          <w:right w:w="45" w:type="dxa"/>
        </w:tblCellMar>
        <w:tblLook w:val="0000" w:firstRow="0" w:lastRow="0" w:firstColumn="0" w:lastColumn="0" w:noHBand="0" w:noVBand="0"/>
      </w:tblPr>
      <w:tblGrid>
        <w:gridCol w:w="360"/>
        <w:gridCol w:w="8100"/>
      </w:tblGrid>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a.</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0.4772</w:t>
            </w:r>
          </w:p>
        </w:tc>
      </w:tr>
      <w:tr w:rsidR="00AB2F07" w:rsidRPr="00C246EA" w:rsidTr="00037DDE">
        <w:tc>
          <w:tcPr>
            <w:tcW w:w="360" w:type="dxa"/>
            <w:tcBorders>
              <w:top w:val="nil"/>
              <w:left w:val="nil"/>
              <w:bottom w:val="nil"/>
              <w:right w:val="nil"/>
            </w:tcBorders>
          </w:tcPr>
          <w:p w:rsidR="00AB2F07" w:rsidRPr="00D2110F" w:rsidRDefault="00AB2F07" w:rsidP="00037DDE">
            <w:pPr>
              <w:rPr>
                <w:b/>
                <w:lang w:val="en-US"/>
              </w:rPr>
            </w:pPr>
            <w:r w:rsidRPr="00D2110F">
              <w:rPr>
                <w:b/>
                <w:lang w:val="en-US"/>
              </w:rPr>
              <w:t>b.</w:t>
            </w:r>
          </w:p>
        </w:tc>
        <w:tc>
          <w:tcPr>
            <w:tcW w:w="8100" w:type="dxa"/>
            <w:tcBorders>
              <w:top w:val="nil"/>
              <w:left w:val="nil"/>
              <w:bottom w:val="nil"/>
              <w:right w:val="nil"/>
            </w:tcBorders>
          </w:tcPr>
          <w:p w:rsidR="00AB2F07" w:rsidRPr="00D2110F" w:rsidRDefault="00AB2F07" w:rsidP="00037DDE">
            <w:pPr>
              <w:rPr>
                <w:b/>
                <w:lang w:val="en-US"/>
              </w:rPr>
            </w:pPr>
            <w:r w:rsidRPr="00D2110F">
              <w:rPr>
                <w:b/>
                <w:lang w:val="en-US"/>
              </w:rPr>
              <w:t>0.9772</w:t>
            </w:r>
          </w:p>
        </w:tc>
      </w:tr>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c.</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0.0528</w:t>
            </w:r>
          </w:p>
        </w:tc>
      </w:tr>
      <w:tr w:rsidR="00AB2F07" w:rsidRPr="00C246EA" w:rsidTr="00037DDE">
        <w:tc>
          <w:tcPr>
            <w:tcW w:w="360" w:type="dxa"/>
            <w:tcBorders>
              <w:top w:val="nil"/>
              <w:left w:val="nil"/>
              <w:bottom w:val="nil"/>
              <w:right w:val="nil"/>
            </w:tcBorders>
          </w:tcPr>
          <w:p w:rsidR="00AB2F07" w:rsidRPr="00C246EA" w:rsidRDefault="00AB2F07" w:rsidP="00037DDE">
            <w:pPr>
              <w:rPr>
                <w:lang w:val="en-US"/>
              </w:rPr>
            </w:pPr>
            <w:r w:rsidRPr="00C246EA">
              <w:rPr>
                <w:lang w:val="en-US"/>
              </w:rPr>
              <w:t>d.</w:t>
            </w:r>
          </w:p>
        </w:tc>
        <w:tc>
          <w:tcPr>
            <w:tcW w:w="8100" w:type="dxa"/>
            <w:tcBorders>
              <w:top w:val="nil"/>
              <w:left w:val="nil"/>
              <w:bottom w:val="nil"/>
              <w:right w:val="nil"/>
            </w:tcBorders>
          </w:tcPr>
          <w:p w:rsidR="00AB2F07" w:rsidRPr="00C246EA" w:rsidRDefault="00AB2F07" w:rsidP="00037DDE">
            <w:pPr>
              <w:rPr>
                <w:lang w:val="en-US"/>
              </w:rPr>
            </w:pPr>
            <w:r w:rsidRPr="00C246EA">
              <w:rPr>
                <w:lang w:val="en-US"/>
              </w:rPr>
              <w:t>0.5000</w:t>
            </w:r>
          </w:p>
        </w:tc>
      </w:tr>
    </w:tbl>
    <w:p w:rsidR="00A868A1" w:rsidRDefault="00A868A1" w:rsidP="00B52334"/>
    <w:p w:rsidR="00C37D87" w:rsidRPr="00C246EA" w:rsidRDefault="00C37D87" w:rsidP="00C37D87">
      <w:r>
        <w:t>28.</w:t>
      </w:r>
      <w:r w:rsidRPr="00C37D87">
        <w:rPr>
          <w:highlight w:val="yellow"/>
        </w:rPr>
        <w:t xml:space="preserve"> </w:t>
      </w:r>
      <w:r w:rsidRPr="00C246EA">
        <w:t>What type of error occurs if you fail to reject H0 when, in fact, it is not true?</w:t>
      </w:r>
    </w:p>
    <w:p w:rsidR="00C37D87" w:rsidRPr="00C246EA" w:rsidRDefault="00C37D87" w:rsidP="00C37D87">
      <w:r w:rsidRPr="00C246EA">
        <w:t>a.</w:t>
      </w:r>
      <w:r w:rsidRPr="00C246EA">
        <w:tab/>
        <w:t>Type II</w:t>
      </w:r>
    </w:p>
    <w:p w:rsidR="00C37D87" w:rsidRPr="00D2110F" w:rsidRDefault="00C37D87" w:rsidP="00C37D87">
      <w:pPr>
        <w:rPr>
          <w:b/>
        </w:rPr>
      </w:pPr>
      <w:r w:rsidRPr="00D2110F">
        <w:rPr>
          <w:b/>
        </w:rPr>
        <w:t>b.</w:t>
      </w:r>
      <w:r w:rsidRPr="00D2110F">
        <w:rPr>
          <w:b/>
        </w:rPr>
        <w:tab/>
        <w:t>Type I</w:t>
      </w:r>
    </w:p>
    <w:p w:rsidR="00C37D87" w:rsidRPr="00C246EA" w:rsidRDefault="00C37D87" w:rsidP="00C37D87">
      <w:r w:rsidRPr="00C246EA">
        <w:t>c.</w:t>
      </w:r>
      <w:r w:rsidRPr="00C246EA">
        <w:tab/>
        <w:t>either Type I or Type II, depending on the level of significance</w:t>
      </w:r>
    </w:p>
    <w:p w:rsidR="00C37D87" w:rsidRPr="00C246EA" w:rsidRDefault="00C37D87" w:rsidP="00C37D87">
      <w:r w:rsidRPr="00C246EA">
        <w:t>d.</w:t>
      </w:r>
      <w:r w:rsidRPr="00C246EA">
        <w:tab/>
        <w:t>either Type I or Type II, depending on whether the test is one tail or two tail</w:t>
      </w:r>
    </w:p>
    <w:p w:rsidR="00C246EA" w:rsidRDefault="00C246EA" w:rsidP="00C37D87"/>
    <w:p w:rsidR="001108B4" w:rsidRPr="00C246EA" w:rsidRDefault="00C37D87" w:rsidP="001108B4">
      <w:pPr>
        <w:tabs>
          <w:tab w:val="left" w:pos="945"/>
        </w:tabs>
      </w:pPr>
      <w:r>
        <w:t>29</w:t>
      </w:r>
      <w:r w:rsidRPr="00C246EA">
        <w:t xml:space="preserve">. </w:t>
      </w:r>
      <w:r w:rsidR="001108B4" w:rsidRPr="00C246EA">
        <w:t>In hypothesis testing, the tentative assumption about the population parameter is</w:t>
      </w:r>
    </w:p>
    <w:p w:rsidR="001108B4" w:rsidRPr="00C246EA" w:rsidRDefault="001108B4" w:rsidP="001108B4">
      <w:pPr>
        <w:tabs>
          <w:tab w:val="left" w:pos="945"/>
        </w:tabs>
      </w:pPr>
      <w:r w:rsidRPr="00C246EA">
        <w:t>a.</w:t>
      </w:r>
      <w:r w:rsidRPr="00C246EA">
        <w:tab/>
        <w:t>the alternative hypothesis</w:t>
      </w:r>
    </w:p>
    <w:p w:rsidR="001108B4" w:rsidRPr="00D2110F" w:rsidRDefault="001108B4" w:rsidP="001108B4">
      <w:pPr>
        <w:tabs>
          <w:tab w:val="left" w:pos="945"/>
        </w:tabs>
        <w:rPr>
          <w:b/>
        </w:rPr>
      </w:pPr>
      <w:r w:rsidRPr="00D2110F">
        <w:rPr>
          <w:b/>
        </w:rPr>
        <w:t>b.</w:t>
      </w:r>
      <w:r w:rsidRPr="00D2110F">
        <w:rPr>
          <w:b/>
        </w:rPr>
        <w:tab/>
        <w:t>the null hypothesis</w:t>
      </w:r>
    </w:p>
    <w:p w:rsidR="001108B4" w:rsidRPr="00C246EA" w:rsidRDefault="001108B4" w:rsidP="001108B4">
      <w:pPr>
        <w:tabs>
          <w:tab w:val="left" w:pos="945"/>
        </w:tabs>
      </w:pPr>
      <w:r w:rsidRPr="00C246EA">
        <w:t>c.</w:t>
      </w:r>
      <w:r w:rsidRPr="00C246EA">
        <w:tab/>
        <w:t>either the null or the alternative</w:t>
      </w:r>
    </w:p>
    <w:p w:rsidR="001108B4" w:rsidRPr="00C246EA" w:rsidRDefault="001108B4" w:rsidP="001108B4">
      <w:pPr>
        <w:tabs>
          <w:tab w:val="left" w:pos="945"/>
        </w:tabs>
      </w:pPr>
      <w:r w:rsidRPr="00C246EA">
        <w:t>d.</w:t>
      </w:r>
      <w:r w:rsidRPr="00C246EA">
        <w:tab/>
        <w:t>None of these alternatives is correct.</w:t>
      </w:r>
    </w:p>
    <w:p w:rsidR="00C246EA" w:rsidRDefault="00C246EA" w:rsidP="001108B4"/>
    <w:p w:rsidR="00CE78D7" w:rsidRDefault="00CE78D7" w:rsidP="001108B4"/>
    <w:p w:rsidR="00CE78D7" w:rsidRDefault="00CE78D7" w:rsidP="001108B4"/>
    <w:p w:rsidR="00CE78D7" w:rsidRDefault="00CE78D7" w:rsidP="001108B4"/>
    <w:p w:rsidR="00CE78D7" w:rsidRDefault="00CE78D7" w:rsidP="001108B4"/>
    <w:p w:rsidR="00737D48" w:rsidRPr="00C246EA" w:rsidRDefault="001108B4" w:rsidP="00737D48">
      <w:r>
        <w:t>30.</w:t>
      </w:r>
      <w:r w:rsidR="00737D48" w:rsidRPr="00737D48">
        <w:rPr>
          <w:highlight w:val="yellow"/>
        </w:rPr>
        <w:t xml:space="preserve"> </w:t>
      </w:r>
      <w:r w:rsidR="00737D48" w:rsidRPr="00C246EA">
        <w:t>In hypothesis testing if the null hypothesis has been rejected when the alternative hypothesis has been true,</w:t>
      </w:r>
    </w:p>
    <w:p w:rsidR="00737D48" w:rsidRPr="00C246EA" w:rsidRDefault="00737D48" w:rsidP="00737D48">
      <w:r w:rsidRPr="00C246EA">
        <w:t>a.</w:t>
      </w:r>
      <w:r w:rsidRPr="00C246EA">
        <w:tab/>
        <w:t>a Type I error has been committed</w:t>
      </w:r>
    </w:p>
    <w:p w:rsidR="00737D48" w:rsidRPr="00C246EA" w:rsidRDefault="00737D48" w:rsidP="00737D48">
      <w:r w:rsidRPr="00C246EA">
        <w:t>b.</w:t>
      </w:r>
      <w:r w:rsidRPr="00C246EA">
        <w:tab/>
        <w:t>a Type II error has been committed</w:t>
      </w:r>
    </w:p>
    <w:p w:rsidR="00737D48" w:rsidRPr="00C246EA" w:rsidRDefault="00737D48" w:rsidP="00737D48">
      <w:r w:rsidRPr="00C246EA">
        <w:t>c.</w:t>
      </w:r>
      <w:r w:rsidRPr="00C246EA">
        <w:tab/>
        <w:t>either a Type I or Type II error has been committed</w:t>
      </w:r>
    </w:p>
    <w:p w:rsidR="00737D48" w:rsidRPr="00D2110F" w:rsidRDefault="00737D48" w:rsidP="00737D48">
      <w:pPr>
        <w:rPr>
          <w:b/>
        </w:rPr>
      </w:pPr>
      <w:r w:rsidRPr="00D2110F">
        <w:rPr>
          <w:b/>
        </w:rPr>
        <w:t>d.</w:t>
      </w:r>
      <w:r w:rsidRPr="00D2110F">
        <w:rPr>
          <w:b/>
        </w:rPr>
        <w:tab/>
        <w:t xml:space="preserve">the correct decision </w:t>
      </w:r>
      <w:bookmarkStart w:id="0" w:name="_GoBack"/>
      <w:bookmarkEnd w:id="0"/>
      <w:r w:rsidRPr="00D2110F">
        <w:rPr>
          <w:b/>
        </w:rPr>
        <w:t>has been made</w:t>
      </w:r>
    </w:p>
    <w:p w:rsidR="001108B4" w:rsidRDefault="001108B4" w:rsidP="001108B4"/>
    <w:p w:rsidR="009F1799" w:rsidRPr="00C246EA" w:rsidRDefault="00737D48" w:rsidP="009F1799">
      <w:r>
        <w:t>31.</w:t>
      </w:r>
      <w:r w:rsidR="009F1799" w:rsidRPr="009F1799">
        <w:rPr>
          <w:highlight w:val="yellow"/>
        </w:rPr>
        <w:t xml:space="preserve"> </w:t>
      </w:r>
      <w:r w:rsidR="009F1799" w:rsidRPr="00C246EA">
        <w:t>For a one-tailed hypothesis test (upper tail) the p-value is computed to be 0.034. If the test is being conducted at 95% confidence, the null hypothesis</w:t>
      </w:r>
    </w:p>
    <w:p w:rsidR="009F1799" w:rsidRPr="00C246EA" w:rsidRDefault="009F1799" w:rsidP="009F1799">
      <w:r w:rsidRPr="00C246EA">
        <w:t>a.</w:t>
      </w:r>
      <w:r w:rsidRPr="00C246EA">
        <w:tab/>
        <w:t>could be rejected or not rejected depending on the sample size</w:t>
      </w:r>
    </w:p>
    <w:p w:rsidR="009F1799" w:rsidRPr="00C246EA" w:rsidRDefault="009F1799" w:rsidP="009F1799">
      <w:r w:rsidRPr="00C246EA">
        <w:t>b.</w:t>
      </w:r>
      <w:r w:rsidRPr="00C246EA">
        <w:tab/>
        <w:t>could be rejected or not rejected depending on the value of the mean of the sample</w:t>
      </w:r>
    </w:p>
    <w:p w:rsidR="009F1799" w:rsidRPr="00C246EA" w:rsidRDefault="009F1799" w:rsidP="009F1799">
      <w:r w:rsidRPr="00C246EA">
        <w:t>c.</w:t>
      </w:r>
      <w:r w:rsidRPr="00C246EA">
        <w:tab/>
        <w:t>is not rejected</w:t>
      </w:r>
    </w:p>
    <w:p w:rsidR="009F1799" w:rsidRPr="00D2110F" w:rsidRDefault="009F1799" w:rsidP="009F1799">
      <w:pPr>
        <w:rPr>
          <w:b/>
        </w:rPr>
      </w:pPr>
      <w:r w:rsidRPr="00D2110F">
        <w:rPr>
          <w:b/>
        </w:rPr>
        <w:t>d.</w:t>
      </w:r>
      <w:r w:rsidRPr="00D2110F">
        <w:rPr>
          <w:b/>
        </w:rPr>
        <w:tab/>
        <w:t>is rejected</w:t>
      </w:r>
    </w:p>
    <w:p w:rsidR="00737D48" w:rsidRDefault="00737D48" w:rsidP="001108B4"/>
    <w:p w:rsidR="00126B97" w:rsidRPr="00037DDE" w:rsidRDefault="009F1799" w:rsidP="00126B97">
      <w:pPr>
        <w:keepLines/>
        <w:tabs>
          <w:tab w:val="right" w:pos="-180"/>
          <w:tab w:val="left" w:pos="0"/>
        </w:tabs>
        <w:suppressAutoHyphens/>
        <w:autoSpaceDE w:val="0"/>
        <w:autoSpaceDN w:val="0"/>
        <w:adjustRightInd w:val="0"/>
        <w:ind w:hanging="630"/>
        <w:rPr>
          <w:color w:val="000000"/>
        </w:rPr>
      </w:pPr>
      <w:r>
        <w:t>32.</w:t>
      </w:r>
      <w:r w:rsidR="00126B97">
        <w:t xml:space="preserve"> </w:t>
      </w:r>
      <w:r w:rsidR="00126B97" w:rsidRPr="00037DDE">
        <w:rPr>
          <w:color w:val="000000"/>
        </w:rPr>
        <w:t>To construct an interval estimate for the difference between the means of two populations when the standard deviations of the two populations are unknown and it can be assumed the two populations have equal variances, we must use a t distribution with (let n</w:t>
      </w:r>
      <w:r w:rsidR="00126B97" w:rsidRPr="00037DDE">
        <w:rPr>
          <w:color w:val="000000"/>
          <w:vertAlign w:val="subscript"/>
        </w:rPr>
        <w:t>1</w:t>
      </w:r>
      <w:r w:rsidR="00126B97" w:rsidRPr="00037DDE">
        <w:rPr>
          <w:color w:val="000000"/>
        </w:rPr>
        <w:t xml:space="preserve"> be the size of sample 1 and n</w:t>
      </w:r>
      <w:r w:rsidR="00126B97" w:rsidRPr="00037DDE">
        <w:rPr>
          <w:color w:val="000000"/>
          <w:vertAlign w:val="subscript"/>
        </w:rPr>
        <w:t>2</w:t>
      </w:r>
      <w:r w:rsidR="00126B97" w:rsidRPr="00037DDE">
        <w:rPr>
          <w:color w:val="000000"/>
        </w:rPr>
        <w:t xml:space="preserve"> the size of sample 2)</w:t>
      </w:r>
    </w:p>
    <w:tbl>
      <w:tblPr>
        <w:tblW w:w="0" w:type="auto"/>
        <w:tblCellMar>
          <w:left w:w="45" w:type="dxa"/>
          <w:right w:w="45" w:type="dxa"/>
        </w:tblCellMar>
        <w:tblLook w:val="0000" w:firstRow="0" w:lastRow="0" w:firstColumn="0" w:lastColumn="0" w:noHBand="0" w:noVBand="0"/>
      </w:tblPr>
      <w:tblGrid>
        <w:gridCol w:w="360"/>
        <w:gridCol w:w="8100"/>
      </w:tblGrid>
      <w:tr w:rsidR="00126B97" w:rsidRPr="00037DDE" w:rsidTr="00037DDE">
        <w:tc>
          <w:tcPr>
            <w:tcW w:w="36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(n</w:t>
            </w:r>
            <w:r w:rsidRPr="00037DDE">
              <w:rPr>
                <w:color w:val="000000"/>
                <w:vertAlign w:val="subscript"/>
              </w:rPr>
              <w:t>1</w:t>
            </w:r>
            <w:r w:rsidRPr="00037DDE">
              <w:rPr>
                <w:color w:val="000000"/>
              </w:rPr>
              <w:t xml:space="preserve"> + n</w:t>
            </w:r>
            <w:r w:rsidRPr="00037DDE">
              <w:rPr>
                <w:color w:val="000000"/>
                <w:vertAlign w:val="subscript"/>
              </w:rPr>
              <w:t>2</w:t>
            </w:r>
            <w:r w:rsidRPr="00037DDE">
              <w:rPr>
                <w:color w:val="000000"/>
              </w:rPr>
              <w:t>) degrees of freedom</w:t>
            </w:r>
          </w:p>
        </w:tc>
      </w:tr>
      <w:tr w:rsidR="00126B97" w:rsidRPr="00037DDE" w:rsidTr="00037DDE">
        <w:tc>
          <w:tcPr>
            <w:tcW w:w="36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(n</w:t>
            </w:r>
            <w:r w:rsidRPr="00037DDE">
              <w:rPr>
                <w:color w:val="000000"/>
                <w:vertAlign w:val="subscript"/>
              </w:rPr>
              <w:t>1</w:t>
            </w:r>
            <w:r w:rsidRPr="00037DDE">
              <w:rPr>
                <w:color w:val="000000"/>
              </w:rPr>
              <w:t xml:space="preserve"> + n</w:t>
            </w:r>
            <w:r w:rsidRPr="00037DDE">
              <w:rPr>
                <w:color w:val="000000"/>
                <w:vertAlign w:val="subscript"/>
              </w:rPr>
              <w:t>2</w:t>
            </w:r>
            <w:r w:rsidRPr="00037DDE">
              <w:rPr>
                <w:color w:val="000000"/>
              </w:rPr>
              <w:t xml:space="preserve"> - 1) degrees of freedom</w:t>
            </w:r>
          </w:p>
        </w:tc>
      </w:tr>
      <w:tr w:rsidR="00126B97" w:rsidRPr="00037DDE" w:rsidTr="00037DDE">
        <w:tc>
          <w:tcPr>
            <w:tcW w:w="360" w:type="dxa"/>
            <w:tcBorders>
              <w:top w:val="nil"/>
              <w:left w:val="nil"/>
              <w:bottom w:val="nil"/>
              <w:right w:val="nil"/>
            </w:tcBorders>
          </w:tcPr>
          <w:p w:rsidR="00126B97" w:rsidRPr="00D2110F" w:rsidRDefault="00126B97" w:rsidP="00037DDE">
            <w:pPr>
              <w:keepLines/>
              <w:suppressAutoHyphens/>
              <w:autoSpaceDE w:val="0"/>
              <w:autoSpaceDN w:val="0"/>
              <w:adjustRightInd w:val="0"/>
              <w:rPr>
                <w:b/>
                <w:color w:val="000000"/>
              </w:rPr>
            </w:pPr>
            <w:r w:rsidRPr="00D2110F">
              <w:rPr>
                <w:b/>
                <w:color w:val="000000"/>
              </w:rPr>
              <w:t>c.</w:t>
            </w:r>
          </w:p>
        </w:tc>
        <w:tc>
          <w:tcPr>
            <w:tcW w:w="8100" w:type="dxa"/>
            <w:tcBorders>
              <w:top w:val="nil"/>
              <w:left w:val="nil"/>
              <w:bottom w:val="nil"/>
              <w:right w:val="nil"/>
            </w:tcBorders>
          </w:tcPr>
          <w:p w:rsidR="00126B97" w:rsidRPr="00D2110F" w:rsidRDefault="00126B97" w:rsidP="00037DDE">
            <w:pPr>
              <w:keepLines/>
              <w:suppressAutoHyphens/>
              <w:autoSpaceDE w:val="0"/>
              <w:autoSpaceDN w:val="0"/>
              <w:adjustRightInd w:val="0"/>
              <w:rPr>
                <w:b/>
                <w:color w:val="000000"/>
              </w:rPr>
            </w:pPr>
            <w:r w:rsidRPr="00D2110F">
              <w:rPr>
                <w:b/>
                <w:color w:val="000000"/>
              </w:rPr>
              <w:t>(n</w:t>
            </w:r>
            <w:r w:rsidRPr="00D2110F">
              <w:rPr>
                <w:b/>
                <w:color w:val="000000"/>
                <w:vertAlign w:val="subscript"/>
              </w:rPr>
              <w:t>1</w:t>
            </w:r>
            <w:r w:rsidRPr="00D2110F">
              <w:rPr>
                <w:b/>
                <w:color w:val="000000"/>
              </w:rPr>
              <w:t xml:space="preserve"> + n</w:t>
            </w:r>
            <w:r w:rsidRPr="00D2110F">
              <w:rPr>
                <w:b/>
                <w:color w:val="000000"/>
                <w:vertAlign w:val="subscript"/>
              </w:rPr>
              <w:t>2</w:t>
            </w:r>
            <w:r w:rsidRPr="00D2110F">
              <w:rPr>
                <w:b/>
                <w:color w:val="000000"/>
              </w:rPr>
              <w:t xml:space="preserve"> - 2) degrees of freedom</w:t>
            </w:r>
          </w:p>
        </w:tc>
      </w:tr>
      <w:tr w:rsidR="00126B97" w:rsidRPr="00037DDE" w:rsidTr="00037DDE">
        <w:tc>
          <w:tcPr>
            <w:tcW w:w="36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126B97" w:rsidRPr="00037DDE" w:rsidRDefault="00126B97" w:rsidP="00037DDE">
            <w:pPr>
              <w:keepLines/>
              <w:suppressAutoHyphens/>
              <w:autoSpaceDE w:val="0"/>
              <w:autoSpaceDN w:val="0"/>
              <w:adjustRightInd w:val="0"/>
              <w:rPr>
                <w:color w:val="000000"/>
              </w:rPr>
            </w:pPr>
            <w:r w:rsidRPr="00037DDE">
              <w:rPr>
                <w:color w:val="000000"/>
              </w:rPr>
              <w:t>n</w:t>
            </w:r>
            <w:r w:rsidRPr="00037DDE">
              <w:rPr>
                <w:color w:val="000000"/>
                <w:vertAlign w:val="subscript"/>
              </w:rPr>
              <w:t>1</w:t>
            </w:r>
            <w:r w:rsidRPr="00037DDE">
              <w:rPr>
                <w:color w:val="000000"/>
              </w:rPr>
              <w:t xml:space="preserve"> - n</w:t>
            </w:r>
            <w:r w:rsidRPr="00037DDE">
              <w:rPr>
                <w:color w:val="000000"/>
                <w:vertAlign w:val="subscript"/>
              </w:rPr>
              <w:t>2</w:t>
            </w:r>
            <w:r w:rsidRPr="00037DDE">
              <w:rPr>
                <w:color w:val="000000"/>
              </w:rPr>
              <w:t xml:space="preserve"> + 2</w:t>
            </w:r>
          </w:p>
        </w:tc>
      </w:tr>
    </w:tbl>
    <w:p w:rsidR="00126B97" w:rsidRPr="00037DDE" w:rsidRDefault="00126B97" w:rsidP="00126B97">
      <w:pPr>
        <w:widowControl w:val="0"/>
        <w:suppressAutoHyphens/>
        <w:autoSpaceDE w:val="0"/>
        <w:autoSpaceDN w:val="0"/>
        <w:adjustRightInd w:val="0"/>
        <w:rPr>
          <w:color w:val="000000"/>
          <w:sz w:val="2"/>
          <w:szCs w:val="2"/>
        </w:rPr>
      </w:pPr>
    </w:p>
    <w:p w:rsidR="009F1799" w:rsidRDefault="009F1799" w:rsidP="001108B4"/>
    <w:p w:rsidR="00721BC4" w:rsidRPr="00037DDE" w:rsidRDefault="00126B97" w:rsidP="00721BC4">
      <w:pPr>
        <w:keepLines/>
        <w:tabs>
          <w:tab w:val="right" w:pos="-180"/>
          <w:tab w:val="left" w:pos="0"/>
        </w:tabs>
        <w:suppressAutoHyphens/>
        <w:autoSpaceDE w:val="0"/>
        <w:autoSpaceDN w:val="0"/>
        <w:adjustRightInd w:val="0"/>
        <w:ind w:hanging="630"/>
        <w:rPr>
          <w:color w:val="000000"/>
        </w:rPr>
      </w:pPr>
      <w:r>
        <w:t xml:space="preserve">33. </w:t>
      </w:r>
      <w:r w:rsidR="00721BC4" w:rsidRPr="00037DDE">
        <w:rPr>
          <w:color w:val="000000"/>
        </w:rPr>
        <w:t>If two independent large samples are taken from two populations, the sampling distribution of the difference between the two sample means</w:t>
      </w:r>
    </w:p>
    <w:tbl>
      <w:tblPr>
        <w:tblW w:w="0" w:type="auto"/>
        <w:tblCellMar>
          <w:left w:w="45" w:type="dxa"/>
          <w:right w:w="45" w:type="dxa"/>
        </w:tblCellMar>
        <w:tblLook w:val="0000" w:firstRow="0" w:lastRow="0" w:firstColumn="0" w:lastColumn="0" w:noHBand="0" w:noVBand="0"/>
      </w:tblPr>
      <w:tblGrid>
        <w:gridCol w:w="360"/>
        <w:gridCol w:w="8100"/>
      </w:tblGrid>
      <w:tr w:rsidR="00721BC4" w:rsidRPr="00037DDE" w:rsidTr="00037DDE">
        <w:tc>
          <w:tcPr>
            <w:tcW w:w="36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can be approximated by a Poisson distribution</w:t>
            </w:r>
          </w:p>
        </w:tc>
      </w:tr>
      <w:tr w:rsidR="00721BC4" w:rsidRPr="00037DDE" w:rsidTr="00037DDE">
        <w:tc>
          <w:tcPr>
            <w:tcW w:w="36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will have a variance of one</w:t>
            </w:r>
          </w:p>
        </w:tc>
      </w:tr>
      <w:tr w:rsidR="00721BC4" w:rsidRPr="00037DDE" w:rsidTr="00037DDE">
        <w:tc>
          <w:tcPr>
            <w:tcW w:w="360" w:type="dxa"/>
            <w:tcBorders>
              <w:top w:val="nil"/>
              <w:left w:val="nil"/>
              <w:bottom w:val="nil"/>
              <w:right w:val="nil"/>
            </w:tcBorders>
          </w:tcPr>
          <w:p w:rsidR="00721BC4" w:rsidRPr="00D2110F" w:rsidRDefault="00721BC4" w:rsidP="00037DDE">
            <w:pPr>
              <w:keepLines/>
              <w:suppressAutoHyphens/>
              <w:autoSpaceDE w:val="0"/>
              <w:autoSpaceDN w:val="0"/>
              <w:adjustRightInd w:val="0"/>
              <w:rPr>
                <w:b/>
                <w:color w:val="000000"/>
              </w:rPr>
            </w:pPr>
            <w:r w:rsidRPr="00D2110F">
              <w:rPr>
                <w:b/>
                <w:color w:val="000000"/>
              </w:rPr>
              <w:t>c.</w:t>
            </w:r>
          </w:p>
        </w:tc>
        <w:tc>
          <w:tcPr>
            <w:tcW w:w="8100" w:type="dxa"/>
            <w:tcBorders>
              <w:top w:val="nil"/>
              <w:left w:val="nil"/>
              <w:bottom w:val="nil"/>
              <w:right w:val="nil"/>
            </w:tcBorders>
          </w:tcPr>
          <w:p w:rsidR="00721BC4" w:rsidRPr="00D2110F" w:rsidRDefault="00721BC4" w:rsidP="00037DDE">
            <w:pPr>
              <w:keepLines/>
              <w:suppressAutoHyphens/>
              <w:autoSpaceDE w:val="0"/>
              <w:autoSpaceDN w:val="0"/>
              <w:adjustRightInd w:val="0"/>
              <w:rPr>
                <w:b/>
                <w:color w:val="000000"/>
              </w:rPr>
            </w:pPr>
            <w:r w:rsidRPr="00D2110F">
              <w:rPr>
                <w:b/>
                <w:color w:val="000000"/>
              </w:rPr>
              <w:t>can be approximated by a normal distribution</w:t>
            </w:r>
          </w:p>
        </w:tc>
      </w:tr>
      <w:tr w:rsidR="00721BC4" w:rsidRPr="00037DDE" w:rsidTr="00037DDE">
        <w:tc>
          <w:tcPr>
            <w:tcW w:w="36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721BC4" w:rsidRPr="00037DDE" w:rsidRDefault="00721BC4" w:rsidP="00037DDE">
            <w:pPr>
              <w:keepLines/>
              <w:suppressAutoHyphens/>
              <w:autoSpaceDE w:val="0"/>
              <w:autoSpaceDN w:val="0"/>
              <w:adjustRightInd w:val="0"/>
              <w:rPr>
                <w:color w:val="000000"/>
              </w:rPr>
            </w:pPr>
            <w:r w:rsidRPr="00037DDE">
              <w:rPr>
                <w:color w:val="000000"/>
              </w:rPr>
              <w:t>will have a mean of one</w:t>
            </w:r>
          </w:p>
        </w:tc>
      </w:tr>
    </w:tbl>
    <w:p w:rsidR="00721BC4" w:rsidRPr="00037DDE" w:rsidRDefault="00721BC4" w:rsidP="00721BC4">
      <w:pPr>
        <w:widowControl w:val="0"/>
        <w:suppressAutoHyphens/>
        <w:autoSpaceDE w:val="0"/>
        <w:autoSpaceDN w:val="0"/>
        <w:adjustRightInd w:val="0"/>
        <w:rPr>
          <w:color w:val="000000"/>
          <w:sz w:val="2"/>
          <w:szCs w:val="2"/>
        </w:rPr>
      </w:pPr>
    </w:p>
    <w:p w:rsidR="00721BC4" w:rsidRPr="00037DDE" w:rsidRDefault="00721BC4" w:rsidP="00721BC4">
      <w:pPr>
        <w:widowControl w:val="0"/>
        <w:suppressAutoHyphens/>
        <w:autoSpaceDE w:val="0"/>
        <w:autoSpaceDN w:val="0"/>
        <w:adjustRightInd w:val="0"/>
        <w:spacing w:after="1"/>
        <w:rPr>
          <w:color w:val="000000"/>
          <w:sz w:val="12"/>
          <w:szCs w:val="12"/>
        </w:rPr>
      </w:pPr>
    </w:p>
    <w:p w:rsidR="00126B97" w:rsidRDefault="00126B97" w:rsidP="001108B4"/>
    <w:p w:rsidR="009D179D" w:rsidRDefault="009D179D" w:rsidP="001108B4"/>
    <w:p w:rsidR="00722DEA" w:rsidRPr="00037DDE" w:rsidRDefault="00721BC4" w:rsidP="00722DEA">
      <w:pPr>
        <w:keepLines/>
        <w:tabs>
          <w:tab w:val="right" w:pos="-180"/>
          <w:tab w:val="left" w:pos="0"/>
        </w:tabs>
        <w:suppressAutoHyphens/>
        <w:autoSpaceDE w:val="0"/>
        <w:autoSpaceDN w:val="0"/>
        <w:adjustRightInd w:val="0"/>
        <w:ind w:hanging="630"/>
        <w:rPr>
          <w:color w:val="000000"/>
        </w:rPr>
      </w:pPr>
      <w:r>
        <w:lastRenderedPageBreak/>
        <w:t xml:space="preserve">34. </w:t>
      </w:r>
      <w:r w:rsidR="00722DEA" w:rsidRPr="00037DDE">
        <w:rPr>
          <w:color w:val="000000"/>
        </w:rPr>
        <w:t>A regression analysis between sales (Y in $1000) and advertising (X in dollars) resulted in the following equation</w:t>
      </w:r>
    </w:p>
    <w:p w:rsidR="00722DEA" w:rsidRPr="00037DDE" w:rsidRDefault="00722DEA" w:rsidP="00722DEA">
      <w:pPr>
        <w:keepLines/>
        <w:suppressAutoHyphens/>
        <w:autoSpaceDE w:val="0"/>
        <w:autoSpaceDN w:val="0"/>
        <w:adjustRightInd w:val="0"/>
        <w:rPr>
          <w:color w:val="000000"/>
        </w:rPr>
      </w:pPr>
    </w:p>
    <w:p w:rsidR="00722DEA" w:rsidRPr="00037DDE" w:rsidRDefault="00722DEA" w:rsidP="00722DEA">
      <w:pPr>
        <w:keepLines/>
        <w:suppressAutoHyphens/>
        <w:autoSpaceDE w:val="0"/>
        <w:autoSpaceDN w:val="0"/>
        <w:adjustRightInd w:val="0"/>
        <w:rPr>
          <w:color w:val="000000"/>
        </w:rPr>
      </w:pPr>
      <w:r w:rsidRPr="00037DDE">
        <w:rPr>
          <w:rFonts w:ascii="Symbol" w:hAnsi="Symbol" w:cs="Symbol"/>
          <w:noProof/>
          <w:color w:val="000000"/>
          <w:position w:val="-2"/>
          <w:lang w:eastAsia="en-IN"/>
        </w:rPr>
        <w:drawing>
          <wp:inline distT="0" distB="0" distL="0" distR="0" wp14:anchorId="7EBA8006" wp14:editId="53CE70DF">
            <wp:extent cx="104775" cy="17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71450"/>
                    </a:xfrm>
                    <a:prstGeom prst="rect">
                      <a:avLst/>
                    </a:prstGeom>
                    <a:noFill/>
                    <a:ln>
                      <a:noFill/>
                    </a:ln>
                  </pic:spPr>
                </pic:pic>
              </a:graphicData>
            </a:graphic>
          </wp:inline>
        </w:drawing>
      </w:r>
      <w:r w:rsidRPr="00037DDE">
        <w:rPr>
          <w:color w:val="000000"/>
        </w:rPr>
        <w:t xml:space="preserve"> = 30,000 + 4 X</w:t>
      </w:r>
    </w:p>
    <w:p w:rsidR="00722DEA" w:rsidRPr="00037DDE" w:rsidRDefault="00722DEA" w:rsidP="00722DEA">
      <w:pPr>
        <w:keepLines/>
        <w:suppressAutoHyphens/>
        <w:autoSpaceDE w:val="0"/>
        <w:autoSpaceDN w:val="0"/>
        <w:adjustRightInd w:val="0"/>
        <w:rPr>
          <w:color w:val="000000"/>
        </w:rPr>
      </w:pPr>
    </w:p>
    <w:p w:rsidR="00722DEA" w:rsidRPr="00037DDE" w:rsidRDefault="00722DEA" w:rsidP="00722DEA">
      <w:pPr>
        <w:keepLines/>
        <w:suppressAutoHyphens/>
        <w:autoSpaceDE w:val="0"/>
        <w:autoSpaceDN w:val="0"/>
        <w:adjustRightInd w:val="0"/>
        <w:rPr>
          <w:color w:val="000000"/>
        </w:rPr>
      </w:pPr>
      <w:r w:rsidRPr="00037DDE">
        <w:rPr>
          <w:color w:val="000000"/>
        </w:rPr>
        <w:t>The above equation implies that an</w:t>
      </w:r>
    </w:p>
    <w:tbl>
      <w:tblPr>
        <w:tblW w:w="0" w:type="auto"/>
        <w:tblCellMar>
          <w:left w:w="45" w:type="dxa"/>
          <w:right w:w="45" w:type="dxa"/>
        </w:tblCellMar>
        <w:tblLook w:val="0000" w:firstRow="0" w:lastRow="0" w:firstColumn="0" w:lastColumn="0" w:noHBand="0" w:noVBand="0"/>
      </w:tblPr>
      <w:tblGrid>
        <w:gridCol w:w="360"/>
        <w:gridCol w:w="8100"/>
      </w:tblGrid>
      <w:tr w:rsidR="00722DEA" w:rsidRPr="00037DDE" w:rsidTr="00037DDE">
        <w:tc>
          <w:tcPr>
            <w:tcW w:w="36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increase of $4 in advertising is associated with an increase of $4,000 in sales</w:t>
            </w:r>
          </w:p>
        </w:tc>
      </w:tr>
      <w:tr w:rsidR="00722DEA" w:rsidRPr="00037DDE" w:rsidTr="00037DDE">
        <w:tc>
          <w:tcPr>
            <w:tcW w:w="36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increase of $1 in advertising is associated with an increase of $4 in sales</w:t>
            </w:r>
          </w:p>
        </w:tc>
      </w:tr>
      <w:tr w:rsidR="00722DEA" w:rsidRPr="00037DDE" w:rsidTr="00037DDE">
        <w:tc>
          <w:tcPr>
            <w:tcW w:w="36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722DEA" w:rsidRPr="00037DDE" w:rsidRDefault="00722DEA" w:rsidP="00037DDE">
            <w:pPr>
              <w:keepLines/>
              <w:suppressAutoHyphens/>
              <w:autoSpaceDE w:val="0"/>
              <w:autoSpaceDN w:val="0"/>
              <w:adjustRightInd w:val="0"/>
              <w:rPr>
                <w:color w:val="000000"/>
              </w:rPr>
            </w:pPr>
            <w:r w:rsidRPr="00037DDE">
              <w:rPr>
                <w:color w:val="000000"/>
              </w:rPr>
              <w:t>increase of $1 in advertising is associated with an increase of $34,000 in sales</w:t>
            </w:r>
          </w:p>
        </w:tc>
      </w:tr>
      <w:tr w:rsidR="00722DEA" w:rsidRPr="00037DDE" w:rsidTr="00037DDE">
        <w:tc>
          <w:tcPr>
            <w:tcW w:w="360" w:type="dxa"/>
            <w:tcBorders>
              <w:top w:val="nil"/>
              <w:left w:val="nil"/>
              <w:bottom w:val="nil"/>
              <w:right w:val="nil"/>
            </w:tcBorders>
          </w:tcPr>
          <w:p w:rsidR="00722DEA" w:rsidRPr="00D2110F" w:rsidRDefault="00722DEA" w:rsidP="00037DDE">
            <w:pPr>
              <w:keepLines/>
              <w:suppressAutoHyphens/>
              <w:autoSpaceDE w:val="0"/>
              <w:autoSpaceDN w:val="0"/>
              <w:adjustRightInd w:val="0"/>
              <w:rPr>
                <w:b/>
                <w:color w:val="000000"/>
              </w:rPr>
            </w:pPr>
            <w:r w:rsidRPr="00D2110F">
              <w:rPr>
                <w:b/>
                <w:color w:val="000000"/>
              </w:rPr>
              <w:t>d.</w:t>
            </w:r>
          </w:p>
        </w:tc>
        <w:tc>
          <w:tcPr>
            <w:tcW w:w="8100" w:type="dxa"/>
            <w:tcBorders>
              <w:top w:val="nil"/>
              <w:left w:val="nil"/>
              <w:bottom w:val="nil"/>
              <w:right w:val="nil"/>
            </w:tcBorders>
          </w:tcPr>
          <w:p w:rsidR="00722DEA" w:rsidRPr="00D2110F" w:rsidRDefault="00722DEA" w:rsidP="00037DDE">
            <w:pPr>
              <w:keepLines/>
              <w:suppressAutoHyphens/>
              <w:autoSpaceDE w:val="0"/>
              <w:autoSpaceDN w:val="0"/>
              <w:adjustRightInd w:val="0"/>
              <w:rPr>
                <w:b/>
                <w:color w:val="000000"/>
              </w:rPr>
            </w:pPr>
            <w:r w:rsidRPr="00D2110F">
              <w:rPr>
                <w:b/>
                <w:color w:val="000000"/>
              </w:rPr>
              <w:t>increase of $1 in advertising is associated with an increase of $4,000 in sales</w:t>
            </w:r>
          </w:p>
        </w:tc>
      </w:tr>
    </w:tbl>
    <w:p w:rsidR="00722DEA" w:rsidRPr="00037DDE" w:rsidRDefault="00722DEA" w:rsidP="00722DEA">
      <w:pPr>
        <w:widowControl w:val="0"/>
        <w:suppressAutoHyphens/>
        <w:autoSpaceDE w:val="0"/>
        <w:autoSpaceDN w:val="0"/>
        <w:adjustRightInd w:val="0"/>
        <w:rPr>
          <w:color w:val="000000"/>
          <w:sz w:val="2"/>
          <w:szCs w:val="2"/>
        </w:rPr>
      </w:pPr>
    </w:p>
    <w:p w:rsidR="00721BC4" w:rsidRDefault="00721BC4" w:rsidP="001108B4"/>
    <w:p w:rsidR="00CC201B" w:rsidRPr="00037DDE" w:rsidRDefault="00722DEA" w:rsidP="00CC201B">
      <w:pPr>
        <w:keepLines/>
        <w:tabs>
          <w:tab w:val="right" w:pos="-180"/>
          <w:tab w:val="left" w:pos="0"/>
        </w:tabs>
        <w:suppressAutoHyphens/>
        <w:autoSpaceDE w:val="0"/>
        <w:autoSpaceDN w:val="0"/>
        <w:adjustRightInd w:val="0"/>
        <w:ind w:hanging="630"/>
        <w:rPr>
          <w:color w:val="000000"/>
        </w:rPr>
      </w:pPr>
      <w:r>
        <w:t xml:space="preserve">35. </w:t>
      </w:r>
      <w:r w:rsidR="00CC201B" w:rsidRPr="00037DDE">
        <w:rPr>
          <w:color w:val="000000"/>
        </w:rPr>
        <w:t>In a simple regression analysis (where Y is a dependent and X an independent variable), if the Y intercept is positive, then</w:t>
      </w:r>
    </w:p>
    <w:tbl>
      <w:tblPr>
        <w:tblW w:w="0" w:type="auto"/>
        <w:tblCellMar>
          <w:left w:w="45" w:type="dxa"/>
          <w:right w:w="45" w:type="dxa"/>
        </w:tblCellMar>
        <w:tblLook w:val="0000" w:firstRow="0" w:lastRow="0" w:firstColumn="0" w:lastColumn="0" w:noHBand="0" w:noVBand="0"/>
      </w:tblPr>
      <w:tblGrid>
        <w:gridCol w:w="360"/>
        <w:gridCol w:w="8100"/>
      </w:tblGrid>
      <w:tr w:rsidR="00CC201B" w:rsidRPr="00037DDE" w:rsidTr="00037DDE">
        <w:tc>
          <w:tcPr>
            <w:tcW w:w="36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there is a positive correlation between X and Y</w:t>
            </w:r>
          </w:p>
        </w:tc>
      </w:tr>
      <w:tr w:rsidR="00CC201B" w:rsidRPr="00037DDE" w:rsidTr="00037DDE">
        <w:tc>
          <w:tcPr>
            <w:tcW w:w="36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if X is increased, Y must also increase</w:t>
            </w:r>
          </w:p>
        </w:tc>
      </w:tr>
      <w:tr w:rsidR="00CC201B" w:rsidRPr="00037DDE" w:rsidTr="00037DDE">
        <w:tc>
          <w:tcPr>
            <w:tcW w:w="36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CC201B" w:rsidRPr="00037DDE" w:rsidRDefault="00CC201B" w:rsidP="00037DDE">
            <w:pPr>
              <w:keepLines/>
              <w:suppressAutoHyphens/>
              <w:autoSpaceDE w:val="0"/>
              <w:autoSpaceDN w:val="0"/>
              <w:adjustRightInd w:val="0"/>
              <w:rPr>
                <w:color w:val="000000"/>
              </w:rPr>
            </w:pPr>
            <w:r w:rsidRPr="00037DDE">
              <w:rPr>
                <w:color w:val="000000"/>
              </w:rPr>
              <w:t>if Y is increased, X must also increase</w:t>
            </w:r>
          </w:p>
        </w:tc>
      </w:tr>
      <w:tr w:rsidR="00CC201B" w:rsidRPr="00037DDE" w:rsidTr="00037DDE">
        <w:tc>
          <w:tcPr>
            <w:tcW w:w="360" w:type="dxa"/>
            <w:tcBorders>
              <w:top w:val="nil"/>
              <w:left w:val="nil"/>
              <w:bottom w:val="nil"/>
              <w:right w:val="nil"/>
            </w:tcBorders>
          </w:tcPr>
          <w:p w:rsidR="00CC201B" w:rsidRPr="00D2110F" w:rsidRDefault="00CC201B" w:rsidP="00037DDE">
            <w:pPr>
              <w:keepLines/>
              <w:suppressAutoHyphens/>
              <w:autoSpaceDE w:val="0"/>
              <w:autoSpaceDN w:val="0"/>
              <w:adjustRightInd w:val="0"/>
              <w:rPr>
                <w:b/>
                <w:color w:val="000000"/>
              </w:rPr>
            </w:pPr>
            <w:r w:rsidRPr="00D2110F">
              <w:rPr>
                <w:b/>
                <w:bCs/>
                <w:color w:val="FF0000"/>
              </w:rPr>
              <w:t>d.</w:t>
            </w:r>
          </w:p>
        </w:tc>
        <w:tc>
          <w:tcPr>
            <w:tcW w:w="8100" w:type="dxa"/>
            <w:tcBorders>
              <w:top w:val="nil"/>
              <w:left w:val="nil"/>
              <w:bottom w:val="nil"/>
              <w:right w:val="nil"/>
            </w:tcBorders>
          </w:tcPr>
          <w:p w:rsidR="00CC201B" w:rsidRPr="00D2110F" w:rsidRDefault="00CC201B" w:rsidP="00037DDE">
            <w:pPr>
              <w:keepLines/>
              <w:suppressAutoHyphens/>
              <w:autoSpaceDE w:val="0"/>
              <w:autoSpaceDN w:val="0"/>
              <w:adjustRightInd w:val="0"/>
              <w:rPr>
                <w:b/>
                <w:color w:val="000000"/>
              </w:rPr>
            </w:pPr>
            <w:r w:rsidRPr="00D2110F">
              <w:rPr>
                <w:b/>
                <w:color w:val="000000"/>
              </w:rPr>
              <w:t>None of these alternatives is correct.</w:t>
            </w:r>
          </w:p>
        </w:tc>
      </w:tr>
    </w:tbl>
    <w:p w:rsidR="00722DEA" w:rsidRDefault="00722DEA" w:rsidP="001108B4"/>
    <w:p w:rsidR="006C6F8C" w:rsidRPr="00037DDE" w:rsidRDefault="00CC201B" w:rsidP="006C6F8C">
      <w:pPr>
        <w:keepLines/>
        <w:tabs>
          <w:tab w:val="right" w:pos="-180"/>
          <w:tab w:val="left" w:pos="0"/>
        </w:tabs>
        <w:suppressAutoHyphens/>
        <w:autoSpaceDE w:val="0"/>
        <w:autoSpaceDN w:val="0"/>
        <w:adjustRightInd w:val="0"/>
        <w:ind w:hanging="630"/>
        <w:rPr>
          <w:color w:val="000000"/>
        </w:rPr>
      </w:pPr>
      <w:r>
        <w:t xml:space="preserve">36. </w:t>
      </w:r>
      <w:r w:rsidR="006C6F8C" w:rsidRPr="00037DDE">
        <w:rPr>
          <w:color w:val="000000"/>
        </w:rPr>
        <w:t>In logistic regression,</w:t>
      </w:r>
    </w:p>
    <w:tbl>
      <w:tblPr>
        <w:tblW w:w="0" w:type="auto"/>
        <w:tblCellMar>
          <w:left w:w="45" w:type="dxa"/>
          <w:right w:w="45" w:type="dxa"/>
        </w:tblCellMar>
        <w:tblLook w:val="0000" w:firstRow="0" w:lastRow="0" w:firstColumn="0" w:lastColumn="0" w:noHBand="0" w:noVBand="0"/>
      </w:tblPr>
      <w:tblGrid>
        <w:gridCol w:w="360"/>
        <w:gridCol w:w="8100"/>
      </w:tblGrid>
      <w:tr w:rsidR="006C6F8C" w:rsidRPr="00037DDE" w:rsidTr="00037DDE">
        <w:tc>
          <w:tcPr>
            <w:tcW w:w="36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there can only be two independent variables</w:t>
            </w:r>
          </w:p>
        </w:tc>
      </w:tr>
      <w:tr w:rsidR="006C6F8C" w:rsidRPr="00037DDE" w:rsidTr="00037DDE">
        <w:tc>
          <w:tcPr>
            <w:tcW w:w="36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there are two dependent variables</w:t>
            </w:r>
          </w:p>
        </w:tc>
      </w:tr>
      <w:tr w:rsidR="006C6F8C" w:rsidRPr="00037DDE" w:rsidTr="00037DDE">
        <w:tc>
          <w:tcPr>
            <w:tcW w:w="360" w:type="dxa"/>
            <w:tcBorders>
              <w:top w:val="nil"/>
              <w:left w:val="nil"/>
              <w:bottom w:val="nil"/>
              <w:right w:val="nil"/>
            </w:tcBorders>
          </w:tcPr>
          <w:p w:rsidR="006C6F8C" w:rsidRPr="00D2110F" w:rsidRDefault="006C6F8C" w:rsidP="00037DDE">
            <w:pPr>
              <w:keepLines/>
              <w:suppressAutoHyphens/>
              <w:autoSpaceDE w:val="0"/>
              <w:autoSpaceDN w:val="0"/>
              <w:adjustRightInd w:val="0"/>
              <w:rPr>
                <w:b/>
                <w:color w:val="000000"/>
              </w:rPr>
            </w:pPr>
            <w:r w:rsidRPr="00D2110F">
              <w:rPr>
                <w:b/>
                <w:color w:val="000000"/>
              </w:rPr>
              <w:t>c.</w:t>
            </w:r>
          </w:p>
        </w:tc>
        <w:tc>
          <w:tcPr>
            <w:tcW w:w="8100" w:type="dxa"/>
            <w:tcBorders>
              <w:top w:val="nil"/>
              <w:left w:val="nil"/>
              <w:bottom w:val="nil"/>
              <w:right w:val="nil"/>
            </w:tcBorders>
          </w:tcPr>
          <w:p w:rsidR="006C6F8C" w:rsidRPr="00D2110F" w:rsidRDefault="006C6F8C" w:rsidP="00037DDE">
            <w:pPr>
              <w:keepLines/>
              <w:suppressAutoHyphens/>
              <w:autoSpaceDE w:val="0"/>
              <w:autoSpaceDN w:val="0"/>
              <w:adjustRightInd w:val="0"/>
              <w:rPr>
                <w:b/>
                <w:color w:val="000000"/>
              </w:rPr>
            </w:pPr>
            <w:r w:rsidRPr="00D2110F">
              <w:rPr>
                <w:b/>
                <w:color w:val="000000"/>
              </w:rPr>
              <w:t>the dependent variable only assumes two discrete values</w:t>
            </w:r>
          </w:p>
        </w:tc>
      </w:tr>
      <w:tr w:rsidR="006C6F8C" w:rsidRPr="00037DDE" w:rsidTr="00037DDE">
        <w:tc>
          <w:tcPr>
            <w:tcW w:w="36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6C6F8C" w:rsidRPr="00037DDE" w:rsidRDefault="006C6F8C" w:rsidP="00037DDE">
            <w:pPr>
              <w:keepLines/>
              <w:suppressAutoHyphens/>
              <w:autoSpaceDE w:val="0"/>
              <w:autoSpaceDN w:val="0"/>
              <w:adjustRightInd w:val="0"/>
              <w:rPr>
                <w:color w:val="000000"/>
              </w:rPr>
            </w:pPr>
            <w:r w:rsidRPr="00037DDE">
              <w:rPr>
                <w:color w:val="000000"/>
              </w:rPr>
              <w:t>the dependent variable only assumes two continuous values</w:t>
            </w:r>
          </w:p>
        </w:tc>
      </w:tr>
    </w:tbl>
    <w:p w:rsidR="006C6F8C" w:rsidRPr="00037DDE" w:rsidRDefault="006C6F8C" w:rsidP="006C6F8C">
      <w:pPr>
        <w:widowControl w:val="0"/>
        <w:suppressAutoHyphens/>
        <w:autoSpaceDE w:val="0"/>
        <w:autoSpaceDN w:val="0"/>
        <w:adjustRightInd w:val="0"/>
        <w:rPr>
          <w:color w:val="000000"/>
          <w:sz w:val="2"/>
          <w:szCs w:val="2"/>
        </w:rPr>
      </w:pPr>
    </w:p>
    <w:p w:rsidR="006C6F8C" w:rsidRPr="00037DDE" w:rsidRDefault="006C6F8C" w:rsidP="006C6F8C">
      <w:pPr>
        <w:widowControl w:val="0"/>
        <w:suppressAutoHyphens/>
        <w:autoSpaceDE w:val="0"/>
        <w:autoSpaceDN w:val="0"/>
        <w:adjustRightInd w:val="0"/>
        <w:spacing w:after="1"/>
        <w:rPr>
          <w:color w:val="000000"/>
          <w:sz w:val="12"/>
          <w:szCs w:val="12"/>
        </w:rPr>
      </w:pPr>
    </w:p>
    <w:p w:rsidR="006C6F8C" w:rsidRDefault="006C6F8C" w:rsidP="006C6F8C">
      <w:pPr>
        <w:rPr>
          <w:color w:val="000000"/>
        </w:rPr>
      </w:pPr>
    </w:p>
    <w:p w:rsidR="00025B8F" w:rsidRPr="00037DDE" w:rsidRDefault="006C6F8C" w:rsidP="00025B8F">
      <w:pPr>
        <w:keepLines/>
        <w:tabs>
          <w:tab w:val="right" w:pos="-180"/>
          <w:tab w:val="left" w:pos="0"/>
        </w:tabs>
        <w:suppressAutoHyphens/>
        <w:autoSpaceDE w:val="0"/>
        <w:autoSpaceDN w:val="0"/>
        <w:adjustRightInd w:val="0"/>
        <w:rPr>
          <w:color w:val="000000"/>
        </w:rPr>
      </w:pPr>
      <w:r>
        <w:rPr>
          <w:color w:val="000000"/>
        </w:rPr>
        <w:t xml:space="preserve">37. </w:t>
      </w:r>
      <w:r w:rsidR="00025B8F" w:rsidRPr="00037DDE">
        <w:rPr>
          <w:color w:val="000000"/>
        </w:rPr>
        <w:t>An important application of the chi-square distribution is</w:t>
      </w:r>
    </w:p>
    <w:tbl>
      <w:tblPr>
        <w:tblW w:w="0" w:type="auto"/>
        <w:tblCellMar>
          <w:left w:w="45" w:type="dxa"/>
          <w:right w:w="45" w:type="dxa"/>
        </w:tblCellMar>
        <w:tblLook w:val="0000" w:firstRow="0" w:lastRow="0" w:firstColumn="0" w:lastColumn="0" w:noHBand="0" w:noVBand="0"/>
      </w:tblPr>
      <w:tblGrid>
        <w:gridCol w:w="360"/>
        <w:gridCol w:w="8100"/>
      </w:tblGrid>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making inferences about a single population variance</w:t>
            </w:r>
          </w:p>
        </w:tc>
      </w:tr>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testing for goodness of fit</w:t>
            </w:r>
          </w:p>
        </w:tc>
      </w:tr>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testing for the independence of two variables</w:t>
            </w:r>
          </w:p>
        </w:tc>
      </w:tr>
      <w:tr w:rsidR="00025B8F" w:rsidRPr="00037DDE" w:rsidTr="00037DDE">
        <w:tc>
          <w:tcPr>
            <w:tcW w:w="360" w:type="dxa"/>
            <w:tcBorders>
              <w:top w:val="nil"/>
              <w:left w:val="nil"/>
              <w:bottom w:val="nil"/>
              <w:right w:val="nil"/>
            </w:tcBorders>
          </w:tcPr>
          <w:p w:rsidR="00025B8F" w:rsidRPr="00D2110F" w:rsidRDefault="00025B8F" w:rsidP="00037DDE">
            <w:pPr>
              <w:keepLines/>
              <w:suppressAutoHyphens/>
              <w:autoSpaceDE w:val="0"/>
              <w:autoSpaceDN w:val="0"/>
              <w:adjustRightInd w:val="0"/>
              <w:rPr>
                <w:b/>
                <w:color w:val="000000"/>
              </w:rPr>
            </w:pPr>
            <w:r w:rsidRPr="00D2110F">
              <w:rPr>
                <w:b/>
                <w:bCs/>
                <w:color w:val="FF0000"/>
              </w:rPr>
              <w:t>d.</w:t>
            </w:r>
          </w:p>
        </w:tc>
        <w:tc>
          <w:tcPr>
            <w:tcW w:w="8100" w:type="dxa"/>
            <w:tcBorders>
              <w:top w:val="nil"/>
              <w:left w:val="nil"/>
              <w:bottom w:val="nil"/>
              <w:right w:val="nil"/>
            </w:tcBorders>
          </w:tcPr>
          <w:p w:rsidR="00025B8F" w:rsidRPr="00D2110F" w:rsidRDefault="00025B8F" w:rsidP="00037DDE">
            <w:pPr>
              <w:keepLines/>
              <w:suppressAutoHyphens/>
              <w:autoSpaceDE w:val="0"/>
              <w:autoSpaceDN w:val="0"/>
              <w:adjustRightInd w:val="0"/>
              <w:rPr>
                <w:b/>
                <w:color w:val="000000"/>
              </w:rPr>
            </w:pPr>
            <w:r w:rsidRPr="00D2110F">
              <w:rPr>
                <w:b/>
                <w:color w:val="000000"/>
              </w:rPr>
              <w:t>All of these alternatives are correct.</w:t>
            </w:r>
          </w:p>
        </w:tc>
      </w:tr>
    </w:tbl>
    <w:p w:rsidR="006C6F8C" w:rsidRDefault="006C6F8C" w:rsidP="006C6F8C"/>
    <w:p w:rsidR="00025B8F" w:rsidRPr="00037DDE" w:rsidRDefault="00025B8F" w:rsidP="00025B8F">
      <w:pPr>
        <w:keepLines/>
        <w:tabs>
          <w:tab w:val="right" w:pos="-180"/>
          <w:tab w:val="left" w:pos="0"/>
        </w:tabs>
        <w:suppressAutoHyphens/>
        <w:autoSpaceDE w:val="0"/>
        <w:autoSpaceDN w:val="0"/>
        <w:adjustRightInd w:val="0"/>
        <w:ind w:hanging="630"/>
        <w:rPr>
          <w:color w:val="000000"/>
        </w:rPr>
      </w:pPr>
      <w:r>
        <w:lastRenderedPageBreak/>
        <w:t xml:space="preserve">38. </w:t>
      </w:r>
      <w:r w:rsidRPr="00037DDE">
        <w:rPr>
          <w:color w:val="000000"/>
        </w:rPr>
        <w:t>The number of degrees of freedom for the appropriate chi-square distribution in a test of independence is</w:t>
      </w:r>
    </w:p>
    <w:tbl>
      <w:tblPr>
        <w:tblW w:w="0" w:type="auto"/>
        <w:tblCellMar>
          <w:left w:w="45" w:type="dxa"/>
          <w:right w:w="45" w:type="dxa"/>
        </w:tblCellMar>
        <w:tblLook w:val="0000" w:firstRow="0" w:lastRow="0" w:firstColumn="0" w:lastColumn="0" w:noHBand="0" w:noVBand="0"/>
      </w:tblPr>
      <w:tblGrid>
        <w:gridCol w:w="360"/>
        <w:gridCol w:w="8100"/>
      </w:tblGrid>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n-1</w:t>
            </w:r>
          </w:p>
        </w:tc>
      </w:tr>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K-1</w:t>
            </w:r>
          </w:p>
        </w:tc>
      </w:tr>
      <w:tr w:rsidR="00025B8F" w:rsidRPr="00037DDE" w:rsidTr="00037DDE">
        <w:tc>
          <w:tcPr>
            <w:tcW w:w="360" w:type="dxa"/>
            <w:tcBorders>
              <w:top w:val="nil"/>
              <w:left w:val="nil"/>
              <w:bottom w:val="nil"/>
              <w:right w:val="nil"/>
            </w:tcBorders>
          </w:tcPr>
          <w:p w:rsidR="00025B8F" w:rsidRPr="00D2110F" w:rsidRDefault="00025B8F" w:rsidP="00037DDE">
            <w:pPr>
              <w:keepLines/>
              <w:suppressAutoHyphens/>
              <w:autoSpaceDE w:val="0"/>
              <w:autoSpaceDN w:val="0"/>
              <w:adjustRightInd w:val="0"/>
              <w:rPr>
                <w:b/>
                <w:color w:val="000000"/>
              </w:rPr>
            </w:pPr>
            <w:r w:rsidRPr="00D2110F">
              <w:rPr>
                <w:b/>
                <w:color w:val="000000"/>
              </w:rPr>
              <w:t>c.</w:t>
            </w:r>
          </w:p>
        </w:tc>
        <w:tc>
          <w:tcPr>
            <w:tcW w:w="8100" w:type="dxa"/>
            <w:tcBorders>
              <w:top w:val="nil"/>
              <w:left w:val="nil"/>
              <w:bottom w:val="nil"/>
              <w:right w:val="nil"/>
            </w:tcBorders>
          </w:tcPr>
          <w:p w:rsidR="00025B8F" w:rsidRPr="00D2110F" w:rsidRDefault="00025B8F" w:rsidP="00037DDE">
            <w:pPr>
              <w:keepLines/>
              <w:suppressAutoHyphens/>
              <w:autoSpaceDE w:val="0"/>
              <w:autoSpaceDN w:val="0"/>
              <w:adjustRightInd w:val="0"/>
              <w:rPr>
                <w:b/>
                <w:color w:val="000000"/>
              </w:rPr>
            </w:pPr>
            <w:r w:rsidRPr="00D2110F">
              <w:rPr>
                <w:b/>
                <w:color w:val="000000"/>
              </w:rPr>
              <w:t>number of rows minus 1 times number of columns minus 1</w:t>
            </w:r>
          </w:p>
        </w:tc>
      </w:tr>
      <w:tr w:rsidR="00025B8F" w:rsidRPr="00037DDE" w:rsidTr="00037DDE">
        <w:tc>
          <w:tcPr>
            <w:tcW w:w="36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d.</w:t>
            </w:r>
          </w:p>
        </w:tc>
        <w:tc>
          <w:tcPr>
            <w:tcW w:w="8100" w:type="dxa"/>
            <w:tcBorders>
              <w:top w:val="nil"/>
              <w:left w:val="nil"/>
              <w:bottom w:val="nil"/>
              <w:right w:val="nil"/>
            </w:tcBorders>
          </w:tcPr>
          <w:p w:rsidR="00025B8F" w:rsidRPr="00037DDE" w:rsidRDefault="00025B8F" w:rsidP="00037DDE">
            <w:pPr>
              <w:keepLines/>
              <w:suppressAutoHyphens/>
              <w:autoSpaceDE w:val="0"/>
              <w:autoSpaceDN w:val="0"/>
              <w:adjustRightInd w:val="0"/>
              <w:rPr>
                <w:color w:val="000000"/>
              </w:rPr>
            </w:pPr>
            <w:r w:rsidRPr="00037DDE">
              <w:rPr>
                <w:color w:val="000000"/>
              </w:rPr>
              <w:t>a chi-square distribution is not used</w:t>
            </w:r>
          </w:p>
        </w:tc>
      </w:tr>
    </w:tbl>
    <w:p w:rsidR="00037DDE" w:rsidRDefault="00037DDE" w:rsidP="00037DDE">
      <w:pPr>
        <w:widowControl w:val="0"/>
        <w:suppressAutoHyphens/>
        <w:autoSpaceDE w:val="0"/>
        <w:autoSpaceDN w:val="0"/>
        <w:adjustRightInd w:val="0"/>
      </w:pPr>
    </w:p>
    <w:p w:rsidR="000F28E3" w:rsidRPr="00037DDE" w:rsidRDefault="00025B8F" w:rsidP="000F28E3">
      <w:pPr>
        <w:keepLines/>
        <w:tabs>
          <w:tab w:val="right" w:pos="-180"/>
          <w:tab w:val="left" w:pos="0"/>
        </w:tabs>
        <w:suppressAutoHyphens/>
        <w:autoSpaceDE w:val="0"/>
        <w:autoSpaceDN w:val="0"/>
        <w:adjustRightInd w:val="0"/>
        <w:ind w:hanging="630"/>
        <w:rPr>
          <w:color w:val="000000"/>
        </w:rPr>
      </w:pPr>
      <w:r>
        <w:t xml:space="preserve">39. </w:t>
      </w:r>
      <w:r w:rsidR="000F28E3" w:rsidRPr="00037DDE">
        <w:rPr>
          <w:color w:val="000000"/>
        </w:rPr>
        <w:t>The collection of statistical methods that require assumptions about the population is known as</w:t>
      </w:r>
    </w:p>
    <w:tbl>
      <w:tblPr>
        <w:tblW w:w="0" w:type="auto"/>
        <w:tblCellMar>
          <w:left w:w="45" w:type="dxa"/>
          <w:right w:w="45" w:type="dxa"/>
        </w:tblCellMar>
        <w:tblLook w:val="0000" w:firstRow="0" w:lastRow="0" w:firstColumn="0" w:lastColumn="0" w:noHBand="0" w:noVBand="0"/>
      </w:tblPr>
      <w:tblGrid>
        <w:gridCol w:w="360"/>
        <w:gridCol w:w="8100"/>
      </w:tblGrid>
      <w:tr w:rsidR="000F28E3" w:rsidRPr="00037DDE" w:rsidTr="00037DDE">
        <w:tc>
          <w:tcPr>
            <w:tcW w:w="36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distribution free methods</w:t>
            </w:r>
          </w:p>
        </w:tc>
      </w:tr>
      <w:tr w:rsidR="000F28E3" w:rsidRPr="00037DDE" w:rsidTr="00037DDE">
        <w:tc>
          <w:tcPr>
            <w:tcW w:w="36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nonparametric methods</w:t>
            </w:r>
          </w:p>
        </w:tc>
      </w:tr>
      <w:tr w:rsidR="000F28E3" w:rsidRPr="00037DDE" w:rsidTr="00037DDE">
        <w:tc>
          <w:tcPr>
            <w:tcW w:w="36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0F28E3" w:rsidRPr="00037DDE" w:rsidRDefault="000F28E3" w:rsidP="00037DDE">
            <w:pPr>
              <w:keepLines/>
              <w:suppressAutoHyphens/>
              <w:autoSpaceDE w:val="0"/>
              <w:autoSpaceDN w:val="0"/>
              <w:adjustRightInd w:val="0"/>
              <w:rPr>
                <w:color w:val="000000"/>
              </w:rPr>
            </w:pPr>
            <w:r w:rsidRPr="00037DDE">
              <w:rPr>
                <w:color w:val="000000"/>
              </w:rPr>
              <w:t>small populations</w:t>
            </w:r>
          </w:p>
        </w:tc>
      </w:tr>
      <w:tr w:rsidR="000F28E3" w:rsidRPr="00037DDE" w:rsidTr="00037DDE">
        <w:tc>
          <w:tcPr>
            <w:tcW w:w="360" w:type="dxa"/>
            <w:tcBorders>
              <w:top w:val="nil"/>
              <w:left w:val="nil"/>
              <w:bottom w:val="nil"/>
              <w:right w:val="nil"/>
            </w:tcBorders>
          </w:tcPr>
          <w:p w:rsidR="000F28E3" w:rsidRPr="00D2110F" w:rsidRDefault="000F28E3" w:rsidP="00037DDE">
            <w:pPr>
              <w:keepLines/>
              <w:suppressAutoHyphens/>
              <w:autoSpaceDE w:val="0"/>
              <w:autoSpaceDN w:val="0"/>
              <w:adjustRightInd w:val="0"/>
              <w:rPr>
                <w:b/>
                <w:color w:val="000000"/>
              </w:rPr>
            </w:pPr>
            <w:r w:rsidRPr="00D2110F">
              <w:rPr>
                <w:b/>
                <w:color w:val="000000"/>
              </w:rPr>
              <w:t>d.</w:t>
            </w:r>
          </w:p>
        </w:tc>
        <w:tc>
          <w:tcPr>
            <w:tcW w:w="8100" w:type="dxa"/>
            <w:tcBorders>
              <w:top w:val="nil"/>
              <w:left w:val="nil"/>
              <w:bottom w:val="nil"/>
              <w:right w:val="nil"/>
            </w:tcBorders>
          </w:tcPr>
          <w:p w:rsidR="000F28E3" w:rsidRPr="00D2110F" w:rsidRDefault="000F28E3" w:rsidP="00037DDE">
            <w:pPr>
              <w:keepLines/>
              <w:suppressAutoHyphens/>
              <w:autoSpaceDE w:val="0"/>
              <w:autoSpaceDN w:val="0"/>
              <w:adjustRightInd w:val="0"/>
              <w:rPr>
                <w:b/>
                <w:color w:val="000000"/>
              </w:rPr>
            </w:pPr>
            <w:r w:rsidRPr="00D2110F">
              <w:rPr>
                <w:b/>
                <w:color w:val="000000"/>
              </w:rPr>
              <w:t>parametric methods</w:t>
            </w:r>
          </w:p>
        </w:tc>
      </w:tr>
    </w:tbl>
    <w:p w:rsidR="000F28E3" w:rsidRPr="00037DDE" w:rsidRDefault="000F28E3" w:rsidP="000F28E3">
      <w:pPr>
        <w:widowControl w:val="0"/>
        <w:suppressAutoHyphens/>
        <w:autoSpaceDE w:val="0"/>
        <w:autoSpaceDN w:val="0"/>
        <w:adjustRightInd w:val="0"/>
        <w:rPr>
          <w:color w:val="000000"/>
          <w:sz w:val="2"/>
          <w:szCs w:val="2"/>
        </w:rPr>
      </w:pPr>
    </w:p>
    <w:p w:rsidR="000F28E3" w:rsidRPr="00037DDE" w:rsidRDefault="000F28E3" w:rsidP="000F28E3">
      <w:pPr>
        <w:widowControl w:val="0"/>
        <w:suppressAutoHyphens/>
        <w:autoSpaceDE w:val="0"/>
        <w:autoSpaceDN w:val="0"/>
        <w:adjustRightInd w:val="0"/>
        <w:spacing w:after="1"/>
        <w:rPr>
          <w:color w:val="000000"/>
          <w:sz w:val="12"/>
          <w:szCs w:val="12"/>
        </w:rPr>
      </w:pPr>
    </w:p>
    <w:p w:rsidR="00025B8F" w:rsidRDefault="00025B8F" w:rsidP="006C6F8C"/>
    <w:p w:rsidR="00B2624F" w:rsidRPr="00037DDE" w:rsidRDefault="00B2624F" w:rsidP="00B2624F">
      <w:pPr>
        <w:keepLines/>
        <w:suppressAutoHyphens/>
        <w:autoSpaceDE w:val="0"/>
        <w:autoSpaceDN w:val="0"/>
        <w:adjustRightInd w:val="0"/>
        <w:rPr>
          <w:b/>
          <w:bCs/>
          <w:color w:val="000000"/>
        </w:rPr>
      </w:pPr>
      <w:r w:rsidRPr="00037DDE">
        <w:rPr>
          <w:b/>
          <w:bCs/>
          <w:color w:val="000000"/>
        </w:rPr>
        <w:t>Exhibit 19-1</w:t>
      </w:r>
    </w:p>
    <w:p w:rsidR="00B2624F" w:rsidRPr="00037DDE" w:rsidRDefault="00B2624F" w:rsidP="00B2624F">
      <w:pPr>
        <w:keepLines/>
        <w:suppressAutoHyphens/>
        <w:autoSpaceDE w:val="0"/>
        <w:autoSpaceDN w:val="0"/>
        <w:adjustRightInd w:val="0"/>
        <w:rPr>
          <w:color w:val="000000"/>
        </w:rPr>
      </w:pPr>
      <w:r w:rsidRPr="00037DDE">
        <w:rPr>
          <w:color w:val="000000"/>
        </w:rPr>
        <w:t>Fifteen people were given two types of cereal, Brand X and Brand Y. Two people preferred Brand X and thirteen people preferred Brand Y. We want to determine whether or not customers prefer one brand over the other.</w:t>
      </w:r>
    </w:p>
    <w:p w:rsidR="00B2624F" w:rsidRPr="00037DDE" w:rsidRDefault="00B2624F" w:rsidP="00B2624F">
      <w:pPr>
        <w:widowControl w:val="0"/>
        <w:suppressAutoHyphens/>
        <w:autoSpaceDE w:val="0"/>
        <w:autoSpaceDN w:val="0"/>
        <w:adjustRightInd w:val="0"/>
        <w:rPr>
          <w:color w:val="000000"/>
          <w:sz w:val="2"/>
          <w:szCs w:val="2"/>
        </w:rPr>
      </w:pPr>
    </w:p>
    <w:p w:rsidR="00B2624F" w:rsidRPr="00037DDE" w:rsidRDefault="00B2624F" w:rsidP="00B2624F">
      <w:pPr>
        <w:keepLines/>
        <w:tabs>
          <w:tab w:val="right" w:pos="-180"/>
          <w:tab w:val="left" w:pos="0"/>
        </w:tabs>
        <w:suppressAutoHyphens/>
        <w:autoSpaceDE w:val="0"/>
        <w:autoSpaceDN w:val="0"/>
        <w:adjustRightInd w:val="0"/>
        <w:rPr>
          <w:color w:val="000000"/>
        </w:rPr>
      </w:pPr>
      <w:r w:rsidRPr="00037DDE">
        <w:rPr>
          <w:color w:val="000000"/>
        </w:rPr>
        <w:t>40.  to Exhibit 19-1. The null hypothesis that is being tested is</w:t>
      </w:r>
    </w:p>
    <w:tbl>
      <w:tblPr>
        <w:tblW w:w="0" w:type="auto"/>
        <w:tblCellMar>
          <w:left w:w="45" w:type="dxa"/>
          <w:right w:w="45" w:type="dxa"/>
        </w:tblCellMar>
        <w:tblLook w:val="0000" w:firstRow="0" w:lastRow="0" w:firstColumn="0" w:lastColumn="0" w:noHBand="0" w:noVBand="0"/>
      </w:tblPr>
      <w:tblGrid>
        <w:gridCol w:w="360"/>
        <w:gridCol w:w="8100"/>
      </w:tblGrid>
      <w:tr w:rsidR="00B2624F" w:rsidRPr="00037DDE" w:rsidTr="00037DDE">
        <w:tc>
          <w:tcPr>
            <w:tcW w:w="36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a.</w:t>
            </w:r>
          </w:p>
        </w:tc>
        <w:tc>
          <w:tcPr>
            <w:tcW w:w="810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H</w:t>
            </w:r>
            <w:r w:rsidRPr="00037DDE">
              <w:rPr>
                <w:color w:val="000000"/>
                <w:vertAlign w:val="subscript"/>
              </w:rPr>
              <w:t>0</w:t>
            </w:r>
            <w:r w:rsidRPr="00037DDE">
              <w:rPr>
                <w:color w:val="000000"/>
              </w:rPr>
              <w:t xml:space="preserve">: </w:t>
            </w:r>
            <w:r w:rsidRPr="00037DDE">
              <w:rPr>
                <w:rFonts w:ascii="Symbol" w:hAnsi="Symbol" w:cs="Symbol"/>
                <w:color w:val="000000"/>
              </w:rPr>
              <w:t></w:t>
            </w:r>
            <w:r w:rsidRPr="00037DDE">
              <w:rPr>
                <w:color w:val="000000"/>
              </w:rPr>
              <w:t xml:space="preserve"> = 5</w:t>
            </w:r>
          </w:p>
        </w:tc>
      </w:tr>
      <w:tr w:rsidR="00B2624F" w:rsidRPr="00037DDE" w:rsidTr="00037DDE">
        <w:tc>
          <w:tcPr>
            <w:tcW w:w="36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b.</w:t>
            </w:r>
          </w:p>
        </w:tc>
        <w:tc>
          <w:tcPr>
            <w:tcW w:w="810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H</w:t>
            </w:r>
            <w:r w:rsidRPr="00037DDE">
              <w:rPr>
                <w:color w:val="000000"/>
                <w:vertAlign w:val="subscript"/>
              </w:rPr>
              <w:t>0</w:t>
            </w:r>
            <w:r w:rsidRPr="00037DDE">
              <w:rPr>
                <w:color w:val="000000"/>
              </w:rPr>
              <w:t xml:space="preserve">: </w:t>
            </w:r>
            <w:r w:rsidRPr="00037DDE">
              <w:rPr>
                <w:rFonts w:ascii="Symbol" w:hAnsi="Symbol" w:cs="Symbol"/>
                <w:color w:val="000000"/>
              </w:rPr>
              <w:t></w:t>
            </w:r>
            <w:r w:rsidRPr="00037DDE">
              <w:rPr>
                <w:color w:val="000000"/>
              </w:rPr>
              <w:t xml:space="preserve"> = 0.5</w:t>
            </w:r>
          </w:p>
        </w:tc>
      </w:tr>
      <w:tr w:rsidR="00B2624F" w:rsidRPr="00037DDE" w:rsidTr="00037DDE">
        <w:tc>
          <w:tcPr>
            <w:tcW w:w="36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c.</w:t>
            </w:r>
          </w:p>
        </w:tc>
        <w:tc>
          <w:tcPr>
            <w:tcW w:w="8100" w:type="dxa"/>
            <w:tcBorders>
              <w:top w:val="nil"/>
              <w:left w:val="nil"/>
              <w:bottom w:val="nil"/>
              <w:right w:val="nil"/>
            </w:tcBorders>
          </w:tcPr>
          <w:p w:rsidR="00B2624F" w:rsidRPr="00037DDE" w:rsidRDefault="00B2624F" w:rsidP="00037DDE">
            <w:pPr>
              <w:keepLines/>
              <w:suppressAutoHyphens/>
              <w:autoSpaceDE w:val="0"/>
              <w:autoSpaceDN w:val="0"/>
              <w:adjustRightInd w:val="0"/>
              <w:rPr>
                <w:color w:val="000000"/>
              </w:rPr>
            </w:pPr>
            <w:r w:rsidRPr="00037DDE">
              <w:rPr>
                <w:color w:val="000000"/>
              </w:rPr>
              <w:t>H</w:t>
            </w:r>
            <w:r w:rsidRPr="00037DDE">
              <w:rPr>
                <w:color w:val="000000"/>
                <w:vertAlign w:val="subscript"/>
              </w:rPr>
              <w:t>0</w:t>
            </w:r>
            <w:r w:rsidRPr="00037DDE">
              <w:rPr>
                <w:color w:val="000000"/>
              </w:rPr>
              <w:t>: P = 5</w:t>
            </w:r>
          </w:p>
        </w:tc>
      </w:tr>
      <w:tr w:rsidR="00B2624F" w:rsidRPr="00037DDE" w:rsidTr="00037DDE">
        <w:tc>
          <w:tcPr>
            <w:tcW w:w="360" w:type="dxa"/>
            <w:tcBorders>
              <w:top w:val="nil"/>
              <w:left w:val="nil"/>
              <w:bottom w:val="nil"/>
              <w:right w:val="nil"/>
            </w:tcBorders>
          </w:tcPr>
          <w:p w:rsidR="00B2624F" w:rsidRPr="00D2110F" w:rsidRDefault="00B2624F" w:rsidP="00037DDE">
            <w:pPr>
              <w:keepLines/>
              <w:suppressAutoHyphens/>
              <w:autoSpaceDE w:val="0"/>
              <w:autoSpaceDN w:val="0"/>
              <w:adjustRightInd w:val="0"/>
              <w:rPr>
                <w:b/>
                <w:color w:val="000000"/>
              </w:rPr>
            </w:pPr>
            <w:r w:rsidRPr="00D2110F">
              <w:rPr>
                <w:b/>
                <w:color w:val="000000"/>
              </w:rPr>
              <w:t>d.</w:t>
            </w:r>
          </w:p>
        </w:tc>
        <w:tc>
          <w:tcPr>
            <w:tcW w:w="8100" w:type="dxa"/>
            <w:tcBorders>
              <w:top w:val="nil"/>
              <w:left w:val="nil"/>
              <w:bottom w:val="nil"/>
              <w:right w:val="nil"/>
            </w:tcBorders>
          </w:tcPr>
          <w:p w:rsidR="00B2624F" w:rsidRPr="00D2110F" w:rsidRDefault="00B2624F" w:rsidP="00037DDE">
            <w:pPr>
              <w:keepLines/>
              <w:suppressAutoHyphens/>
              <w:autoSpaceDE w:val="0"/>
              <w:autoSpaceDN w:val="0"/>
              <w:adjustRightInd w:val="0"/>
              <w:rPr>
                <w:b/>
                <w:color w:val="000000"/>
              </w:rPr>
            </w:pPr>
            <w:r w:rsidRPr="00D2110F">
              <w:rPr>
                <w:b/>
                <w:color w:val="000000"/>
              </w:rPr>
              <w:t>H</w:t>
            </w:r>
            <w:r w:rsidRPr="00D2110F">
              <w:rPr>
                <w:b/>
                <w:color w:val="000000"/>
                <w:vertAlign w:val="subscript"/>
              </w:rPr>
              <w:t>0</w:t>
            </w:r>
            <w:r w:rsidRPr="00D2110F">
              <w:rPr>
                <w:b/>
                <w:color w:val="000000"/>
              </w:rPr>
              <w:t>: P = 0.5</w:t>
            </w:r>
          </w:p>
        </w:tc>
      </w:tr>
    </w:tbl>
    <w:p w:rsidR="00B2624F" w:rsidRPr="00037DDE" w:rsidRDefault="00B2624F" w:rsidP="00B2624F">
      <w:pPr>
        <w:widowControl w:val="0"/>
        <w:suppressAutoHyphens/>
        <w:autoSpaceDE w:val="0"/>
        <w:autoSpaceDN w:val="0"/>
        <w:adjustRightInd w:val="0"/>
        <w:rPr>
          <w:color w:val="000000"/>
          <w:sz w:val="2"/>
          <w:szCs w:val="2"/>
        </w:rPr>
      </w:pPr>
    </w:p>
    <w:p w:rsidR="00B2624F" w:rsidRPr="00037DDE" w:rsidRDefault="00B2624F" w:rsidP="00B2624F">
      <w:pPr>
        <w:widowControl w:val="0"/>
        <w:suppressAutoHyphens/>
        <w:autoSpaceDE w:val="0"/>
        <w:autoSpaceDN w:val="0"/>
        <w:adjustRightInd w:val="0"/>
        <w:spacing w:after="1"/>
        <w:rPr>
          <w:color w:val="000000"/>
          <w:sz w:val="12"/>
          <w:szCs w:val="12"/>
        </w:rPr>
      </w:pPr>
    </w:p>
    <w:p w:rsidR="000F28E3" w:rsidRDefault="000F28E3" w:rsidP="006C6F8C"/>
    <w:sectPr w:rsidR="000F2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A1"/>
    <w:rsid w:val="00013183"/>
    <w:rsid w:val="00025B8F"/>
    <w:rsid w:val="00037DDE"/>
    <w:rsid w:val="00055125"/>
    <w:rsid w:val="000C3EBD"/>
    <w:rsid w:val="000E68F8"/>
    <w:rsid w:val="000F28E3"/>
    <w:rsid w:val="001108B4"/>
    <w:rsid w:val="00126B97"/>
    <w:rsid w:val="00141414"/>
    <w:rsid w:val="001F4C3D"/>
    <w:rsid w:val="00222F3F"/>
    <w:rsid w:val="002679F1"/>
    <w:rsid w:val="003C7744"/>
    <w:rsid w:val="00457ECA"/>
    <w:rsid w:val="00465842"/>
    <w:rsid w:val="005A6209"/>
    <w:rsid w:val="00693503"/>
    <w:rsid w:val="006C6F8C"/>
    <w:rsid w:val="00721BC4"/>
    <w:rsid w:val="00722DEA"/>
    <w:rsid w:val="00737D48"/>
    <w:rsid w:val="00802D37"/>
    <w:rsid w:val="008F0066"/>
    <w:rsid w:val="00914F12"/>
    <w:rsid w:val="00917E1E"/>
    <w:rsid w:val="009560EF"/>
    <w:rsid w:val="009D179D"/>
    <w:rsid w:val="009F1799"/>
    <w:rsid w:val="00A868A1"/>
    <w:rsid w:val="00AB2F07"/>
    <w:rsid w:val="00AB373A"/>
    <w:rsid w:val="00AE1E8A"/>
    <w:rsid w:val="00AF3218"/>
    <w:rsid w:val="00B2624F"/>
    <w:rsid w:val="00B52334"/>
    <w:rsid w:val="00BD243F"/>
    <w:rsid w:val="00C246EA"/>
    <w:rsid w:val="00C37D87"/>
    <w:rsid w:val="00C7178C"/>
    <w:rsid w:val="00CC201B"/>
    <w:rsid w:val="00CE78D7"/>
    <w:rsid w:val="00D2110F"/>
    <w:rsid w:val="00DE1071"/>
    <w:rsid w:val="00DE3689"/>
    <w:rsid w:val="00ED5542"/>
    <w:rsid w:val="00EE6480"/>
    <w:rsid w:val="00EE7427"/>
    <w:rsid w:val="00F420E1"/>
    <w:rsid w:val="00F914B4"/>
    <w:rsid w:val="00FA63A1"/>
    <w:rsid w:val="00FA70A8"/>
    <w:rsid w:val="00FC2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A9B6E-B82C-4B9E-B192-46767DC1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12495-C1A6-4F71-98C7-CEFF9A879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
  <dc:description/>
  <cp:lastModifiedBy>Ruchi Chandrakar</cp:lastModifiedBy>
  <cp:revision>50</cp:revision>
  <dcterms:created xsi:type="dcterms:W3CDTF">2015-10-16T08:40:00Z</dcterms:created>
  <dcterms:modified xsi:type="dcterms:W3CDTF">2018-07-07T17:32:00Z</dcterms:modified>
</cp:coreProperties>
</file>