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Test Cases</w:t>
      </w:r>
    </w:p>
    <w:p/>
    <w:p>
      <w:pPr>
        <w:pStyle w:val="ListBullet"/>
      </w:pPr>
      <w:r>
        <w:t>POST /launchpad/run returns phase1–4 payload; phase4 is storyboard `panels[]` (requires APIFY_API_TOKEN).</w:t>
      </w:r>
    </w:p>
    <w:p>
      <w:pPr>
        <w:pStyle w:val="ListBullet"/>
      </w:pPr>
      <w:r>
        <w:t>POST /launchpad/run with `input_mode: company_url` runs website crawler + parallel intel actors.</w:t>
      </w:r>
    </w:p>
    <w:p>
      <w:pPr>
        <w:pStyle w:val="ListBullet"/>
      </w:pPr>
      <w:r>
        <w:t>GET /apify/actors returns 9 actors.</w:t>
      </w:r>
    </w:p>
    <w:p>
      <w:pPr>
        <w:pStyle w:val="ListBullet"/>
      </w:pPr>
      <w:r>
        <w:t>POST /apify/run runs actor with APIFY_API_TOKEN.</w:t>
      </w:r>
    </w:p>
    <w:p>
      <w:pPr>
        <w:pStyle w:val="ListBullet"/>
      </w:pPr>
      <w:r>
        <w:t>`npm run demo:seed` inserts one stub LaunchPad run in `server/data/state.json` (for UI checks without live keys).</w:t>
      </w:r>
    </w:p>
    <w:p>
      <w:pPr>
        <w:pStyle w:val="ListBullet"/>
      </w:pPr>
      <w:r>
        <w:t>`npm run demo:clear` clears all LaunchPad runs from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