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A62" w:rsidRPr="00902A62" w:rsidRDefault="00902A62" w:rsidP="00902A6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02A62">
        <w:rPr>
          <w:rFonts w:ascii="Times New Roman" w:eastAsia="Times New Roman" w:hAnsi="Times New Roman" w:cs="Times New Roman"/>
          <w:b/>
          <w:bCs/>
          <w:kern w:val="36"/>
          <w:sz w:val="48"/>
          <w:szCs w:val="48"/>
          <w:lang w:eastAsia="en-IN"/>
        </w:rPr>
        <w:t>Cybersecurity and Development Tools Overview Report</w:t>
      </w:r>
    </w:p>
    <w:p w:rsidR="00902A62" w:rsidRPr="00902A62" w:rsidRDefault="00902A62" w:rsidP="00902A62">
      <w:pPr>
        <w:spacing w:before="100" w:beforeAutospacing="1" w:after="100" w:afterAutospacing="1"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t xml:space="preserve">This report provides an overview of several essential cybersecurity and development tools widely used in penetration testing, network analysis, software development, and threat </w:t>
      </w:r>
      <w:proofErr w:type="spellStart"/>
      <w:r w:rsidRPr="00902A62">
        <w:rPr>
          <w:rFonts w:ascii="Times New Roman" w:eastAsia="Times New Roman" w:hAnsi="Times New Roman" w:cs="Times New Roman"/>
          <w:sz w:val="24"/>
          <w:szCs w:val="24"/>
          <w:lang w:eastAsia="en-IN"/>
        </w:rPr>
        <w:t>modeling</w:t>
      </w:r>
      <w:proofErr w:type="spellEnd"/>
      <w:r w:rsidRPr="00902A62">
        <w:rPr>
          <w:rFonts w:ascii="Times New Roman" w:eastAsia="Times New Roman" w:hAnsi="Times New Roman" w:cs="Times New Roman"/>
          <w:sz w:val="24"/>
          <w:szCs w:val="24"/>
          <w:lang w:eastAsia="en-IN"/>
        </w:rPr>
        <w:t>. Each tool serves specific purposes to help security professionals, developers, and researchers safeguard digital environments and build reliable software.</w:t>
      </w:r>
    </w:p>
    <w:p w:rsidR="00902A62" w:rsidRPr="00902A62" w:rsidRDefault="00902A62" w:rsidP="00902A62">
      <w:pPr>
        <w:spacing w:after="0"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pict>
          <v:rect id="_x0000_i1025" style="width:0;height:1.5pt" o:hralign="center" o:hrstd="t" o:hr="t" fillcolor="#a0a0a0" stroked="f"/>
        </w:pict>
      </w:r>
    </w:p>
    <w:p w:rsidR="00902A62" w:rsidRPr="00902A62" w:rsidRDefault="00902A62" w:rsidP="00902A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2A62">
        <w:rPr>
          <w:rFonts w:ascii="Times New Roman" w:eastAsia="Times New Roman" w:hAnsi="Times New Roman" w:cs="Times New Roman"/>
          <w:b/>
          <w:bCs/>
          <w:sz w:val="27"/>
          <w:szCs w:val="27"/>
          <w:lang w:eastAsia="en-IN"/>
        </w:rPr>
        <w:t>Kali Linux</w:t>
      </w:r>
    </w:p>
    <w:p w:rsidR="00902A62" w:rsidRPr="00902A62" w:rsidRDefault="00902A62" w:rsidP="00902A62">
      <w:pPr>
        <w:spacing w:before="100" w:beforeAutospacing="1" w:after="100" w:afterAutospacing="1"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t>Kali Linux is a specialized Debian-based Linux distribution tailored for penetration testing and ethical hacking. It comes preloaded with hundreds of security tools, including vulnerability scanners, password crackers, and wireless analysis utilities. Kali Linux is widely used by security professionals during penetration tests to assess and improve the security posture of networks and systems. It is typically run live from USB drives or installed on machines dedicated to security testing, providing an all-in-one platform for cybersecurity operations.</w:t>
      </w:r>
    </w:p>
    <w:p w:rsidR="00902A62" w:rsidRPr="00902A62" w:rsidRDefault="00902A62" w:rsidP="00902A62">
      <w:pPr>
        <w:spacing w:after="0"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pict>
          <v:rect id="_x0000_i1026" style="width:0;height:1.5pt" o:hralign="center" o:hrstd="t" o:hr="t" fillcolor="#a0a0a0" stroked="f"/>
        </w:pict>
      </w:r>
    </w:p>
    <w:p w:rsidR="00902A62" w:rsidRPr="00902A62" w:rsidRDefault="00902A62" w:rsidP="00902A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2A62">
        <w:rPr>
          <w:rFonts w:ascii="Times New Roman" w:eastAsia="Times New Roman" w:hAnsi="Times New Roman" w:cs="Times New Roman"/>
          <w:b/>
          <w:bCs/>
          <w:sz w:val="27"/>
          <w:szCs w:val="27"/>
          <w:lang w:eastAsia="en-IN"/>
        </w:rPr>
        <w:t>OWASP ZAP (Zed Attack Proxy)</w:t>
      </w:r>
    </w:p>
    <w:p w:rsidR="00902A62" w:rsidRPr="00902A62" w:rsidRDefault="00902A62" w:rsidP="00902A62">
      <w:pPr>
        <w:spacing w:before="100" w:beforeAutospacing="1" w:after="100" w:afterAutospacing="1"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t xml:space="preserve">OWASP ZAP is an open-source web application security scanner designed to find vulnerabilities in web apps during development and testing phases. It offers both automated scanning and manual testing tools, such as intercepting proxies and </w:t>
      </w:r>
      <w:proofErr w:type="spellStart"/>
      <w:r w:rsidRPr="00902A62">
        <w:rPr>
          <w:rFonts w:ascii="Times New Roman" w:eastAsia="Times New Roman" w:hAnsi="Times New Roman" w:cs="Times New Roman"/>
          <w:sz w:val="24"/>
          <w:szCs w:val="24"/>
          <w:lang w:eastAsia="en-IN"/>
        </w:rPr>
        <w:t>fuzzers</w:t>
      </w:r>
      <w:proofErr w:type="spellEnd"/>
      <w:r w:rsidRPr="00902A62">
        <w:rPr>
          <w:rFonts w:ascii="Times New Roman" w:eastAsia="Times New Roman" w:hAnsi="Times New Roman" w:cs="Times New Roman"/>
          <w:sz w:val="24"/>
          <w:szCs w:val="24"/>
          <w:lang w:eastAsia="en-IN"/>
        </w:rPr>
        <w:t>, to identify issues like SQL injection and cross-site scripting (XSS). Security testers and developers use OWASP ZAP to integrate security checks into their workflows, improving application resilience by detecting and fixing vulnerabilities early in the software development lifecycle.</w:t>
      </w:r>
    </w:p>
    <w:p w:rsidR="00902A62" w:rsidRPr="00902A62" w:rsidRDefault="00902A62" w:rsidP="00902A62">
      <w:pPr>
        <w:spacing w:after="0"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pict>
          <v:rect id="_x0000_i1027" style="width:0;height:1.5pt" o:hralign="center" o:hrstd="t" o:hr="t" fillcolor="#a0a0a0" stroked="f"/>
        </w:pict>
      </w:r>
    </w:p>
    <w:p w:rsidR="00902A62" w:rsidRPr="00902A62" w:rsidRDefault="00902A62" w:rsidP="00902A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2A62">
        <w:rPr>
          <w:rFonts w:ascii="Times New Roman" w:eastAsia="Times New Roman" w:hAnsi="Times New Roman" w:cs="Times New Roman"/>
          <w:b/>
          <w:bCs/>
          <w:sz w:val="27"/>
          <w:szCs w:val="27"/>
          <w:lang w:eastAsia="en-IN"/>
        </w:rPr>
        <w:t>Metasploit Framework</w:t>
      </w:r>
    </w:p>
    <w:p w:rsidR="00902A62" w:rsidRPr="00902A62" w:rsidRDefault="00902A62" w:rsidP="00902A62">
      <w:pPr>
        <w:spacing w:before="100" w:beforeAutospacing="1" w:after="100" w:afterAutospacing="1"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t xml:space="preserve">Metasploit is a powerful, open-source penetration testing framework that simplifies exploit development and execution. It provides an extensive library of exploits, payloads, and auxiliary modules, enabling security professionals to simulate attacks, test </w:t>
      </w:r>
      <w:proofErr w:type="spellStart"/>
      <w:r w:rsidRPr="00902A62">
        <w:rPr>
          <w:rFonts w:ascii="Times New Roman" w:eastAsia="Times New Roman" w:hAnsi="Times New Roman" w:cs="Times New Roman"/>
          <w:sz w:val="24"/>
          <w:szCs w:val="24"/>
          <w:lang w:eastAsia="en-IN"/>
        </w:rPr>
        <w:t>defenses</w:t>
      </w:r>
      <w:proofErr w:type="spellEnd"/>
      <w:r w:rsidRPr="00902A62">
        <w:rPr>
          <w:rFonts w:ascii="Times New Roman" w:eastAsia="Times New Roman" w:hAnsi="Times New Roman" w:cs="Times New Roman"/>
          <w:sz w:val="24"/>
          <w:szCs w:val="24"/>
          <w:lang w:eastAsia="en-IN"/>
        </w:rPr>
        <w:t>, and demonstrate vulnerabilities. Metasploit is used for both offensive security testing and training, allowing users to automate exploitation processes, manage sessions, and perform post-exploitation activities.</w:t>
      </w:r>
    </w:p>
    <w:p w:rsidR="00902A62" w:rsidRPr="00902A62" w:rsidRDefault="00902A62" w:rsidP="00902A62">
      <w:pPr>
        <w:spacing w:after="0"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pict>
          <v:rect id="_x0000_i1028" style="width:0;height:1.5pt" o:hralign="center" o:hrstd="t" o:hr="t" fillcolor="#a0a0a0" stroked="f"/>
        </w:pict>
      </w:r>
    </w:p>
    <w:p w:rsidR="00902A62" w:rsidRPr="00902A62" w:rsidRDefault="00902A62" w:rsidP="00902A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2A62">
        <w:rPr>
          <w:rFonts w:ascii="Times New Roman" w:eastAsia="Times New Roman" w:hAnsi="Times New Roman" w:cs="Times New Roman"/>
          <w:b/>
          <w:bCs/>
          <w:sz w:val="27"/>
          <w:szCs w:val="27"/>
          <w:lang w:eastAsia="en-IN"/>
        </w:rPr>
        <w:t>Burp Suite</w:t>
      </w:r>
    </w:p>
    <w:p w:rsidR="00902A62" w:rsidRPr="00902A62" w:rsidRDefault="00902A62" w:rsidP="00902A62">
      <w:pPr>
        <w:spacing w:before="100" w:beforeAutospacing="1" w:after="100" w:afterAutospacing="1"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t xml:space="preserve">Burp Suite is a popular integrated platform for testing web application security. It offers tools like a proxy server, scanner, intruder, and repeater that facilitate intercepting, modifying, and </w:t>
      </w:r>
      <w:proofErr w:type="spellStart"/>
      <w:r w:rsidRPr="00902A62">
        <w:rPr>
          <w:rFonts w:ascii="Times New Roman" w:eastAsia="Times New Roman" w:hAnsi="Times New Roman" w:cs="Times New Roman"/>
          <w:sz w:val="24"/>
          <w:szCs w:val="24"/>
          <w:lang w:eastAsia="en-IN"/>
        </w:rPr>
        <w:t>analyzing</w:t>
      </w:r>
      <w:proofErr w:type="spellEnd"/>
      <w:r w:rsidRPr="00902A62">
        <w:rPr>
          <w:rFonts w:ascii="Times New Roman" w:eastAsia="Times New Roman" w:hAnsi="Times New Roman" w:cs="Times New Roman"/>
          <w:sz w:val="24"/>
          <w:szCs w:val="24"/>
          <w:lang w:eastAsia="en-IN"/>
        </w:rPr>
        <w:t xml:space="preserve"> web traffic. Security testers rely on Burp Suite to identify vulnerabilities, perform manual testing, and automate scanning. Its intuitive interface and powerful extensions make it a staple in web security assessments.</w:t>
      </w:r>
    </w:p>
    <w:p w:rsidR="00902A62" w:rsidRPr="00902A62" w:rsidRDefault="00902A62" w:rsidP="00902A62">
      <w:pPr>
        <w:spacing w:after="0"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pict>
          <v:rect id="_x0000_i1029" style="width:0;height:1.5pt" o:hralign="center" o:hrstd="t" o:hr="t" fillcolor="#a0a0a0" stroked="f"/>
        </w:pict>
      </w:r>
    </w:p>
    <w:p w:rsidR="00902A62" w:rsidRDefault="00902A62" w:rsidP="00902A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02A62" w:rsidRPr="00902A62" w:rsidRDefault="00902A62" w:rsidP="00902A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0" w:name="_GoBack"/>
      <w:bookmarkEnd w:id="0"/>
      <w:r w:rsidRPr="00902A62">
        <w:rPr>
          <w:rFonts w:ascii="Times New Roman" w:eastAsia="Times New Roman" w:hAnsi="Times New Roman" w:cs="Times New Roman"/>
          <w:b/>
          <w:bCs/>
          <w:sz w:val="27"/>
          <w:szCs w:val="27"/>
          <w:lang w:eastAsia="en-IN"/>
        </w:rPr>
        <w:lastRenderedPageBreak/>
        <w:t>Ettercap</w:t>
      </w:r>
    </w:p>
    <w:p w:rsidR="00902A62" w:rsidRPr="00902A62" w:rsidRDefault="00902A62" w:rsidP="00902A62">
      <w:pPr>
        <w:spacing w:before="100" w:beforeAutospacing="1" w:after="100" w:afterAutospacing="1"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t xml:space="preserve">Ettercap is a comprehensive network security tool specializing in man-in-the-middle (MITM) attacks. It enables users to intercept, </w:t>
      </w:r>
      <w:proofErr w:type="spellStart"/>
      <w:r w:rsidRPr="00902A62">
        <w:rPr>
          <w:rFonts w:ascii="Times New Roman" w:eastAsia="Times New Roman" w:hAnsi="Times New Roman" w:cs="Times New Roman"/>
          <w:sz w:val="24"/>
          <w:szCs w:val="24"/>
          <w:lang w:eastAsia="en-IN"/>
        </w:rPr>
        <w:t>analyze</w:t>
      </w:r>
      <w:proofErr w:type="spellEnd"/>
      <w:r w:rsidRPr="00902A62">
        <w:rPr>
          <w:rFonts w:ascii="Times New Roman" w:eastAsia="Times New Roman" w:hAnsi="Times New Roman" w:cs="Times New Roman"/>
          <w:sz w:val="24"/>
          <w:szCs w:val="24"/>
          <w:lang w:eastAsia="en-IN"/>
        </w:rPr>
        <w:t>, and manipulate network traffic within a local network by performing techniques like ARP spoofing. Used during network audits and penetration tests, Ettercap helps uncover vulnerabilities related to network protocols and data transmission by allowing real-time traffic inspection and modification.</w:t>
      </w:r>
    </w:p>
    <w:p w:rsidR="00902A62" w:rsidRPr="00902A62" w:rsidRDefault="00902A62" w:rsidP="00902A62">
      <w:pPr>
        <w:spacing w:after="0"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pict>
          <v:rect id="_x0000_i1030" style="width:0;height:1.5pt" o:hralign="center" o:hrstd="t" o:hr="t" fillcolor="#a0a0a0" stroked="f"/>
        </w:pict>
      </w:r>
    </w:p>
    <w:p w:rsidR="00902A62" w:rsidRPr="00902A62" w:rsidRDefault="00902A62" w:rsidP="00902A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2A62">
        <w:rPr>
          <w:rFonts w:ascii="Times New Roman" w:eastAsia="Times New Roman" w:hAnsi="Times New Roman" w:cs="Times New Roman"/>
          <w:b/>
          <w:bCs/>
          <w:sz w:val="27"/>
          <w:szCs w:val="27"/>
          <w:lang w:eastAsia="en-IN"/>
        </w:rPr>
        <w:t>Hydra</w:t>
      </w:r>
    </w:p>
    <w:p w:rsidR="00902A62" w:rsidRPr="00902A62" w:rsidRDefault="00902A62" w:rsidP="00902A62">
      <w:pPr>
        <w:spacing w:before="100" w:beforeAutospacing="1" w:after="100" w:afterAutospacing="1"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t>Hydra is a fast, flexible password cracking tool that supports numerous protocols such as SSH, FTP, HTTP, and more. It performs brute-force or dictionary attacks by automating login attempts using supplied username and password lists. Security professionals use Hydra to test the strength of authentication mechanisms and identify weak or default credentials that could jeopardize systems.</w:t>
      </w:r>
    </w:p>
    <w:p w:rsidR="00902A62" w:rsidRPr="00902A62" w:rsidRDefault="00902A62" w:rsidP="00902A62">
      <w:pPr>
        <w:spacing w:after="0"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pict>
          <v:rect id="_x0000_i1031" style="width:0;height:1.5pt" o:hralign="center" o:hrstd="t" o:hr="t" fillcolor="#a0a0a0" stroked="f"/>
        </w:pict>
      </w:r>
    </w:p>
    <w:p w:rsidR="00902A62" w:rsidRPr="00902A62" w:rsidRDefault="00902A62" w:rsidP="00902A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902A62">
        <w:rPr>
          <w:rFonts w:ascii="Times New Roman" w:eastAsia="Times New Roman" w:hAnsi="Times New Roman" w:cs="Times New Roman"/>
          <w:b/>
          <w:bCs/>
          <w:sz w:val="27"/>
          <w:szCs w:val="27"/>
          <w:lang w:eastAsia="en-IN"/>
        </w:rPr>
        <w:t>Mosquitto</w:t>
      </w:r>
      <w:proofErr w:type="spellEnd"/>
    </w:p>
    <w:p w:rsidR="00902A62" w:rsidRPr="00902A62" w:rsidRDefault="00902A62" w:rsidP="00902A6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02A62">
        <w:rPr>
          <w:rFonts w:ascii="Times New Roman" w:eastAsia="Times New Roman" w:hAnsi="Times New Roman" w:cs="Times New Roman"/>
          <w:sz w:val="24"/>
          <w:szCs w:val="24"/>
          <w:lang w:eastAsia="en-IN"/>
        </w:rPr>
        <w:t>Mosquitto</w:t>
      </w:r>
      <w:proofErr w:type="spellEnd"/>
      <w:r w:rsidRPr="00902A62">
        <w:rPr>
          <w:rFonts w:ascii="Times New Roman" w:eastAsia="Times New Roman" w:hAnsi="Times New Roman" w:cs="Times New Roman"/>
          <w:sz w:val="24"/>
          <w:szCs w:val="24"/>
          <w:lang w:eastAsia="en-IN"/>
        </w:rPr>
        <w:t xml:space="preserve"> is an open-source MQTT broker that facilitates lightweight messaging in IoT (Internet of Things) environments. Acting as a server, </w:t>
      </w:r>
      <w:proofErr w:type="spellStart"/>
      <w:r w:rsidRPr="00902A62">
        <w:rPr>
          <w:rFonts w:ascii="Times New Roman" w:eastAsia="Times New Roman" w:hAnsi="Times New Roman" w:cs="Times New Roman"/>
          <w:sz w:val="24"/>
          <w:szCs w:val="24"/>
          <w:lang w:eastAsia="en-IN"/>
        </w:rPr>
        <w:t>Mosquitto</w:t>
      </w:r>
      <w:proofErr w:type="spellEnd"/>
      <w:r w:rsidRPr="00902A62">
        <w:rPr>
          <w:rFonts w:ascii="Times New Roman" w:eastAsia="Times New Roman" w:hAnsi="Times New Roman" w:cs="Times New Roman"/>
          <w:sz w:val="24"/>
          <w:szCs w:val="24"/>
          <w:lang w:eastAsia="en-IN"/>
        </w:rPr>
        <w:t xml:space="preserve"> manages publish/subscribe communication between devices, allowing efficient, real-time data exchange even over constrained networks. It is essential in IoT projects for seamless communication among sensors, actuators, and control systems.</w:t>
      </w:r>
    </w:p>
    <w:p w:rsidR="00902A62" w:rsidRPr="00902A62" w:rsidRDefault="00902A62" w:rsidP="00902A62">
      <w:pPr>
        <w:spacing w:after="0"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pict>
          <v:rect id="_x0000_i1032" style="width:0;height:1.5pt" o:hralign="center" o:hrstd="t" o:hr="t" fillcolor="#a0a0a0" stroked="f"/>
        </w:pict>
      </w:r>
    </w:p>
    <w:p w:rsidR="00902A62" w:rsidRPr="00902A62" w:rsidRDefault="00902A62" w:rsidP="00902A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2A62">
        <w:rPr>
          <w:rFonts w:ascii="Times New Roman" w:eastAsia="Times New Roman" w:hAnsi="Times New Roman" w:cs="Times New Roman"/>
          <w:b/>
          <w:bCs/>
          <w:sz w:val="27"/>
          <w:szCs w:val="27"/>
          <w:lang w:eastAsia="en-IN"/>
        </w:rPr>
        <w:t>Nmap</w:t>
      </w:r>
    </w:p>
    <w:p w:rsidR="00902A62" w:rsidRPr="00902A62" w:rsidRDefault="00902A62" w:rsidP="00902A62">
      <w:pPr>
        <w:spacing w:before="100" w:beforeAutospacing="1" w:after="100" w:afterAutospacing="1"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t>Nmap (Network Mapper) is a widely used open-source network scanning tool that discovers devices, open ports, services, and operating systems on a network. It supports various scanning techniques and scripts for vulnerability detection and network auditing. Network administrators and security testers leverage Nmap to map network topologies, assess security postures, and identify potential entry points.</w:t>
      </w:r>
    </w:p>
    <w:p w:rsidR="00902A62" w:rsidRPr="00902A62" w:rsidRDefault="00902A62" w:rsidP="00902A62">
      <w:pPr>
        <w:spacing w:after="0"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pict>
          <v:rect id="_x0000_i1033" style="width:0;height:1.5pt" o:hralign="center" o:hrstd="t" o:hr="t" fillcolor="#a0a0a0" stroked="f"/>
        </w:pict>
      </w:r>
    </w:p>
    <w:p w:rsidR="00902A62" w:rsidRPr="00902A62" w:rsidRDefault="00902A62" w:rsidP="00902A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902A62">
        <w:rPr>
          <w:rFonts w:ascii="Times New Roman" w:eastAsia="Times New Roman" w:hAnsi="Times New Roman" w:cs="Times New Roman"/>
          <w:b/>
          <w:bCs/>
          <w:sz w:val="27"/>
          <w:szCs w:val="27"/>
          <w:lang w:eastAsia="en-IN"/>
        </w:rPr>
        <w:t>Netcat</w:t>
      </w:r>
      <w:proofErr w:type="spellEnd"/>
    </w:p>
    <w:p w:rsidR="00902A62" w:rsidRPr="00902A62" w:rsidRDefault="00902A62" w:rsidP="00902A6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02A62">
        <w:rPr>
          <w:rFonts w:ascii="Times New Roman" w:eastAsia="Times New Roman" w:hAnsi="Times New Roman" w:cs="Times New Roman"/>
          <w:sz w:val="24"/>
          <w:szCs w:val="24"/>
          <w:lang w:eastAsia="en-IN"/>
        </w:rPr>
        <w:t>Netcat</w:t>
      </w:r>
      <w:proofErr w:type="spellEnd"/>
      <w:r w:rsidRPr="00902A62">
        <w:rPr>
          <w:rFonts w:ascii="Times New Roman" w:eastAsia="Times New Roman" w:hAnsi="Times New Roman" w:cs="Times New Roman"/>
          <w:sz w:val="24"/>
          <w:szCs w:val="24"/>
          <w:lang w:eastAsia="en-IN"/>
        </w:rPr>
        <w:t xml:space="preserve"> is a versatile command-line networking utility that reads and writes data across TCP and UDP connections. Known as the “Swiss Army knife” of networking, it’s used for port scanning, transferring files, creating backdoors, and network debugging. Its simplicity and flexibility make it invaluable for both network troubleshooting and penetration testing.</w:t>
      </w:r>
    </w:p>
    <w:p w:rsidR="00902A62" w:rsidRPr="00902A62" w:rsidRDefault="00902A62" w:rsidP="00902A62">
      <w:pPr>
        <w:spacing w:after="0"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pict>
          <v:rect id="_x0000_i1034" style="width:0;height:1.5pt" o:hralign="center" o:hrstd="t" o:hr="t" fillcolor="#a0a0a0" stroked="f"/>
        </w:pict>
      </w:r>
    </w:p>
    <w:p w:rsidR="00902A62" w:rsidRPr="00902A62" w:rsidRDefault="00902A62" w:rsidP="00902A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902A62">
        <w:rPr>
          <w:rFonts w:ascii="Times New Roman" w:eastAsia="Times New Roman" w:hAnsi="Times New Roman" w:cs="Times New Roman"/>
          <w:b/>
          <w:bCs/>
          <w:sz w:val="27"/>
          <w:szCs w:val="27"/>
          <w:lang w:eastAsia="en-IN"/>
        </w:rPr>
        <w:t>SQLMap</w:t>
      </w:r>
      <w:proofErr w:type="spellEnd"/>
    </w:p>
    <w:p w:rsidR="00902A62" w:rsidRPr="00902A62" w:rsidRDefault="00902A62" w:rsidP="00902A6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02A62">
        <w:rPr>
          <w:rFonts w:ascii="Times New Roman" w:eastAsia="Times New Roman" w:hAnsi="Times New Roman" w:cs="Times New Roman"/>
          <w:sz w:val="24"/>
          <w:szCs w:val="24"/>
          <w:lang w:eastAsia="en-IN"/>
        </w:rPr>
        <w:t>SQLMap</w:t>
      </w:r>
      <w:proofErr w:type="spellEnd"/>
      <w:r w:rsidRPr="00902A62">
        <w:rPr>
          <w:rFonts w:ascii="Times New Roman" w:eastAsia="Times New Roman" w:hAnsi="Times New Roman" w:cs="Times New Roman"/>
          <w:sz w:val="24"/>
          <w:szCs w:val="24"/>
          <w:lang w:eastAsia="en-IN"/>
        </w:rPr>
        <w:t xml:space="preserve"> is an automated tool designed to detect and exploit SQL injection vulnerabilities in web applications. It automates the process of scanning target URLs, identifying injectable parameters, and extracting data or executing commands on the backend database. Widely used in penetration testing, </w:t>
      </w:r>
      <w:proofErr w:type="spellStart"/>
      <w:r w:rsidRPr="00902A62">
        <w:rPr>
          <w:rFonts w:ascii="Times New Roman" w:eastAsia="Times New Roman" w:hAnsi="Times New Roman" w:cs="Times New Roman"/>
          <w:sz w:val="24"/>
          <w:szCs w:val="24"/>
          <w:lang w:eastAsia="en-IN"/>
        </w:rPr>
        <w:t>SQLMap</w:t>
      </w:r>
      <w:proofErr w:type="spellEnd"/>
      <w:r w:rsidRPr="00902A62">
        <w:rPr>
          <w:rFonts w:ascii="Times New Roman" w:eastAsia="Times New Roman" w:hAnsi="Times New Roman" w:cs="Times New Roman"/>
          <w:sz w:val="24"/>
          <w:szCs w:val="24"/>
          <w:lang w:eastAsia="en-IN"/>
        </w:rPr>
        <w:t xml:space="preserve"> supports numerous database systems and helps quickly assess the impact of SQL injection flaws.</w:t>
      </w:r>
    </w:p>
    <w:p w:rsidR="00902A62" w:rsidRPr="00902A62" w:rsidRDefault="00902A62" w:rsidP="00902A62">
      <w:pPr>
        <w:spacing w:after="0"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pict>
          <v:rect id="_x0000_i1035" style="width:0;height:1.5pt" o:hralign="center" o:hrstd="t" o:hr="t" fillcolor="#a0a0a0" stroked="f"/>
        </w:pict>
      </w:r>
    </w:p>
    <w:p w:rsidR="00902A62" w:rsidRDefault="00902A62" w:rsidP="00902A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02A62" w:rsidRPr="00902A62" w:rsidRDefault="00902A62" w:rsidP="00902A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902A62">
        <w:rPr>
          <w:rFonts w:ascii="Times New Roman" w:eastAsia="Times New Roman" w:hAnsi="Times New Roman" w:cs="Times New Roman"/>
          <w:b/>
          <w:bCs/>
          <w:sz w:val="27"/>
          <w:szCs w:val="27"/>
          <w:lang w:eastAsia="en-IN"/>
        </w:rPr>
        <w:t>SQLninja</w:t>
      </w:r>
      <w:proofErr w:type="spellEnd"/>
    </w:p>
    <w:p w:rsidR="00902A62" w:rsidRPr="00902A62" w:rsidRDefault="00902A62" w:rsidP="00902A6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02A62">
        <w:rPr>
          <w:rFonts w:ascii="Times New Roman" w:eastAsia="Times New Roman" w:hAnsi="Times New Roman" w:cs="Times New Roman"/>
          <w:sz w:val="24"/>
          <w:szCs w:val="24"/>
          <w:lang w:eastAsia="en-IN"/>
        </w:rPr>
        <w:t>SQLninja</w:t>
      </w:r>
      <w:proofErr w:type="spellEnd"/>
      <w:r w:rsidRPr="00902A62">
        <w:rPr>
          <w:rFonts w:ascii="Times New Roman" w:eastAsia="Times New Roman" w:hAnsi="Times New Roman" w:cs="Times New Roman"/>
          <w:sz w:val="24"/>
          <w:szCs w:val="24"/>
          <w:lang w:eastAsia="en-IN"/>
        </w:rPr>
        <w:t xml:space="preserve"> is a specialized tool focusing on exploiting SQL injection vulnerabilities in web applications backed by Microsoft SQL Server. It automates advanced exploitation techniques to gain remote shell access, extract data, or run arbitrary commands on the target MSSQL server. It complements general SQL injection tools by providing tailored methods for Microsoft database environments.</w:t>
      </w:r>
    </w:p>
    <w:p w:rsidR="00902A62" w:rsidRPr="00902A62" w:rsidRDefault="00902A62" w:rsidP="00902A62">
      <w:pPr>
        <w:spacing w:after="0"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pict>
          <v:rect id="_x0000_i1036" style="width:0;height:1.5pt" o:hralign="center" o:hrstd="t" o:hr="t" fillcolor="#a0a0a0" stroked="f"/>
        </w:pict>
      </w:r>
    </w:p>
    <w:p w:rsidR="00902A62" w:rsidRPr="00902A62" w:rsidRDefault="00902A62" w:rsidP="00902A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902A62">
        <w:rPr>
          <w:rFonts w:ascii="Times New Roman" w:eastAsia="Times New Roman" w:hAnsi="Times New Roman" w:cs="Times New Roman"/>
          <w:b/>
          <w:bCs/>
          <w:sz w:val="27"/>
          <w:szCs w:val="27"/>
          <w:lang w:eastAsia="en-IN"/>
        </w:rPr>
        <w:t>MSFVenom</w:t>
      </w:r>
      <w:proofErr w:type="spellEnd"/>
    </w:p>
    <w:p w:rsidR="00902A62" w:rsidRPr="00902A62" w:rsidRDefault="00902A62" w:rsidP="00902A6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02A62">
        <w:rPr>
          <w:rFonts w:ascii="Times New Roman" w:eastAsia="Times New Roman" w:hAnsi="Times New Roman" w:cs="Times New Roman"/>
          <w:sz w:val="24"/>
          <w:szCs w:val="24"/>
          <w:lang w:eastAsia="en-IN"/>
        </w:rPr>
        <w:t>MSFVenom</w:t>
      </w:r>
      <w:proofErr w:type="spellEnd"/>
      <w:r w:rsidRPr="00902A62">
        <w:rPr>
          <w:rFonts w:ascii="Times New Roman" w:eastAsia="Times New Roman" w:hAnsi="Times New Roman" w:cs="Times New Roman"/>
          <w:sz w:val="24"/>
          <w:szCs w:val="24"/>
          <w:lang w:eastAsia="en-IN"/>
        </w:rPr>
        <w:t xml:space="preserve"> is a payload generation and encoding tool that is part of the Metasploit Framework. It allows penetration testers to create customized payloads, such as reverse shells or </w:t>
      </w:r>
      <w:proofErr w:type="spellStart"/>
      <w:r w:rsidRPr="00902A62">
        <w:rPr>
          <w:rFonts w:ascii="Times New Roman" w:eastAsia="Times New Roman" w:hAnsi="Times New Roman" w:cs="Times New Roman"/>
          <w:sz w:val="24"/>
          <w:szCs w:val="24"/>
          <w:lang w:eastAsia="en-IN"/>
        </w:rPr>
        <w:t>meterpreter</w:t>
      </w:r>
      <w:proofErr w:type="spellEnd"/>
      <w:r w:rsidRPr="00902A62">
        <w:rPr>
          <w:rFonts w:ascii="Times New Roman" w:eastAsia="Times New Roman" w:hAnsi="Times New Roman" w:cs="Times New Roman"/>
          <w:sz w:val="24"/>
          <w:szCs w:val="24"/>
          <w:lang w:eastAsia="en-IN"/>
        </w:rPr>
        <w:t xml:space="preserve"> sessions, tailored to various platforms and formats. </w:t>
      </w:r>
      <w:proofErr w:type="spellStart"/>
      <w:r w:rsidRPr="00902A62">
        <w:rPr>
          <w:rFonts w:ascii="Times New Roman" w:eastAsia="Times New Roman" w:hAnsi="Times New Roman" w:cs="Times New Roman"/>
          <w:sz w:val="24"/>
          <w:szCs w:val="24"/>
          <w:lang w:eastAsia="en-IN"/>
        </w:rPr>
        <w:t>MSFVenom</w:t>
      </w:r>
      <w:proofErr w:type="spellEnd"/>
      <w:r w:rsidRPr="00902A62">
        <w:rPr>
          <w:rFonts w:ascii="Times New Roman" w:eastAsia="Times New Roman" w:hAnsi="Times New Roman" w:cs="Times New Roman"/>
          <w:sz w:val="24"/>
          <w:szCs w:val="24"/>
          <w:lang w:eastAsia="en-IN"/>
        </w:rPr>
        <w:t xml:space="preserve"> also offers encoding capabilities to evade antivirus detection, facilitating more effective exploitation scenarios.</w:t>
      </w:r>
    </w:p>
    <w:p w:rsidR="00902A62" w:rsidRPr="00902A62" w:rsidRDefault="00902A62" w:rsidP="00902A62">
      <w:pPr>
        <w:spacing w:after="0"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pict>
          <v:rect id="_x0000_i1037" style="width:0;height:1.5pt" o:hralign="center" o:hrstd="t" o:hr="t" fillcolor="#a0a0a0" stroked="f"/>
        </w:pict>
      </w:r>
    </w:p>
    <w:p w:rsidR="00902A62" w:rsidRPr="00902A62" w:rsidRDefault="00902A62" w:rsidP="00902A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2A62">
        <w:rPr>
          <w:rFonts w:ascii="Times New Roman" w:eastAsia="Times New Roman" w:hAnsi="Times New Roman" w:cs="Times New Roman"/>
          <w:b/>
          <w:bCs/>
          <w:sz w:val="27"/>
          <w:szCs w:val="27"/>
          <w:lang w:eastAsia="en-IN"/>
        </w:rPr>
        <w:t xml:space="preserve">Microsoft Threat </w:t>
      </w:r>
      <w:proofErr w:type="spellStart"/>
      <w:r w:rsidRPr="00902A62">
        <w:rPr>
          <w:rFonts w:ascii="Times New Roman" w:eastAsia="Times New Roman" w:hAnsi="Times New Roman" w:cs="Times New Roman"/>
          <w:b/>
          <w:bCs/>
          <w:sz w:val="27"/>
          <w:szCs w:val="27"/>
          <w:lang w:eastAsia="en-IN"/>
        </w:rPr>
        <w:t>Modeling</w:t>
      </w:r>
      <w:proofErr w:type="spellEnd"/>
    </w:p>
    <w:p w:rsidR="00902A62" w:rsidRPr="00902A62" w:rsidRDefault="00902A62" w:rsidP="00902A62">
      <w:pPr>
        <w:spacing w:before="100" w:beforeAutospacing="1" w:after="100" w:afterAutospacing="1"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t xml:space="preserve">Microsoft Threat </w:t>
      </w:r>
      <w:proofErr w:type="spellStart"/>
      <w:r w:rsidRPr="00902A62">
        <w:rPr>
          <w:rFonts w:ascii="Times New Roman" w:eastAsia="Times New Roman" w:hAnsi="Times New Roman" w:cs="Times New Roman"/>
          <w:sz w:val="24"/>
          <w:szCs w:val="24"/>
          <w:lang w:eastAsia="en-IN"/>
        </w:rPr>
        <w:t>Modeling</w:t>
      </w:r>
      <w:proofErr w:type="spellEnd"/>
      <w:r w:rsidRPr="00902A62">
        <w:rPr>
          <w:rFonts w:ascii="Times New Roman" w:eastAsia="Times New Roman" w:hAnsi="Times New Roman" w:cs="Times New Roman"/>
          <w:sz w:val="24"/>
          <w:szCs w:val="24"/>
          <w:lang w:eastAsia="en-IN"/>
        </w:rPr>
        <w:t xml:space="preserve"> is a structured approach for identifying, assessing, and mitigating security threats in software systems. Using techniques such as data flow diagrams and the STRIDE framework (Spoofing, Tampering, Repudiation, Information Disclosure, Denial of Service, Elevation of Privilege), teams </w:t>
      </w:r>
      <w:proofErr w:type="spellStart"/>
      <w:r w:rsidRPr="00902A62">
        <w:rPr>
          <w:rFonts w:ascii="Times New Roman" w:eastAsia="Times New Roman" w:hAnsi="Times New Roman" w:cs="Times New Roman"/>
          <w:sz w:val="24"/>
          <w:szCs w:val="24"/>
          <w:lang w:eastAsia="en-IN"/>
        </w:rPr>
        <w:t>analyze</w:t>
      </w:r>
      <w:proofErr w:type="spellEnd"/>
      <w:r w:rsidRPr="00902A62">
        <w:rPr>
          <w:rFonts w:ascii="Times New Roman" w:eastAsia="Times New Roman" w:hAnsi="Times New Roman" w:cs="Times New Roman"/>
          <w:sz w:val="24"/>
          <w:szCs w:val="24"/>
          <w:lang w:eastAsia="en-IN"/>
        </w:rPr>
        <w:t xml:space="preserve"> software designs to proactively address potential security risks during development. It enhances security posture by integrating threat awareness early in the software lifecycle.</w:t>
      </w:r>
    </w:p>
    <w:p w:rsidR="00902A62" w:rsidRPr="00902A62" w:rsidRDefault="00902A62" w:rsidP="00902A62">
      <w:pPr>
        <w:spacing w:after="0"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pict>
          <v:rect id="_x0000_i1038" style="width:0;height:1.5pt" o:hralign="center" o:hrstd="t" o:hr="t" fillcolor="#a0a0a0" stroked="f"/>
        </w:pict>
      </w:r>
    </w:p>
    <w:p w:rsidR="00902A62" w:rsidRPr="00902A62" w:rsidRDefault="00902A62" w:rsidP="00902A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2A62">
        <w:rPr>
          <w:rFonts w:ascii="Times New Roman" w:eastAsia="Times New Roman" w:hAnsi="Times New Roman" w:cs="Times New Roman"/>
          <w:b/>
          <w:bCs/>
          <w:sz w:val="27"/>
          <w:szCs w:val="27"/>
          <w:lang w:eastAsia="en-IN"/>
        </w:rPr>
        <w:t>PyCharm</w:t>
      </w:r>
    </w:p>
    <w:p w:rsidR="00902A62" w:rsidRPr="00902A62" w:rsidRDefault="00902A62" w:rsidP="00902A62">
      <w:pPr>
        <w:spacing w:before="100" w:beforeAutospacing="1" w:after="100" w:afterAutospacing="1" w:line="240" w:lineRule="auto"/>
        <w:rPr>
          <w:rFonts w:ascii="Times New Roman" w:eastAsia="Times New Roman" w:hAnsi="Times New Roman" w:cs="Times New Roman"/>
          <w:sz w:val="24"/>
          <w:szCs w:val="24"/>
          <w:lang w:eastAsia="en-IN"/>
        </w:rPr>
      </w:pPr>
      <w:r w:rsidRPr="00902A62">
        <w:rPr>
          <w:rFonts w:ascii="Times New Roman" w:eastAsia="Times New Roman" w:hAnsi="Times New Roman" w:cs="Times New Roman"/>
          <w:sz w:val="24"/>
          <w:szCs w:val="24"/>
          <w:lang w:eastAsia="en-IN"/>
        </w:rPr>
        <w:t>PyCharm is a feature-rich Integrated Development Environment (IDE) developed by JetBrains, tailored for Python programming. It offers intelligent code completion, debugging, testing tools, and seamless version control integration. PyCharm supports web frameworks, scientific computing, and remote development, making it popular among Python developers for building, debugging, and managing projects efficiently.</w:t>
      </w:r>
    </w:p>
    <w:p w:rsidR="00992E20" w:rsidRPr="00992E20" w:rsidRDefault="00992E20" w:rsidP="00992E20">
      <w:pPr>
        <w:rPr>
          <w:i/>
          <w:sz w:val="36"/>
          <w:lang w:val="en-US"/>
        </w:rPr>
      </w:pPr>
    </w:p>
    <w:sectPr w:rsidR="00992E20" w:rsidRPr="00992E20" w:rsidSect="00C315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558EE"/>
    <w:multiLevelType w:val="hybridMultilevel"/>
    <w:tmpl w:val="FBFCB388"/>
    <w:lvl w:ilvl="0" w:tplc="40090001">
      <w:start w:val="1"/>
      <w:numFmt w:val="bullet"/>
      <w:lvlText w:val=""/>
      <w:lvlJc w:val="left"/>
      <w:pPr>
        <w:ind w:left="1290" w:hanging="360"/>
      </w:pPr>
      <w:rPr>
        <w:rFonts w:ascii="Symbol" w:hAnsi="Symbol"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1" w15:restartNumberingAfterBreak="0">
    <w:nsid w:val="153E1DA0"/>
    <w:multiLevelType w:val="hybridMultilevel"/>
    <w:tmpl w:val="6F30FD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183C1C"/>
    <w:multiLevelType w:val="hybridMultilevel"/>
    <w:tmpl w:val="614E5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2D83EA6"/>
    <w:multiLevelType w:val="hybridMultilevel"/>
    <w:tmpl w:val="3AD45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A17D40"/>
    <w:multiLevelType w:val="hybridMultilevel"/>
    <w:tmpl w:val="AF68D2D4"/>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5" w15:restartNumberingAfterBreak="0">
    <w:nsid w:val="4CC910D9"/>
    <w:multiLevelType w:val="hybridMultilevel"/>
    <w:tmpl w:val="FB6279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77D22E7"/>
    <w:multiLevelType w:val="hybridMultilevel"/>
    <w:tmpl w:val="0D40CB4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98B0410"/>
    <w:multiLevelType w:val="hybridMultilevel"/>
    <w:tmpl w:val="1D3838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B33464F"/>
    <w:multiLevelType w:val="hybridMultilevel"/>
    <w:tmpl w:val="1A6E58E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0397DE5"/>
    <w:multiLevelType w:val="hybridMultilevel"/>
    <w:tmpl w:val="304896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5DA7307"/>
    <w:multiLevelType w:val="hybridMultilevel"/>
    <w:tmpl w:val="42F416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7D905F0"/>
    <w:multiLevelType w:val="hybridMultilevel"/>
    <w:tmpl w:val="05528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177D1D"/>
    <w:multiLevelType w:val="hybridMultilevel"/>
    <w:tmpl w:val="4ECC4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9"/>
  </w:num>
  <w:num w:numId="5">
    <w:abstractNumId w:val="3"/>
  </w:num>
  <w:num w:numId="6">
    <w:abstractNumId w:val="4"/>
  </w:num>
  <w:num w:numId="7">
    <w:abstractNumId w:val="0"/>
  </w:num>
  <w:num w:numId="8">
    <w:abstractNumId w:val="7"/>
  </w:num>
  <w:num w:numId="9">
    <w:abstractNumId w:val="10"/>
  </w:num>
  <w:num w:numId="10">
    <w:abstractNumId w:val="12"/>
  </w:num>
  <w:num w:numId="11">
    <w:abstractNumId w:val="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AB"/>
    <w:rsid w:val="004412AB"/>
    <w:rsid w:val="008356AB"/>
    <w:rsid w:val="00902A62"/>
    <w:rsid w:val="00966F23"/>
    <w:rsid w:val="00992E20"/>
    <w:rsid w:val="00C315E1"/>
    <w:rsid w:val="00C90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C887"/>
  <w15:chartTrackingRefBased/>
  <w15:docId w15:val="{DE1D53DC-D1B6-469C-AFFF-C4A4D804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02A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02A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2AB"/>
    <w:pPr>
      <w:ind w:left="720"/>
      <w:contextualSpacing/>
    </w:pPr>
  </w:style>
  <w:style w:type="character" w:customStyle="1" w:styleId="Heading1Char">
    <w:name w:val="Heading 1 Char"/>
    <w:basedOn w:val="DefaultParagraphFont"/>
    <w:link w:val="Heading1"/>
    <w:uiPriority w:val="9"/>
    <w:rsid w:val="00902A6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02A6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02A6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036442">
      <w:bodyDiv w:val="1"/>
      <w:marLeft w:val="0"/>
      <w:marRight w:val="0"/>
      <w:marTop w:val="0"/>
      <w:marBottom w:val="0"/>
      <w:divBdr>
        <w:top w:val="none" w:sz="0" w:space="0" w:color="auto"/>
        <w:left w:val="none" w:sz="0" w:space="0" w:color="auto"/>
        <w:bottom w:val="none" w:sz="0" w:space="0" w:color="auto"/>
        <w:right w:val="none" w:sz="0" w:space="0" w:color="auto"/>
      </w:divBdr>
    </w:div>
    <w:div w:id="128126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2025-07-22T02:48:00Z</dcterms:created>
  <dcterms:modified xsi:type="dcterms:W3CDTF">2025-07-22T04:18:00Z</dcterms:modified>
</cp:coreProperties>
</file>