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before="120" w:after="120"/>
        <w:ind w:left="1400" w:right="1429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Teaching Guidelines for</w:t>
      </w:r>
    </w:p>
    <w:p>
      <w:pPr>
        <w:pStyle w:val="LO-normal"/>
        <w:spacing w:before="120" w:after="120"/>
        <w:ind w:left="1407" w:right="1429"/>
        <w:jc w:val="center"/>
        <w:rPr>
          <w:rFonts w:ascii="Arial" w:hAnsi="Arial" w:eastAsia="Arial" w:cs="Arial"/>
          <w:b/>
          <w:sz w:val="26"/>
          <w:szCs w:val="26"/>
        </w:rPr>
      </w:pPr>
      <w:r>
        <w:rPr>
          <w:rFonts w:eastAsia="Arial" w:cs="Arial" w:ascii="Arial" w:hAnsi="Arial"/>
          <w:b/>
          <w:sz w:val="26"/>
          <w:szCs w:val="26"/>
        </w:rPr>
        <w:t xml:space="preserve">Object Oriented Programming with Java </w:t>
      </w:r>
    </w:p>
    <w:p>
      <w:pPr>
        <w:pStyle w:val="LO-normal"/>
        <w:spacing w:before="120" w:after="120"/>
        <w:ind w:right="6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PG-DAC August 202</w:t>
      </w:r>
      <w:r>
        <w:rPr>
          <w:rFonts w:eastAsia="Arial" w:cs="Arial" w:ascii="Arial" w:hAnsi="Arial"/>
          <w:sz w:val="26"/>
          <w:szCs w:val="26"/>
        </w:rPr>
        <w:t>5</w:t>
      </w:r>
    </w:p>
    <w:p>
      <w:pPr>
        <w:pStyle w:val="LO-normal"/>
        <w:rPr>
          <w:rFonts w:eastAsia="Arial" w:cs="Arial"/>
          <w:b/>
          <w:i/>
          <w:i/>
        </w:rPr>
      </w:pPr>
      <w:r>
        <w:rPr>
          <w:rFonts w:eastAsia="Arial" w:cs="Arial"/>
          <w:b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" cy="19050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shape_0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_0" fillcolor="#a0a0a0" stroked="f" o:allowincell="f" style="position:absolute;margin-left:0.05pt;margin-top:0pt;width:0pt;height:1.45pt;mso-wrap-style:none;v-text-anchor:middle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2965" cy="18415"/>
                <wp:effectExtent l="0" t="0" r="0" b="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3"/>
                        <wps:cNvSpPr/>
                      </wps:nvSpPr>
                      <wps:spPr>
                        <a:xfrm>
                          <a:off x="0" y="0"/>
                          <a:ext cx="5942880" cy="183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a0a0a0" stroked="f" o:allowincell="f" style="position:absolute;margin-left:0pt;margin-top:0pt;width:467.9pt;height:1.4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LO-normal"/>
        <w:rPr/>
      </w:pPr>
      <w:r>
        <w:rPr>
          <w:b/>
        </w:rPr>
        <w:t xml:space="preserve">Duration: 116 hours </w:t>
      </w:r>
      <w:r>
        <w:rPr/>
        <w:t>(60 theory hours + 56 lab hours)</w:t>
      </w:r>
    </w:p>
    <w:p>
      <w:pPr>
        <w:pStyle w:val="LO-normal"/>
        <w:ind w:right="196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>Objective:</w:t>
      </w:r>
      <w:r>
        <w:rPr>
          <w:rFonts w:ascii="Calibri" w:hAnsi="Calibri" w:asciiTheme="minorHAnsi" w:hAnsiTheme="minorHAnsi"/>
          <w:sz w:val="22"/>
          <w:szCs w:val="22"/>
        </w:rPr>
        <w:t xml:space="preserve"> To reinforce knowledge of Object Oriented Programming concepts using Core Java.</w:t>
      </w:r>
    </w:p>
    <w:p>
      <w:pPr>
        <w:pStyle w:val="Default"/>
        <w:tabs>
          <w:tab w:val="clear" w:pos="720"/>
          <w:tab w:val="left" w:pos="2589" w:leader="none"/>
        </w:tabs>
        <w:rPr>
          <w:rFonts w:ascii="Calibri" w:hAnsi="Calibri" w:asciiTheme="minorHAnsi" w:hAnsiTheme="minorHAnsi"/>
          <w:sz w:val="20"/>
          <w:szCs w:val="20"/>
        </w:rPr>
      </w:pPr>
      <w:r>
        <w:rPr>
          <w:rFonts w:ascii="Calibri" w:hAnsi="Calibri" w:asciiTheme="minorHAnsi" w:hAnsiTheme="minorHAnsi"/>
          <w:sz w:val="20"/>
          <w:szCs w:val="20"/>
        </w:rPr>
        <w:tab/>
      </w:r>
    </w:p>
    <w:p>
      <w:pPr>
        <w:pStyle w:val="Default"/>
        <w:rPr>
          <w:rFonts w:ascii="Calibri" w:hAnsi="Calibri" w:cs="Tahoma" w:asciiTheme="minorHAnsi" w:hAnsiTheme="minorHAnsi"/>
          <w:color w:val="00000A"/>
          <w:sz w:val="22"/>
          <w:szCs w:val="22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 xml:space="preserve">Prerequisites: </w:t>
      </w:r>
      <w:r>
        <w:rPr>
          <w:rFonts w:ascii="Calibri" w:hAnsi="Calibri" w:asciiTheme="minorHAnsi" w:hAnsiTheme="minorHAnsi"/>
          <w:sz w:val="22"/>
          <w:szCs w:val="22"/>
        </w:rPr>
        <w:t>Basic knowledge of computer programming</w:t>
      </w:r>
    </w:p>
    <w:p>
      <w:pPr>
        <w:pStyle w:val="LO-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-normal"/>
        <w:tabs>
          <w:tab w:val="clear" w:pos="720"/>
          <w:tab w:val="left" w:pos="2259" w:leader="none"/>
        </w:tabs>
        <w:rPr>
          <w:b/>
        </w:rPr>
      </w:pPr>
      <w:r>
        <w:rPr>
          <w:b/>
        </w:rPr>
        <w:t xml:space="preserve">Evaluation: </w:t>
      </w:r>
      <w:r>
        <w:rPr/>
        <w:t>Total 100 marks</w:t>
      </w:r>
    </w:p>
    <w:p>
      <w:pPr>
        <w:pStyle w:val="LO-normal"/>
        <w:tabs>
          <w:tab w:val="clear" w:pos="720"/>
          <w:tab w:val="left" w:pos="2259" w:leader="none"/>
        </w:tabs>
        <w:rPr>
          <w:color w:val="000000"/>
        </w:rPr>
      </w:pPr>
      <w:r>
        <w:rPr>
          <w:b/>
        </w:rPr>
        <w:t xml:space="preserve">Weightage:  </w:t>
      </w:r>
      <w:r>
        <w:rPr/>
        <w:t xml:space="preserve">CCEE – 40%, </w:t>
      </w:r>
      <w:r>
        <w:rPr>
          <w:color w:val="000000"/>
        </w:rPr>
        <w:t>Lab exam – 40%, Internals – 20%</w:t>
      </w:r>
    </w:p>
    <w:p>
      <w:pPr>
        <w:pStyle w:val="LO-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Heading1"/>
        <w:spacing w:before="0" w:after="0"/>
        <w:ind w:left="0" w:right="6001"/>
        <w:rPr/>
      </w:pPr>
      <w:r>
        <w:rPr/>
        <w:t>Text Book: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3" w:left="567"/>
        <w:contextualSpacing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and Advanced Java Black Book / Dreamtech Press</w:t>
      </w:r>
    </w:p>
    <w:p>
      <w:pPr>
        <w:pStyle w:val="LO-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Heading1"/>
        <w:spacing w:before="0" w:after="0"/>
        <w:ind w:left="0"/>
        <w:rPr/>
      </w:pPr>
      <w:r>
        <w:rPr/>
        <w:t>References: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3" w:left="567"/>
        <w:contextualSpacing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Java 8 Programming Black Book / Dreamtech Press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3" w:left="567"/>
        <w:contextualSpacing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Core Java : Volume 1 - Fundamentals by Cay S. Horstmann / Prentice Hall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3" w:left="567"/>
        <w:contextualSpacing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Java : Volume 2 - Advanced Features by Cay S. Horstmann / Prentice Hall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3" w:left="567"/>
        <w:contextualSpacing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Programming in Java by Sachin Malhotra, Saurabh Choudhary / Oxford University Press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3" w:left="567"/>
        <w:contextualSpacing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Java The Complete Reference by Herbert Schildt / McGraw Hill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3" w:left="567"/>
        <w:contextualSpacing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Java 8 for Beginners by Sharanam Shah, Vaishali Shah / Shroff Publishers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3" w:left="567"/>
        <w:contextualSpacing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Murach’s Java Programming by Joel Murach / Mike Murach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3" w:left="567"/>
        <w:contextualSpacing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Object-Oriented Analysis and Design with applications by Grady Booch / Pearson</w:t>
      </w:r>
    </w:p>
    <w:p>
      <w:pPr>
        <w:pStyle w:val="Heading1"/>
        <w:pBdr>
          <w:top w:val="single" w:sz="4" w:space="1" w:color="00000A"/>
        </w:pBdr>
        <w:spacing w:before="120" w:after="0"/>
        <w:ind w:left="0"/>
        <w:jc w:val="center"/>
        <w:rPr>
          <w:b w:val="false"/>
          <w:sz w:val="12"/>
          <w:szCs w:val="12"/>
        </w:rPr>
      </w:pPr>
      <w:r>
        <w:rPr>
          <w:b w:val="false"/>
          <w:sz w:val="12"/>
          <w:szCs w:val="12"/>
        </w:rPr>
      </w:r>
    </w:p>
    <w:p>
      <w:pPr>
        <w:pStyle w:val="Heading1"/>
        <w:pBdr>
          <w:top w:val="single" w:sz="4" w:space="1" w:color="00000A"/>
        </w:pBdr>
        <w:spacing w:before="0" w:after="0"/>
        <w:ind w:left="0"/>
        <w:jc w:val="center"/>
        <w:rPr>
          <w:b w:val="false"/>
          <w:sz w:val="20"/>
          <w:szCs w:val="20"/>
        </w:rPr>
      </w:pPr>
      <w:r>
        <w:rPr>
          <w:b w:val="false"/>
          <w:sz w:val="20"/>
          <w:szCs w:val="20"/>
        </w:rPr>
        <w:t>(Note: Each Session is of 2 hours)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1: Introduction to Java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Introduction to java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Features of java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JVM Architecture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JDK and its usage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Structure of java class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Working with data types: Primitive data types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Sessions 2 &amp; 3: Basic programming concepts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Java Tokens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Declaring variables and methods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Data type compatibility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Operators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Tahoma"/>
          <w:i/>
          <w:i/>
          <w:color w:val="000000"/>
          <w:lang w:val="en-IN"/>
        </w:rPr>
      </w:pPr>
      <w:r>
        <w:rPr>
          <w:rFonts w:cs="Tahoma"/>
          <w:color w:val="000000"/>
          <w:lang w:val="en-IN"/>
        </w:rPr>
        <w:t>Control statements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Tahoma"/>
          <w:i/>
          <w:i/>
          <w:color w:val="000000"/>
          <w:lang w:val="en-IN"/>
        </w:rPr>
      </w:pPr>
      <w:r>
        <w:rPr>
          <w:rFonts w:cs="Tahoma"/>
          <w:color w:val="000000"/>
          <w:lang w:val="en-IN"/>
        </w:rPr>
        <w:t>Arrays 1-D and multidimensional array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1 &amp; 2: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Get yourself acquainted with java environment.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Print different patterns of asterisk (*) using loops (e.g. triangle of *).</w:t>
      </w:r>
    </w:p>
    <w:p>
      <w:pPr>
        <w:pStyle w:val="Normal"/>
        <w:spacing w:lineRule="auto" w:line="240" w:before="0" w:after="0"/>
        <w:rPr>
          <w:rFonts w:cs="Tahoma"/>
          <w:color w:val="000000"/>
          <w:lang w:val="en-IN"/>
        </w:rPr>
      </w:pPr>
      <w:r>
        <w:rPr>
          <w:rFonts w:cs="Tahoma"/>
          <w:b/>
          <w:bCs/>
          <w:color w:val="000000"/>
        </w:rPr>
        <w:t xml:space="preserve">Tutorial: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Compare syntactical similarities and dissimilarities between Java and C++.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59" w:before="0" w:after="120"/>
        <w:rPr>
          <w:rFonts w:eastAsia="Times New Roman" w:cs="Times New Roman"/>
          <w:b/>
          <w:color w:val="auto"/>
          <w:u w:val="single"/>
        </w:rPr>
      </w:pPr>
      <w:r>
        <w:rPr>
          <w:rFonts w:eastAsia="Times New Roman" w:cs="Times New Roman"/>
          <w:b/>
          <w:color w:val="auto"/>
          <w:u w:val="single"/>
        </w:rPr>
        <w:t>Object Oriented Programming Concepts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4: Object Oriented Programming Concepts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 xml:space="preserve">Introduction to OOP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 xml:space="preserve">Classes and Objects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>OOP principles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>Encapsulation, Abstraction, Inheritance and Polymorphism</w:t>
      </w:r>
    </w:p>
    <w:p>
      <w:pPr>
        <w:pStyle w:val="Normal"/>
        <w:spacing w:lineRule="auto" w:line="240" w:before="0" w:after="20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eastAsia="Times New Roman" w:cs="Tahoma"/>
          <w:b/>
          <w:bCs/>
          <w:color w:val="000000"/>
          <w:lang w:val="en-IN"/>
        </w:rPr>
      </w:pPr>
      <w:r>
        <w:rPr>
          <w:rFonts w:eastAsia="Times New Roman" w:cs="Tahoma"/>
          <w:b/>
          <w:bCs/>
          <w:color w:val="000000"/>
          <w:lang w:val="en-IN"/>
        </w:rPr>
        <w:t>Session 5: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Static variables and methods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Accessing static variables and methods of different class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Introduction to reference data types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Reference variables and methods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Difference between reference data types and primitive data types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Difference between reference variable and static variable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6: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Constructors, initializing reference variables using constructors.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Pass by value v/s pass by reference.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Re-assigning a reference variable.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Passing reference variable to method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Initializing reference variable of different class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Heap memory and stack memory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3 &amp; 4: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Print default values of static &amp; instance variables for different data types.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Build a class Employee which contains details about the employee and compile and run its instance.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Build a class which has references to other classes. Instantiate these reference variables and invoke instance methods.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 xml:space="preserve">Tutorial: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Understand role of stack and heap memory in method invocation and object creation. 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7: 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Inheritance: single &amp; multilevel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Inheritance: Hierarchical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Association, Aggregation and Composition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cs="Tahoma"/>
          <w:bCs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Polymorphism: </w:t>
      </w:r>
      <w:r>
        <w:rPr>
          <w:rFonts w:cs="Tahoma"/>
          <w:bCs/>
          <w:color w:val="000000"/>
          <w:lang w:val="en-IN"/>
        </w:rPr>
        <w:t>Compile time and runtime polymorphism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Rules of overriding and overloading of methods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super and this keyword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ahoma"/>
          <w:b/>
          <w:bCs/>
          <w:color w:val="000000"/>
        </w:rPr>
        <w:t>Lab 5 &amp; 6: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class Employee and encapsulate the data members.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demo applications to illustrate different types of inheritance. 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8: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>
          <w:rFonts w:cs="Tahoma"/>
          <w:color w:val="000000"/>
          <w:lang w:val="en-IN"/>
        </w:rPr>
        <w:t>Upcastingand downcasting of a reference variable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Abstract class and abstract methods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Interface (implementing multiple interfaces)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highlight w:val="yellow"/>
          <w:lang w:val="en-IN"/>
        </w:rPr>
        <w:t>Sessions 9 &amp; 10: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Final variables, final methods and final class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Functional interface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New interface features (Java 8 &amp;11)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Times New Roman"/>
          <w:color w:val="auto"/>
        </w:rPr>
      </w:pPr>
      <w:r>
        <w:rPr>
          <w:rFonts w:eastAsia="Times New Roman" w:cs="Tahoma"/>
          <w:color w:val="000000"/>
          <w:lang w:val="en-IN"/>
        </w:rPr>
        <w:t>Lambda Expression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>Inner Class (Regular, Method local, Anonymous &amp; static inner class)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>Enum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7, 8 &amp; 9: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an Array of Employee class and initialize array elements with different employee objects.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Try to understand the no. of objects on heap memory when any array is created.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Implementaion of functional interface with anonymous class and lambda expression.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11: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Access modifiers (public, private, protected and default)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Packages and import statements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Static imports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Constructor chaining (with and without packages)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Accessing protected variables and methods outside the package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12: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Garbage collection in java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Requesting JVM to run garbage collection.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Different ways to make object eligible for garbage collection: (Nulling a reference variable, Re-assigning a reference variable &amp; island of isolation)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Finalize method.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10 &amp; 11: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demo application to understand the role of access modifiers. 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Implement multilevel inheritance using different packages. 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Access/invoke protected members/methods of a class outside the package. 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Override finalize method to understand the behavior of JVM garbage collector.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Sessions 13 &amp; 14: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Wrapper Classes and String Class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Wrapper classes and constant pools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String class, StringBuffer&amp;StringBuilder class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String pool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12 &amp; 13: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sample classes to understand boxing &amp; unboxing. 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Use different methods of java defined wrapper classes. 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StringDemo class and perform different string manipulation methods. </w:t>
      </w:r>
    </w:p>
    <w:p>
      <w:pPr>
        <w:pStyle w:val="Normal"/>
        <w:spacing w:lineRule="auto" w:line="240" w:before="0" w:after="20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 xml:space="preserve">Tutorial: 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Understand the difference between String / StringBuffer / StringBuilder. 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sz w:val="20"/>
          <w:szCs w:val="20"/>
          <w:lang w:val="en-IN"/>
        </w:rPr>
      </w:pPr>
      <w:r>
        <w:rPr>
          <w:rFonts w:cs="Tahoma"/>
          <w:b/>
          <w:bCs/>
          <w:color w:val="000000"/>
          <w:sz w:val="20"/>
          <w:szCs w:val="20"/>
          <w:lang w:val="en-IN"/>
        </w:rPr>
      </w:r>
    </w:p>
    <w:p>
      <w:pPr>
        <w:pStyle w:val="Normal"/>
        <w:spacing w:lineRule="auto" w:line="259" w:before="0" w:after="0"/>
        <w:rPr/>
      </w:pPr>
      <w:r>
        <w:rPr>
          <w:rFonts w:cs="Tahoma"/>
          <w:b/>
          <w:bCs/>
          <w:color w:val="000000"/>
          <w:lang w:val="en-IN"/>
        </w:rPr>
        <w:t xml:space="preserve">Sessions 15 &amp; 16: </w:t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Exception Handling</w:t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Exception hierarchy, Errors, Checked and un-checked exceptions.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Exception propagation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try-catch-finallyblock, throws clause and throw keyword.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Multi catch block.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Creating user defined checked and unchecked exceptions.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14 &amp; 15: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user defined checked and unchecked exceptions.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sz w:val="20"/>
          <w:szCs w:val="20"/>
          <w:lang w:val="en-IN"/>
        </w:rPr>
      </w:pPr>
      <w:r>
        <w:rPr>
          <w:rFonts w:cs="Tahoma"/>
          <w:b/>
          <w:bCs/>
          <w:color w:val="000000"/>
          <w:sz w:val="20"/>
          <w:szCs w:val="20"/>
          <w:lang w:val="en-IN"/>
        </w:rPr>
      </w:r>
    </w:p>
    <w:p>
      <w:pPr>
        <w:pStyle w:val="Normal"/>
        <w:spacing w:lineRule="auto" w:line="259" w:before="0" w:after="0"/>
        <w:rPr/>
      </w:pPr>
      <w:r>
        <w:rPr>
          <w:rFonts w:cs="Tahoma"/>
          <w:b/>
          <w:bCs/>
          <w:color w:val="000000"/>
          <w:lang w:val="en-IN"/>
        </w:rPr>
        <w:t xml:space="preserve">Sessions 17: </w:t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java.io &amp; java.nio Package</w:t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Brief introduction to InputStream, OutputStream, Reader and Writer interfaces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NIO package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Serialization and de-serialization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Shallow copy and deep copy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sz w:val="20"/>
          <w:szCs w:val="20"/>
          <w:lang w:val="en-IN"/>
        </w:rPr>
      </w:pPr>
      <w:r>
        <w:rPr>
          <w:rFonts w:cs="Tahoma"/>
          <w:b/>
          <w:bCs/>
          <w:color w:val="000000"/>
          <w:sz w:val="20"/>
          <w:szCs w:val="20"/>
          <w:lang w:val="en-IN"/>
        </w:rPr>
      </w:r>
    </w:p>
    <w:p>
      <w:pPr>
        <w:pStyle w:val="Normal"/>
        <w:spacing w:lineRule="auto" w:line="259" w:before="0" w:after="0"/>
        <w:rPr/>
      </w:pPr>
      <w:r>
        <w:rPr>
          <w:rFonts w:cs="Tahoma"/>
          <w:b/>
          <w:bCs/>
          <w:color w:val="000000"/>
          <w:lang w:val="en-IN"/>
        </w:rPr>
        <w:t xml:space="preserve">Session 18: </w:t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>
      <w:pPr>
        <w:pStyle w:val="Normal"/>
        <w:spacing w:lineRule="auto" w:line="259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Object Class &amp; java.util Package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Date, DateTime, Calendar class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Converting Date to String and String to Date using SimpleDateFormat class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Object Class: Overriding to String, equals &amp;hashcodemethod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16 &amp; 17: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Demo class to read &amp; write image/text files. 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Serialization Demo class to illustrate serialization and de-serialization process.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demo class for Date, Time and Calendar 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sz w:val="20"/>
          <w:szCs w:val="20"/>
          <w:lang w:val="en-IN"/>
        </w:rPr>
      </w:pPr>
      <w:r>
        <w:rPr>
          <w:rFonts w:cs="Tahoma"/>
          <w:b/>
          <w:bCs/>
          <w:color w:val="000000"/>
          <w:sz w:val="20"/>
          <w:szCs w:val="20"/>
          <w:lang w:val="en-IN"/>
        </w:rPr>
      </w:r>
    </w:p>
    <w:p>
      <w:pPr>
        <w:pStyle w:val="Normal"/>
        <w:spacing w:before="0" w:after="120"/>
        <w:rPr>
          <w:b/>
          <w:u w:val="single"/>
        </w:rPr>
      </w:pPr>
      <w:r>
        <w:rPr>
          <w:b/>
          <w:u w:val="single"/>
        </w:rPr>
        <w:t>Collections</w:t>
      </w:r>
    </w:p>
    <w:p>
      <w:pPr>
        <w:pStyle w:val="Normal"/>
        <w:spacing w:lineRule="auto" w:line="259" w:before="0" w:after="0"/>
        <w:rPr/>
      </w:pPr>
      <w:r>
        <w:rPr>
          <w:rFonts w:cs="Tahoma"/>
          <w:b/>
          <w:bCs/>
          <w:color w:val="000000"/>
          <w:lang w:val="en-IN"/>
        </w:rPr>
        <w:t>Sessions 19, 20, 21 &amp; 22: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Introduction to collections: Collection hierarchy 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List, Queue, Set and Map Collections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List Collection: </w:t>
      </w:r>
    </w:p>
    <w:p>
      <w:pPr>
        <w:pStyle w:val="ListParagraph"/>
        <w:numPr>
          <w:ilvl w:val="1"/>
          <w:numId w:val="2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ArrayList, LinkedList</w:t>
      </w:r>
    </w:p>
    <w:p>
      <w:pPr>
        <w:pStyle w:val="ListParagraph"/>
        <w:numPr>
          <w:ilvl w:val="1"/>
          <w:numId w:val="2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Vector (insert, delete, search, sort, iterate, replace operations)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Collections class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Comparable and Comparator interfaces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Queue collection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 xml:space="preserve">Lab </w:t>
      </w:r>
      <w:r>
        <w:rPr>
          <w:rFonts w:cs="Tahoma"/>
          <w:b/>
          <w:bCs/>
          <w:color w:val="000000"/>
          <w:lang w:val="en-IN"/>
        </w:rPr>
        <w:t>18, 19, 20 &amp; 21</w:t>
      </w:r>
      <w:r>
        <w:rPr>
          <w:rFonts w:cs="Tahoma"/>
          <w:b/>
          <w:bCs/>
          <w:color w:val="000000"/>
        </w:rPr>
        <w:t>: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DateManipulator class to convert String to date, date to String and to find out number of days between two dates. 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list of java defined wrapper classes and perform insert/delete/search/iterate/sort operations. 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a collection of Employee class and sort objects using comparable and comparator interfaces.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Implement Queue data structure using LinkedList and Queue collection.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59" w:before="0" w:after="0"/>
        <w:rPr/>
      </w:pPr>
      <w:r>
        <w:rPr>
          <w:rFonts w:cs="Tahoma"/>
          <w:b/>
          <w:bCs/>
          <w:color w:val="000000"/>
          <w:lang w:val="en-IN"/>
        </w:rPr>
        <w:t>Sessions 23, 24, 25 &amp; 26: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Set Collection: </w:t>
      </w:r>
    </w:p>
    <w:p>
      <w:pPr>
        <w:pStyle w:val="ListParagraph"/>
        <w:numPr>
          <w:ilvl w:val="1"/>
          <w:numId w:val="2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HashSet, LinkedHashSet&amp;TreeSet collection </w:t>
      </w:r>
    </w:p>
    <w:p>
      <w:pPr>
        <w:pStyle w:val="ListParagraph"/>
        <w:numPr>
          <w:ilvl w:val="1"/>
          <w:numId w:val="2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Backed set collections.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Map Collection: </w:t>
      </w:r>
    </w:p>
    <w:p>
      <w:pPr>
        <w:pStyle w:val="ListParagraph"/>
        <w:numPr>
          <w:ilvl w:val="1"/>
          <w:numId w:val="2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HashTable, HashMap, LinkedHashMap&amp;TreeMap classes </w:t>
      </w:r>
    </w:p>
    <w:p>
      <w:pPr>
        <w:pStyle w:val="ListParagraph"/>
        <w:numPr>
          <w:ilvl w:val="1"/>
          <w:numId w:val="2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Backed Map collections.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Concurrent collections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Implentation of Java 8 stream API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 xml:space="preserve">Lab </w:t>
      </w:r>
      <w:r>
        <w:rPr>
          <w:rFonts w:cs="Tahoma"/>
          <w:b/>
          <w:bCs/>
          <w:color w:val="000000"/>
          <w:lang w:val="en-IN"/>
        </w:rPr>
        <w:t>22, 23 &amp; 24</w:t>
      </w:r>
      <w:r>
        <w:rPr>
          <w:rFonts w:cs="Tahoma"/>
          <w:b/>
          <w:bCs/>
          <w:color w:val="000000"/>
        </w:rPr>
        <w:t>: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an Employee HashSet collection and override equals &amp;hashCode methods to understand how the set maintains uniqueness using these methods. 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a Sample class to understand generic assignments using “? extendsSomeClass” , “? supersomeclass ” and “?”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Implentation of streams methods: Map, Reduce, Count, Sort, etc.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59" w:before="0" w:after="0"/>
        <w:rPr/>
      </w:pPr>
      <w:r>
        <w:rPr>
          <w:rFonts w:cs="Tahoma"/>
          <w:b/>
          <w:bCs/>
          <w:color w:val="000000"/>
          <w:lang w:val="en-IN"/>
        </w:rPr>
        <w:t>Session 27: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MultiThreading : Thread class and Runnable Interface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sleep, join, yield, setPriority, getPrioritymethods.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ThreadGroup class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25: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/>
      </w:pPr>
      <w:r>
        <w:rPr>
          <w:rFonts w:cs="Tahoma"/>
          <w:color w:val="000000"/>
          <w:lang w:val="en-IN"/>
        </w:rPr>
        <w:t xml:space="preserve">Create multiple threads using Thread class and Runnable interfaces. 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Assign same task and different task to multiple threads. 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Understand sleep, join, yield methods. </w:t>
      </w:r>
    </w:p>
    <w:p>
      <w:pPr>
        <w:pStyle w:val="Normal"/>
        <w:spacing w:lineRule="auto" w:line="240" w:before="0" w:after="0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</w:r>
    </w:p>
    <w:p>
      <w:pPr>
        <w:pStyle w:val="Normal"/>
        <w:spacing w:lineRule="auto" w:line="259" w:before="0" w:after="0"/>
        <w:rPr/>
      </w:pPr>
      <w:r>
        <w:rPr>
          <w:rFonts w:cs="Tahoma"/>
          <w:b/>
          <w:bCs/>
          <w:color w:val="000000"/>
          <w:lang w:val="en-IN"/>
        </w:rPr>
        <w:t>Sessions 28 &amp; 29:</w:t>
      </w:r>
    </w:p>
    <w:p>
      <w:pPr>
        <w:pStyle w:val="Normal"/>
        <w:spacing w:lineRule="auto" w:line="240" w:before="0" w:after="0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Synchronization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Deadlock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/>
      </w:pPr>
      <w:r>
        <w:rPr>
          <w:rFonts w:cs="Tahoma"/>
          <w:color w:val="000000"/>
          <w:lang w:val="en-IN"/>
        </w:rPr>
        <w:t>Wait, notify and notifyAllmethods.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rPr/>
      </w:pPr>
      <w:r>
        <w:rPr>
          <w:rFonts w:cs="Tahoma"/>
          <w:color w:val="000000"/>
          <w:lang w:val="en-IN"/>
        </w:rPr>
        <w:t>Producer &amp; Consumer problem</w:t>
      </w:r>
    </w:p>
    <w:p>
      <w:pPr>
        <w:pStyle w:val="Normal"/>
        <w:spacing w:lineRule="auto" w:line="240" w:before="120" w:after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26 &amp; 27: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Deadlock class to demonstrate deadlock in multithreading environment. 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Implement wait, notify and notifyAll methods.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Demonstrate how to share threadlocal data between multiple threads.</w:t>
      </w:r>
    </w:p>
    <w:p>
      <w:pPr>
        <w:pStyle w:val="Normal"/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</w:r>
    </w:p>
    <w:p>
      <w:pPr>
        <w:pStyle w:val="Normal"/>
        <w:spacing w:lineRule="auto" w:line="257" w:before="0" w:after="0"/>
        <w:rPr>
          <w:rFonts w:eastAsia="Times New Roman"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30: </w:t>
      </w:r>
      <w:r>
        <w:rPr>
          <w:rFonts w:eastAsia="Times New Roman" w:cs="Tahoma"/>
          <w:b/>
          <w:bCs/>
          <w:color w:val="000000"/>
          <w:lang w:val="en-IN"/>
        </w:rPr>
        <w:t>Generics and Reflection API</w:t>
      </w:r>
    </w:p>
    <w:p>
      <w:pPr>
        <w:pStyle w:val="Normal"/>
        <w:spacing w:lineRule="auto" w:line="257" w:before="0" w:after="0"/>
        <w:rPr>
          <w:rFonts w:eastAsia="Times New Roman" w:cs="Tahoma"/>
          <w:b/>
          <w:bCs/>
          <w:color w:val="000000"/>
        </w:rPr>
      </w:pPr>
      <w:r>
        <w:rPr>
          <w:rFonts w:eastAsia="Times New Roman" w:cs="Tahoma"/>
          <w:b/>
          <w:bCs/>
          <w:color w:val="000000"/>
        </w:rPr>
        <w:t>Lecture:</w:t>
      </w:r>
    </w:p>
    <w:p>
      <w:pPr>
        <w:pStyle w:val="ListParagraph"/>
        <w:numPr>
          <w:ilvl w:val="0"/>
          <w:numId w:val="27"/>
        </w:numPr>
        <w:spacing w:lineRule="auto" w:line="257" w:before="0" w:after="0"/>
        <w:contextualSpacing/>
        <w:rPr>
          <w:rFonts w:eastAsia="Times New Roman" w:cs="Tahoma"/>
          <w:bCs/>
          <w:color w:val="000000"/>
        </w:rPr>
      </w:pPr>
      <w:r>
        <w:rPr>
          <w:rFonts w:eastAsia="Times New Roman" w:cs="Tahoma"/>
          <w:bCs/>
          <w:color w:val="000000"/>
        </w:rPr>
        <w:t>Introduction to generics</w:t>
      </w:r>
    </w:p>
    <w:p>
      <w:pPr>
        <w:pStyle w:val="ListParagraph"/>
        <w:numPr>
          <w:ilvl w:val="0"/>
          <w:numId w:val="27"/>
        </w:numPr>
        <w:spacing w:lineRule="auto" w:line="257" w:before="0" w:after="0"/>
        <w:contextualSpacing/>
        <w:rPr>
          <w:rFonts w:eastAsia="Times New Roman" w:cs="Tahoma"/>
          <w:bCs/>
          <w:color w:val="000000"/>
        </w:rPr>
      </w:pPr>
      <w:r>
        <w:rPr>
          <w:rFonts w:eastAsia="Times New Roman" w:cs="Tahoma"/>
          <w:bCs/>
          <w:color w:val="000000"/>
        </w:rPr>
        <w:t>Generic classes</w:t>
      </w:r>
    </w:p>
    <w:p>
      <w:pPr>
        <w:pStyle w:val="ListParagraph"/>
        <w:numPr>
          <w:ilvl w:val="0"/>
          <w:numId w:val="27"/>
        </w:numPr>
        <w:spacing w:lineRule="auto" w:line="257" w:before="0" w:after="0"/>
        <w:contextualSpacing/>
        <w:rPr>
          <w:rFonts w:eastAsia="Times New Roman" w:cs="Tahoma"/>
          <w:bCs/>
          <w:color w:val="000000"/>
        </w:rPr>
      </w:pPr>
      <w:r>
        <w:rPr>
          <w:rFonts w:eastAsia="Times New Roman" w:cs="Tahoma"/>
          <w:bCs/>
          <w:color w:val="000000"/>
        </w:rPr>
        <w:t>Generic methods</w:t>
      </w:r>
    </w:p>
    <w:p>
      <w:pPr>
        <w:pStyle w:val="ListParagraph"/>
        <w:numPr>
          <w:ilvl w:val="0"/>
          <w:numId w:val="27"/>
        </w:numPr>
        <w:spacing w:lineRule="auto" w:line="257" w:before="0" w:after="0"/>
        <w:contextualSpacing/>
        <w:rPr>
          <w:rFonts w:eastAsia="Times New Roman" w:cs="Times New Roman"/>
          <w:color w:val="auto"/>
        </w:rPr>
      </w:pPr>
      <w:r>
        <w:rPr>
          <w:rFonts w:eastAsia="Times New Roman" w:cs="Tahoma"/>
          <w:bCs/>
          <w:color w:val="000000"/>
        </w:rPr>
        <w:t>Wild cards (upper and lower)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>Metadata &amp; Reflection</w:t>
      </w:r>
    </w:p>
    <w:p>
      <w:pPr>
        <w:pStyle w:val="Normal"/>
        <w:spacing w:lineRule="auto" w:line="240" w:before="120" w:after="0"/>
        <w:rPr/>
      </w:pPr>
      <w:r>
        <w:rPr>
          <w:rFonts w:cs="Tahoma"/>
          <w:b/>
          <w:bCs/>
          <w:color w:val="000000"/>
        </w:rPr>
        <w:t>Lab 28: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Invoke private methods of some other class using reflection. 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multiple threads using anonymous inner classes.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multiple threads using lambda expressions.</w:t>
      </w:r>
    </w:p>
    <w:p>
      <w:pPr>
        <w:pStyle w:val="Normal"/>
        <w:spacing w:lineRule="auto" w:line="240" w:before="0" w:after="0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</w:r>
    </w:p>
    <w:p>
      <w:pPr>
        <w:pStyle w:val="Normal"/>
        <w:spacing w:lineRule="auto" w:line="240" w:before="0" w:after="0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509270" cy="362585"/>
          <wp:effectExtent l="0" t="0" r="0" b="0"/>
          <wp:docPr id="5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509270" cy="362585"/>
          <wp:effectExtent l="0" t="0" r="0" b="0"/>
          <wp:docPr id="6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val="bestFit" w:percent="179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  <w:docVars>
    <w:docVar w:name="__Grammarly_42____i" w:val="H4sIAAAAAAAEAKtWckksSQxILCpxzi/NK1GyMqwFAAEhoTITAAAA"/>
    <w:docVar w:name="__Grammarly_42___1" w:val="H4sIAAAAAAAEAKtWcslP9kxRslIyNDY2tbA0MTYzMTWwNDMyNTFX0lEKTi0uzszPAykwrAUAPtdn5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7586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4325c7"/>
    <w:pPr>
      <w:widowControl w:val="false"/>
      <w:ind w:left="100"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4325c7"/>
    <w:rPr>
      <w:rFonts w:ascii="Calibri" w:hAnsi="Calibri" w:eastAsia="Calibri" w:cs="Calibri"/>
      <w:b/>
      <w:lang w:eastAsia="en-IN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366ec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366e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b2821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rsid w:val="00a95e42"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BodyText">
    <w:name w:val="Body Text"/>
    <w:basedOn w:val="Normal"/>
    <w:rsid w:val="00a95e42"/>
    <w:pPr>
      <w:spacing w:lineRule="auto" w:line="288" w:before="0" w:after="140"/>
    </w:pPr>
    <w:rPr/>
  </w:style>
  <w:style w:type="paragraph" w:styleId="List">
    <w:name w:val="List"/>
    <w:basedOn w:val="BodyText"/>
    <w:rsid w:val="00a95e42"/>
    <w:pPr/>
    <w:rPr>
      <w:rFonts w:cs="Lohit Devanagari"/>
    </w:rPr>
  </w:style>
  <w:style w:type="paragraph" w:styleId="Caption">
    <w:name w:val="caption"/>
    <w:basedOn w:val="Normal"/>
    <w:qFormat/>
    <w:rsid w:val="00a95e4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a95e4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5a08"/>
    <w:pPr>
      <w:spacing w:before="0" w:after="200"/>
      <w:ind w:left="720"/>
      <w:contextualSpacing/>
    </w:pPr>
    <w:rPr/>
  </w:style>
  <w:style w:type="paragraph" w:styleId="Default" w:customStyle="1">
    <w:name w:val="Default"/>
    <w:qFormat/>
    <w:rsid w:val="004325c7"/>
    <w:pPr>
      <w:widowControl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IN" w:eastAsia="en-US" w:bidi="ar-SA"/>
    </w:rPr>
  </w:style>
  <w:style w:type="paragraph" w:styleId="LO-normal" w:customStyle="1">
    <w:name w:val="LO-normal"/>
    <w:qFormat/>
    <w:rsid w:val="004325c7"/>
    <w:pPr>
      <w:widowControl/>
      <w:bidi w:val="0"/>
      <w:spacing w:before="0" w:after="0"/>
      <w:jc w:val="left"/>
    </w:pPr>
    <w:rPr>
      <w:rFonts w:cs="Calibri" w:ascii="Calibri" w:hAnsi="Calibri" w:eastAsia="Calibri"/>
      <w:color w:val="00000A"/>
      <w:kern w:val="0"/>
      <w:sz w:val="22"/>
      <w:szCs w:val="22"/>
      <w:lang w:eastAsia="en-IN" w:val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2366e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366e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28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LibreOffice/25.2.5.2$Linux_X86_64 LibreOffice_project/fb4792146257752f54eab576deb869869b108571</Application>
  <AppVersion>15.0000</AppVersion>
  <DocSecurity>0</DocSecurity>
  <Pages>7</Pages>
  <Words>1317</Words>
  <Characters>7265</Characters>
  <CharactersWithSpaces>8275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2024-04-30T11:18:00Z</dcterms:created>
  <dc:creator>PACE 2</dc:creator>
  <dc:description/>
  <dc:language>en-US</dc:language>
  <cp:lastModifiedBy/>
  <dcterms:modified xsi:type="dcterms:W3CDTF">2025-08-26T15:41:02Z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