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t>Saurabh Tiwari</w:t>
      </w:r>
    </w:p>
    <w:p>
      <w:pPr>
        <w:spacing w:after="20"/>
        <w:jc w:val="center"/>
      </w:pPr>
      <w:r>
        <w:rPr>
          <w:rFonts w:ascii="Arial" w:hAnsi="Arial"/>
          <w:b/>
          <w:color w:val="588B20"/>
          <w:sz w:val="21"/>
        </w:rPr>
        <w:t>Senior DevOps Engineer</w:t>
      </w:r>
    </w:p>
    <w:p>
      <w:pPr>
        <w:spacing w:after="80"/>
        <w:jc w:val="center"/>
      </w:pPr>
      <w:r>
        <w:rPr>
          <w:rFonts w:ascii="Arial" w:hAnsi="Arial"/>
          <w:b w:val="0"/>
          <w:color w:val="536059"/>
          <w:sz w:val="16"/>
        </w:rPr>
        <w:t xml:space="preserve">Bengaluru, India | </w:t>
      </w:r>
      <w:hyperlink r:id="rId9">
        <w:r>
          <w:rPr>
            <w:color w:val="536059"/>
            <w:u w:val="single"/>
          </w:rPr>
          <w:t>LinkedIn</w:t>
        </w:r>
      </w:hyperlink>
      <w:r>
        <w:rPr>
          <w:rFonts w:ascii="Arial" w:hAnsi="Arial"/>
          <w:b w:val="0"/>
          <w:color w:val="536059"/>
          <w:sz w:val="16"/>
        </w:rPr>
        <w:t xml:space="preserve"> | </w:t>
      </w:r>
      <w:hyperlink r:id="rId10">
        <w:r>
          <w:rPr>
            <w:color w:val="536059"/>
            <w:u w:val="single"/>
          </w:rPr>
          <w:t>GitHub</w:t>
        </w:r>
      </w:hyperlink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PROFESSIONAL SUMMARY</w:t>
      </w:r>
    </w:p>
    <w:p>
      <w:pPr>
        <w:spacing w:after="20" w:line="240" w:lineRule="auto"/>
      </w:pPr>
      <w:r>
        <w:rPr>
          <w:rFonts w:ascii="Arial" w:hAnsi="Arial"/>
          <w:b w:val="0"/>
          <w:color w:val="202622"/>
          <w:sz w:val="17"/>
        </w:rPr>
        <w:t>Senior DevOps Engineer with 8+ years of experience delivering cloud, Kubernetes, and bare-metal platforms across global production environments. Specializes in CI/CD automation, FedRAMP/FIPS delivery, observability, infrastructure reliability, and production incident response.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TECHNICAL SKILLS</w:t>
      </w:r>
    </w:p>
    <w:p>
      <w:pPr>
        <w:spacing w:after="20"/>
      </w:pPr>
      <w:r>
        <w:rPr>
          <w:rFonts w:ascii="Arial" w:hAnsi="Arial"/>
          <w:b/>
          <w:color w:val="202622"/>
          <w:sz w:val="17"/>
        </w:rPr>
        <w:t xml:space="preserve">Cloud and Infrastructure: </w:t>
      </w:r>
      <w:r>
        <w:rPr>
          <w:rFonts w:ascii="Arial" w:hAnsi="Arial"/>
          <w:b w:val="0"/>
          <w:color w:val="202622"/>
          <w:sz w:val="17"/>
        </w:rPr>
        <w:t>AWS, Amazon EKS, Kubernetes, Docker, Helm, Terraform, Bare Metal, PXE</w:t>
      </w:r>
      <w:r>
        <w:br/>
      </w:r>
      <w:r>
        <w:rPr>
          <w:rFonts w:ascii="Arial" w:hAnsi="Arial"/>
          <w:b/>
          <w:color w:val="202622"/>
          <w:sz w:val="17"/>
        </w:rPr>
        <w:t xml:space="preserve">Automation and Delivery: </w:t>
      </w:r>
      <w:r>
        <w:rPr>
          <w:rFonts w:ascii="Arial" w:hAnsi="Arial"/>
          <w:b w:val="0"/>
          <w:color w:val="202622"/>
          <w:sz w:val="17"/>
        </w:rPr>
        <w:t>Jenkins, CI/CD, Ansible, Python, Bash, Shell, Go, Linux, Unix</w:t>
      </w:r>
      <w:r>
        <w:br/>
      </w:r>
      <w:r>
        <w:rPr>
          <w:rFonts w:ascii="Arial" w:hAnsi="Arial"/>
          <w:b/>
          <w:color w:val="202622"/>
          <w:sz w:val="17"/>
        </w:rPr>
        <w:t xml:space="preserve">Observability and Operations: </w:t>
      </w:r>
      <w:r>
        <w:rPr>
          <w:rFonts w:ascii="Arial" w:hAnsi="Arial"/>
          <w:b w:val="0"/>
          <w:color w:val="202622"/>
          <w:sz w:val="17"/>
        </w:rPr>
        <w:t>Datadog, Grafana, Prometheus, Splunk, Nagios, CloudWatch, PagerDuty</w:t>
      </w:r>
      <w:r>
        <w:br/>
      </w:r>
      <w:r>
        <w:rPr>
          <w:rFonts w:ascii="Arial" w:hAnsi="Arial"/>
          <w:b/>
          <w:color w:val="202622"/>
          <w:sz w:val="17"/>
        </w:rPr>
        <w:t xml:space="preserve">Engineering: </w:t>
      </w:r>
      <w:r>
        <w:rPr>
          <w:rFonts w:ascii="Arial" w:hAnsi="Arial"/>
          <w:b w:val="0"/>
          <w:color w:val="202622"/>
          <w:sz w:val="17"/>
        </w:rPr>
        <w:t>FedRAMP, FIPS 140-3, DevSecOps, incident response, root-cause analysis, SLOs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PROFESSIONAL EXPERIENCE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Senior DevOps Engineer 3 | Cisco | Nov 2024 - Present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Bengaluru, India | DevOps Engineer 2: Apr 2022 - Oct 2024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Manage a global fleet of 62 bare-metal servers across development, pre-production, and production environments; provision hosts using PXE and Ansible, automate encrypted-disk secrets, validate Nagios, and move capacity into production rotation.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Delivered IPv6 support for a regulated cloud platform through production by automating dual-stack NLB configuration and coordinating network dependencies, Jenkins changes, monitoring, and end-to-end validation.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Led the migration of containerized edge services from Debian 11 to Debian 12 in a regulated environment, resolving FIPS build and test failures and coordinating change approval and production deployment.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Built and maintained Jenkins pipelines for AWS secret automation and EKS infrastructure and service deployments, with CI/CD validation across regional and regulated environments.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Designed and maintained AWS infrastructure as code using reusable Terraform modules and standardized container build and deployment workflows for multi-environment releases.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Executed staged production releases across 13 global data centers and coordinated certificate renewals for multiple proxy and security services and their supporting monitors.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Improved reliability by migrating infrastructure and application dashboards to Grafana 9, integrating PagerDuty for on-call coverage, and stabilizing Datadog monitoring across development, pre-production, and production.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Produced a FedRAMP cryptographic inventory and CBOM covering TLS, keys, certificates, Kubernetes Secrets, container signing, and FIPS 140-3 dependencies across cloud and edge services.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Diagnosed production incidents involving malformed requests, certificate chains, DNS, and monitoring failures; documented root causes and coordinated permanent fixes with platform teams.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System Engineer / Site Reliability Engineer | Tata Consultancy Services | Jul 2021 - Mar 2022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Mumbai, India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Managed AWS infrastructure and application deployments using Terraform.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Built CI/CD automation and supported automated testing, unit testing, and code coverage practices.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Owned first-touch incident triage and escalation, troubleshooting application and server issues within SLA and communicating status to clients and technical stakeholders.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Configured Splunk and AppDynamics alerts, investigated server overloads, analyzed recurring failures, and coordinated corrective actions.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Administered Jenkins for multiple delivery teams, including dashboards, upgrades, security maintenance, and build reliability support.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Supported Linux and Unix systems, certificate maintenance, application releases, and customer-reported production issues.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Assistant System Engineer | Tata Consultancy Services | Jan 2019 - Jul 2021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Mumbai, India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Worked with cross-functional teams to design cloud-native enterprise architectures aligned with technical and business requirements.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Provided production systems support, resolved customer and service incidents, and contributed to operational reliability improvements.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Collaborated with development and infrastructure teams to troubleshoot defects, coordinate deployments, and improve service stability.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EDUCATION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Master of Computer Applications | Sastra Deemed University | 2018 - 2022 | 7 CGPA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Bachelor of Computer Applications | BBD University | 2015 - 2018 | 8 CGPA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CREDENTIALS AND ADDITIONAL INFORMATION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Credential: Cisco AI Technical Practitioner | Languages: English, Hindi | Community: CSR Volunteer at Cisco</w:t>
      </w:r>
    </w:p>
    <w:sectPr w:rsidR="00FC693F" w:rsidRPr="0006063C" w:rsidSect="00034616">
      <w:pgSz w:w="11906" w:h="16838"/>
      <w:pgMar w:top="567" w:right="850" w:bottom="56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Arial" w:hAnsi="Arial"/>
      <w:color w:val="202622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211D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211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urabh-tiwari-100273119/" TargetMode="External"/><Relationship Id="rId10" Type="http://schemas.openxmlformats.org/officeDocument/2006/relationships/hyperlink" Target="https://github.com/satiwar2g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Saurabh Tiwari Senior DevOps Engineer Resume</dc:title>
  <dc:subject>Editable ATS Friendly Resume</dc:subject>
  <dc:creator>Saurabh Tiwari</dc:creator>
  <cp:keywords>DevOps AWS Kubernetes Terraform Jenkins SRE</cp:keywords>
  <dc:description>Editable resume master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