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COMP 330/543 Lab 1: Using Amazon EMR to Run a Hadoop Job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Note: </w:t>
      </w:r>
      <w:r w:rsidDel="00000000" w:rsidR="00000000" w:rsidRPr="00000000">
        <w:rPr>
          <w:rtl w:val="0"/>
        </w:rPr>
        <w:t xml:space="preserve">this assumes you have previously signed up for an Amazon account.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lab, you will: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6"/>
        </w:numPr>
        <w:ind w:left="720" w:hanging="360"/>
        <w:rPr>
          <w:u w:val="none"/>
        </w:rPr>
      </w:pPr>
      <w:hyperlink w:anchor="_u1twz36cydzl">
        <w:r w:rsidDel="00000000" w:rsidR="00000000" w:rsidRPr="00000000">
          <w:rPr>
            <w:color w:val="1155cc"/>
            <w:u w:val="single"/>
            <w:rtl w:val="0"/>
          </w:rPr>
          <w:t xml:space="preserve">Create a Hadoop cluster using Amazon AWS.</w:t>
        </w:r>
      </w:hyperlink>
      <w:r w:rsidDel="00000000" w:rsidR="00000000" w:rsidRPr="00000000">
        <w:rPr>
          <w:rtl w:val="0"/>
        </w:rPr>
      </w:r>
    </w:p>
    <w:p w:rsidR="00000000" w:rsidDel="00000000" w:rsidP="00000000" w:rsidRDefault="00000000" w:rsidRPr="00000000" w14:paraId="00000008">
      <w:pPr>
        <w:numPr>
          <w:ilvl w:val="0"/>
          <w:numId w:val="6"/>
        </w:numPr>
        <w:ind w:left="720" w:hanging="360"/>
        <w:rPr>
          <w:u w:val="none"/>
        </w:rPr>
      </w:pPr>
      <w:hyperlink w:anchor="_jnz2j4y2qkxm">
        <w:r w:rsidDel="00000000" w:rsidR="00000000" w:rsidRPr="00000000">
          <w:rPr>
            <w:color w:val="1155cc"/>
            <w:u w:val="single"/>
            <w:rtl w:val="0"/>
          </w:rPr>
          <w:t xml:space="preserve">Compile a Hadoop MapReduce program using the Java compiler</w:t>
        </w:r>
      </w:hyperlink>
      <w:r w:rsidDel="00000000" w:rsidR="00000000" w:rsidRPr="00000000">
        <w:rPr>
          <w:rtl w:val="0"/>
        </w:rPr>
        <w:t xml:space="preserve"> (Hadoop is a popular open source MapReduce tool). </w:t>
      </w:r>
    </w:p>
    <w:p w:rsidR="00000000" w:rsidDel="00000000" w:rsidP="00000000" w:rsidRDefault="00000000" w:rsidRPr="00000000" w14:paraId="00000009">
      <w:pPr>
        <w:numPr>
          <w:ilvl w:val="0"/>
          <w:numId w:val="6"/>
        </w:numPr>
        <w:ind w:left="720" w:hanging="360"/>
        <w:rPr>
          <w:u w:val="none"/>
        </w:rPr>
      </w:pPr>
      <w:hyperlink w:anchor="_r98wuik8kpk4">
        <w:r w:rsidDel="00000000" w:rsidR="00000000" w:rsidRPr="00000000">
          <w:rPr>
            <w:color w:val="1155cc"/>
            <w:u w:val="single"/>
            <w:rtl w:val="0"/>
          </w:rPr>
          <w:t xml:space="preserve">Connect to your AWS cluster using SSH (Secure Shell)</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0A">
      <w:pPr>
        <w:numPr>
          <w:ilvl w:val="0"/>
          <w:numId w:val="6"/>
        </w:numPr>
        <w:ind w:left="720" w:hanging="360"/>
        <w:rPr>
          <w:u w:val="none"/>
        </w:rPr>
      </w:pPr>
      <w:hyperlink w:anchor="_7ymjg4xa7tjx">
        <w:r w:rsidDel="00000000" w:rsidR="00000000" w:rsidRPr="00000000">
          <w:rPr>
            <w:color w:val="1155cc"/>
            <w:u w:val="single"/>
            <w:rtl w:val="0"/>
          </w:rPr>
          <w:t xml:space="preserve">Load data into Hadoop’s Distributed File System (HDFS)</w:t>
        </w:r>
      </w:hyperlink>
      <w:r w:rsidDel="00000000" w:rsidR="00000000" w:rsidRPr="00000000">
        <w:rPr>
          <w:rtl w:val="0"/>
        </w:rPr>
        <w:t xml:space="preserve">. </w:t>
      </w:r>
    </w:p>
    <w:p w:rsidR="00000000" w:rsidDel="00000000" w:rsidP="00000000" w:rsidRDefault="00000000" w:rsidRPr="00000000" w14:paraId="0000000B">
      <w:pPr>
        <w:numPr>
          <w:ilvl w:val="0"/>
          <w:numId w:val="6"/>
        </w:numPr>
        <w:ind w:left="720" w:hanging="360"/>
        <w:rPr>
          <w:u w:val="none"/>
        </w:rPr>
      </w:pPr>
      <w:hyperlink w:anchor="_3z5e5q3ck8zq">
        <w:r w:rsidDel="00000000" w:rsidR="00000000" w:rsidRPr="00000000">
          <w:rPr>
            <w:color w:val="1155cc"/>
            <w:u w:val="single"/>
            <w:rtl w:val="0"/>
          </w:rPr>
          <w:t xml:space="preserve">Run your Hadoop program to process the data. </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sz w:val="26"/>
          <w:szCs w:val="26"/>
        </w:rPr>
      </w:pPr>
      <w:bookmarkStart w:colFirst="0" w:colLast="0" w:name="_u1twz36cydzl" w:id="0"/>
      <w:bookmarkEnd w:id="0"/>
      <w:r w:rsidDel="00000000" w:rsidR="00000000" w:rsidRPr="00000000">
        <w:rPr>
          <w:rtl w:val="0"/>
        </w:rPr>
        <w:t xml:space="preserve">Task 1: Start Up a Hadoop Cluster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Go to Amazon’s AWS website (</w:t>
      </w:r>
      <w:hyperlink r:id="rId6">
        <w:r w:rsidDel="00000000" w:rsidR="00000000" w:rsidRPr="00000000">
          <w:rPr>
            <w:color w:val="1155cc"/>
            <w:u w:val="single"/>
            <w:rtl w:val="0"/>
          </w:rPr>
          <w:t xml:space="preserve">aws.amazon.com</w:t>
        </w:r>
      </w:hyperlink>
      <w:r w:rsidDel="00000000" w:rsidR="00000000" w:rsidRPr="00000000">
        <w:rPr>
          <w:rtl w:val="0"/>
        </w:rPr>
        <w:t xml:space="preserve">) and click on </w:t>
      </w:r>
      <w:r w:rsidDel="00000000" w:rsidR="00000000" w:rsidRPr="00000000">
        <w:rPr>
          <w:b w:val="1"/>
          <w:bCs w:val="1"/>
          <w:rtl w:val="0"/>
        </w:rPr>
        <w:t xml:space="preserve">“Sign in to console”</w:t>
      </w:r>
      <w:r w:rsidDel="00000000" w:rsidR="00000000" w:rsidRPr="00000000">
        <w:rPr>
          <w:rtl w:val="0"/>
        </w:rPr>
        <w:t xml:space="preserve">. Sign in with your username and password.</w:t>
      </w:r>
    </w:p>
    <w:p w:rsidR="00000000" w:rsidDel="00000000" w:rsidP="00000000" w:rsidRDefault="00000000" w:rsidRPr="00000000" w14:paraId="00000010">
      <w:pPr>
        <w:numPr>
          <w:ilvl w:val="1"/>
          <w:numId w:val="3"/>
        </w:numPr>
        <w:ind w:left="1440" w:hanging="360"/>
        <w:rPr>
          <w:u w:val="none"/>
        </w:rPr>
      </w:pPr>
      <w:r w:rsidDel="00000000" w:rsidR="00000000" w:rsidRPr="00000000">
        <w:rPr>
          <w:rtl w:val="0"/>
        </w:rPr>
        <w:t xml:space="preserve">If you get a Login page asking for </w:t>
      </w:r>
      <w:r w:rsidDel="00000000" w:rsidR="00000000" w:rsidRPr="00000000">
        <w:rPr>
          <w:b w:val="1"/>
          <w:bCs w:val="1"/>
          <w:rtl w:val="0"/>
        </w:rPr>
        <w:t xml:space="preserve">“IAM user sign in”,</w:t>
      </w:r>
      <w:r w:rsidDel="00000000" w:rsidR="00000000" w:rsidRPr="00000000">
        <w:rPr>
          <w:rtl w:val="0"/>
        </w:rPr>
        <w:t xml:space="preserve"> click on the </w:t>
      </w:r>
      <w:r w:rsidDel="00000000" w:rsidR="00000000" w:rsidRPr="00000000">
        <w:rPr>
          <w:b w:val="1"/>
          <w:bCs w:val="1"/>
          <w:rtl w:val="0"/>
        </w:rPr>
        <w:t xml:space="preserve">“Sign in using root user mail”</w:t>
      </w:r>
      <w:r w:rsidDel="00000000" w:rsidR="00000000" w:rsidRPr="00000000">
        <w:rPr>
          <w:rtl w:val="0"/>
        </w:rPr>
        <w:t xml:space="preserve"> at the bottom.</w:t>
      </w:r>
    </w:p>
    <w:p w:rsidR="00000000" w:rsidDel="00000000" w:rsidP="00000000" w:rsidRDefault="00000000" w:rsidRPr="00000000" w14:paraId="00000011">
      <w:pPr>
        <w:ind w:left="1440" w:firstLine="0"/>
        <w:rPr/>
      </w:pPr>
      <w:r w:rsidDel="00000000" w:rsidR="00000000" w:rsidRPr="00000000">
        <w:rPr/>
        <w:drawing>
          <wp:inline distB="114300" distT="114300" distL="114300" distR="114300">
            <wp:extent cx="3105150" cy="419100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10515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1440" w:firstLine="0"/>
        <w:rPr/>
      </w:pPr>
      <w:r w:rsidDel="00000000" w:rsidR="00000000" w:rsidRPr="00000000">
        <w:rPr>
          <w:rtl w:val="0"/>
        </w:rPr>
      </w:r>
    </w:p>
    <w:p w:rsidR="00000000" w:rsidDel="00000000" w:rsidP="00000000" w:rsidRDefault="00000000" w:rsidRPr="00000000" w14:paraId="00000013">
      <w:pPr>
        <w:ind w:left="1440" w:firstLine="0"/>
        <w:rPr/>
      </w:pPr>
      <w:r w:rsidDel="00000000" w:rsidR="00000000" w:rsidRPr="00000000">
        <w:rPr>
          <w:rtl w:val="0"/>
        </w:rPr>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You should then get a different Login form that looks as follows</w:t>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ind w:left="1440" w:firstLine="0"/>
        <w:rPr/>
      </w:pPr>
      <w:r w:rsidDel="00000000" w:rsidR="00000000" w:rsidRPr="00000000">
        <w:rPr/>
        <w:drawing>
          <wp:inline distB="114300" distT="114300" distL="114300" distR="114300">
            <wp:extent cx="2938463" cy="3172499"/>
            <wp:effectExtent b="0" l="0" r="0" t="0"/>
            <wp:docPr id="37"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2938463" cy="317249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1440" w:firstLine="0"/>
        <w:rPr/>
      </w:pPr>
      <w:r w:rsidDel="00000000" w:rsidR="00000000" w:rsidRPr="00000000">
        <w:rPr>
          <w:rtl w:val="0"/>
        </w:rPr>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Click on the hamburger menu icon in the top left corner, followed by </w:t>
      </w:r>
      <w:r w:rsidDel="00000000" w:rsidR="00000000" w:rsidRPr="00000000">
        <w:rPr>
          <w:b w:val="1"/>
          <w:bCs w:val="1"/>
          <w:rtl w:val="0"/>
        </w:rPr>
        <w:t xml:space="preserve">“All Services”</w:t>
      </w:r>
      <w:r w:rsidDel="00000000" w:rsidR="00000000" w:rsidRPr="00000000">
        <w:rPr>
          <w:rtl w:val="0"/>
        </w:rPr>
        <w:t xml:space="preserve">, and finally on</w:t>
      </w:r>
      <w:r w:rsidDel="00000000" w:rsidR="00000000" w:rsidRPr="00000000">
        <w:rPr>
          <w:rtl w:val="0"/>
        </w:rPr>
        <w:t xml:space="preserve"> </w:t>
      </w:r>
      <w:r w:rsidDel="00000000" w:rsidR="00000000" w:rsidRPr="00000000">
        <w:rPr>
          <w:b w:val="1"/>
          <w:bCs w:val="1"/>
          <w:rtl w:val="0"/>
        </w:rPr>
        <w:t xml:space="preserve">“EC2” </w:t>
      </w:r>
      <w:r w:rsidDel="00000000" w:rsidR="00000000" w:rsidRPr="00000000">
        <w:rPr>
          <w:rtl w:val="0"/>
        </w:rPr>
        <w:t xml:space="preserve">which can be found under the </w:t>
      </w:r>
      <w:r w:rsidDel="00000000" w:rsidR="00000000" w:rsidRPr="00000000">
        <w:rPr>
          <w:b w:val="1"/>
          <w:bCs w:val="1"/>
          <w:rtl w:val="0"/>
        </w:rPr>
        <w:t xml:space="preserve">“Compute”</w:t>
      </w:r>
      <w:r w:rsidDel="00000000" w:rsidR="00000000" w:rsidRPr="00000000">
        <w:rPr>
          <w:rtl w:val="0"/>
        </w:rPr>
        <w:t xml:space="preserve"> section</w:t>
      </w:r>
      <w:r w:rsidDel="00000000" w:rsidR="00000000" w:rsidRPr="00000000">
        <w:rPr>
          <w:rtl w:val="0"/>
        </w:rPr>
        <w:t xml:space="preserve">.</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drawing>
          <wp:inline distB="114300" distT="114300" distL="114300" distR="114300">
            <wp:extent cx="5357813" cy="3528944"/>
            <wp:effectExtent b="0" l="0" r="0" t="0"/>
            <wp:docPr id="39"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5357813" cy="352894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In the top right corner, you will find a dropdown menu to select a region. Make sure you select </w:t>
      </w:r>
      <w:r w:rsidDel="00000000" w:rsidR="00000000" w:rsidRPr="00000000">
        <w:rPr>
          <w:b w:val="1"/>
          <w:bCs w:val="1"/>
          <w:rtl w:val="0"/>
        </w:rPr>
        <w:t xml:space="preserve">“United States (N. Virginia) us-east-1”</w:t>
      </w:r>
      <w:r w:rsidDel="00000000" w:rsidR="00000000" w:rsidRPr="00000000">
        <w:rPr>
          <w:rtl w:val="0"/>
        </w:rPr>
        <w:t xml:space="preserve">.</w:t>
      </w:r>
    </w:p>
    <w:p w:rsidR="00000000" w:rsidDel="00000000" w:rsidP="00000000" w:rsidRDefault="00000000" w:rsidRPr="00000000" w14:paraId="0000001C">
      <w:pPr>
        <w:ind w:left="720" w:firstLine="0"/>
        <w:jc w:val="center"/>
        <w:rPr/>
      </w:pPr>
      <w:r w:rsidDel="00000000" w:rsidR="00000000" w:rsidRPr="00000000">
        <w:rPr/>
        <w:drawing>
          <wp:inline distB="114300" distT="114300" distL="114300" distR="114300">
            <wp:extent cx="2714625" cy="1574312"/>
            <wp:effectExtent b="0" l="0" r="0" t="0"/>
            <wp:docPr id="24"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2714625" cy="157431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720" w:firstLine="0"/>
        <w:jc w:val="center"/>
        <w:rPr/>
      </w:pPr>
      <w:r w:rsidDel="00000000" w:rsidR="00000000" w:rsidRPr="00000000">
        <w:rPr>
          <w:rtl w:val="0"/>
        </w:rPr>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Next, you will create a </w:t>
      </w:r>
      <w:r w:rsidDel="00000000" w:rsidR="00000000" w:rsidRPr="00000000">
        <w:rPr>
          <w:b w:val="1"/>
          <w:bCs w:val="1"/>
          <w:rtl w:val="0"/>
        </w:rPr>
        <w:t xml:space="preserve">“Key Pair”</w:t>
      </w:r>
      <w:r w:rsidDel="00000000" w:rsidR="00000000" w:rsidRPr="00000000">
        <w:rPr>
          <w:rtl w:val="0"/>
        </w:rPr>
        <w:t xml:space="preserve"> that will allow you to connect securely to the cluster. In the left-hand side menu click on </w:t>
      </w:r>
      <w:r w:rsidDel="00000000" w:rsidR="00000000" w:rsidRPr="00000000">
        <w:rPr>
          <w:b w:val="1"/>
          <w:bCs w:val="1"/>
          <w:rtl w:val="0"/>
        </w:rPr>
        <w:t xml:space="preserve">“Key Pairs”</w:t>
      </w:r>
      <w:r w:rsidDel="00000000" w:rsidR="00000000" w:rsidRPr="00000000">
        <w:rPr>
          <w:rtl w:val="0"/>
        </w:rPr>
        <w:t xml:space="preserve"> under </w:t>
      </w:r>
      <w:r w:rsidDel="00000000" w:rsidR="00000000" w:rsidRPr="00000000">
        <w:rPr>
          <w:b w:val="1"/>
          <w:bCs w:val="1"/>
          <w:rtl w:val="0"/>
        </w:rPr>
        <w:t xml:space="preserve">“Network &amp; Security”</w:t>
      </w:r>
      <w:r w:rsidDel="00000000" w:rsidR="00000000" w:rsidRPr="00000000">
        <w:rPr>
          <w:rtl w:val="0"/>
        </w:rPr>
        <w:t xml:space="preserve">.</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Click the orange “Create key pair” button in the top right corner.</w:t>
      </w:r>
    </w:p>
    <w:p w:rsidR="00000000" w:rsidDel="00000000" w:rsidP="00000000" w:rsidRDefault="00000000" w:rsidRPr="00000000" w14:paraId="00000021">
      <w:pPr>
        <w:numPr>
          <w:ilvl w:val="1"/>
          <w:numId w:val="3"/>
        </w:numPr>
        <w:ind w:left="1440" w:hanging="360"/>
        <w:rPr>
          <w:u w:val="none"/>
        </w:rPr>
      </w:pPr>
      <w:r w:rsidDel="00000000" w:rsidR="00000000" w:rsidRPr="00000000">
        <w:rPr>
          <w:rtl w:val="0"/>
        </w:rPr>
        <w:t xml:space="preserve">Pick a name that is likely unique to you.</w:t>
      </w:r>
    </w:p>
    <w:p w:rsidR="00000000" w:rsidDel="00000000" w:rsidP="00000000" w:rsidRDefault="00000000" w:rsidRPr="00000000" w14:paraId="00000022">
      <w:pPr>
        <w:numPr>
          <w:ilvl w:val="1"/>
          <w:numId w:val="3"/>
        </w:numPr>
        <w:ind w:left="1440" w:hanging="360"/>
        <w:rPr>
          <w:u w:val="none"/>
        </w:rPr>
      </w:pPr>
      <w:r w:rsidDel="00000000" w:rsidR="00000000" w:rsidRPr="00000000">
        <w:rPr>
          <w:rtl w:val="0"/>
        </w:rPr>
        <w:t xml:space="preserve">Select RSA as the Key pair type.</w:t>
      </w:r>
    </w:p>
    <w:p w:rsidR="00000000" w:rsidDel="00000000" w:rsidP="00000000" w:rsidRDefault="00000000" w:rsidRPr="00000000" w14:paraId="00000023">
      <w:pPr>
        <w:numPr>
          <w:ilvl w:val="1"/>
          <w:numId w:val="3"/>
        </w:numPr>
        <w:ind w:left="1440" w:hanging="360"/>
        <w:rPr>
          <w:u w:val="none"/>
        </w:rPr>
      </w:pPr>
      <w:r w:rsidDel="00000000" w:rsidR="00000000" w:rsidRPr="00000000">
        <w:rPr>
          <w:rtl w:val="0"/>
        </w:rPr>
        <w:t xml:space="preserve">Select </w:t>
      </w:r>
      <w:r w:rsidDel="00000000" w:rsidR="00000000" w:rsidRPr="00000000">
        <w:rPr>
          <w:b w:val="1"/>
          <w:bCs w:val="1"/>
          <w:rtl w:val="0"/>
        </w:rPr>
        <w:t xml:space="preserve">“.pem”</w:t>
      </w:r>
      <w:r w:rsidDel="00000000" w:rsidR="00000000" w:rsidRPr="00000000">
        <w:rPr>
          <w:rtl w:val="0"/>
        </w:rPr>
        <w:t xml:space="preserve"> for the format if  using Mac/Linux or </w:t>
      </w:r>
      <w:r w:rsidDel="00000000" w:rsidR="00000000" w:rsidRPr="00000000">
        <w:rPr>
          <w:b w:val="1"/>
          <w:bCs w:val="1"/>
          <w:rtl w:val="0"/>
        </w:rPr>
        <w:t xml:space="preserve">“.ppk”</w:t>
      </w:r>
      <w:r w:rsidDel="00000000" w:rsidR="00000000" w:rsidRPr="00000000">
        <w:rPr>
          <w:rtl w:val="0"/>
        </w:rPr>
        <w:t xml:space="preserve"> if using Windows.</w:t>
      </w:r>
    </w:p>
    <w:p w:rsidR="00000000" w:rsidDel="00000000" w:rsidP="00000000" w:rsidRDefault="00000000" w:rsidRPr="00000000" w14:paraId="00000024">
      <w:pPr>
        <w:ind w:left="720" w:firstLine="0"/>
        <w:rPr/>
      </w:pPr>
      <w:r w:rsidDel="00000000" w:rsidR="00000000" w:rsidRPr="00000000">
        <w:rPr/>
        <w:drawing>
          <wp:inline distB="114300" distT="114300" distL="114300" distR="114300">
            <wp:extent cx="5148263" cy="4344926"/>
            <wp:effectExtent b="0" l="0" r="0" t="0"/>
            <wp:docPr id="36"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5148263" cy="434492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When you click on “Create key pair”, a file named with your key will automatically be downloaded into your computer. The file name will be the same name you chose for your key and its extension will be either .pem or .ppk.</w:t>
      </w:r>
    </w:p>
    <w:p w:rsidR="00000000" w:rsidDel="00000000" w:rsidP="00000000" w:rsidRDefault="00000000" w:rsidRPr="00000000" w14:paraId="00000026">
      <w:pPr>
        <w:numPr>
          <w:ilvl w:val="1"/>
          <w:numId w:val="3"/>
        </w:numPr>
        <w:ind w:left="1440" w:hanging="360"/>
        <w:rPr>
          <w:b w:val="1"/>
          <w:bCs w:val="1"/>
        </w:rPr>
      </w:pPr>
      <w:r w:rsidDel="00000000" w:rsidR="00000000" w:rsidRPr="00000000">
        <w:rPr>
          <w:b w:val="1"/>
          <w:bCs w:val="1"/>
          <w:rtl w:val="0"/>
        </w:rPr>
        <w:t xml:space="preserve">Make sure to save it somewhere you can find it!</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Now it’s time to create a cluster where you can run Hadoop programs. Again, go to “Services” and “All Services” but this time look for “EMR” (Elastic Map Reduce)</w:t>
      </w:r>
    </w:p>
    <w:p w:rsidR="00000000" w:rsidDel="00000000" w:rsidP="00000000" w:rsidRDefault="00000000" w:rsidRPr="00000000" w14:paraId="00000029">
      <w:pPr>
        <w:ind w:left="720" w:firstLine="0"/>
        <w:jc w:val="center"/>
        <w:rPr/>
      </w:pPr>
      <w:r w:rsidDel="00000000" w:rsidR="00000000" w:rsidRPr="00000000">
        <w:rPr/>
        <w:drawing>
          <wp:inline distB="114300" distT="114300" distL="114300" distR="114300">
            <wp:extent cx="3495675" cy="1954760"/>
            <wp:effectExtent b="0" l="0" r="0" t="0"/>
            <wp:docPr id="30"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3495675" cy="195476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Click on the orange “Create cluster” button in the top right corner and select the following options:</w:t>
      </w:r>
    </w:p>
    <w:p w:rsidR="00000000" w:rsidDel="00000000" w:rsidP="00000000" w:rsidRDefault="00000000" w:rsidRPr="00000000" w14:paraId="0000002C">
      <w:pPr>
        <w:ind w:left="720" w:firstLine="0"/>
        <w:jc w:val="center"/>
        <w:rPr/>
      </w:pPr>
      <w:r w:rsidDel="00000000" w:rsidR="00000000" w:rsidRPr="00000000">
        <w:rPr/>
        <w:drawing>
          <wp:inline distB="114300" distT="114300" distL="114300" distR="114300">
            <wp:extent cx="5043488" cy="4280682"/>
            <wp:effectExtent b="0" l="0" r="0" t="0"/>
            <wp:docPr id="38"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5043488" cy="428068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For the </w:t>
      </w:r>
      <w:r w:rsidDel="00000000" w:rsidR="00000000" w:rsidRPr="00000000">
        <w:rPr>
          <w:b w:val="1"/>
          <w:bCs w:val="1"/>
          <w:rtl w:val="0"/>
        </w:rPr>
        <w:t xml:space="preserve">“Primary”</w:t>
      </w:r>
      <w:r w:rsidDel="00000000" w:rsidR="00000000" w:rsidRPr="00000000">
        <w:rPr>
          <w:rtl w:val="0"/>
        </w:rPr>
        <w:t xml:space="preserve"> an </w:t>
      </w:r>
      <w:r w:rsidDel="00000000" w:rsidR="00000000" w:rsidRPr="00000000">
        <w:rPr>
          <w:b w:val="1"/>
          <w:bCs w:val="1"/>
          <w:rtl w:val="0"/>
        </w:rPr>
        <w:t xml:space="preserve">“Core”</w:t>
      </w:r>
      <w:r w:rsidDel="00000000" w:rsidR="00000000" w:rsidRPr="00000000">
        <w:rPr>
          <w:rtl w:val="0"/>
        </w:rPr>
        <w:t xml:space="preserve"> instance groups you can choose </w:t>
      </w:r>
      <w:r w:rsidDel="00000000" w:rsidR="00000000" w:rsidRPr="00000000">
        <w:rPr>
          <w:b w:val="1"/>
          <w:bCs w:val="1"/>
          <w:i w:val="1"/>
          <w:iCs w:val="1"/>
          <w:rtl w:val="0"/>
        </w:rPr>
        <w:t xml:space="preserve">m7i.2xlarge</w:t>
      </w:r>
      <w:r w:rsidDel="00000000" w:rsidR="00000000" w:rsidRPr="00000000">
        <w:rPr>
          <w:rtl w:val="0"/>
        </w:rPr>
        <w:t xml:space="preserve">. These machines cost ~40 cents per hour each.</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jc w:val="center"/>
        <w:rPr/>
      </w:pPr>
      <w:r w:rsidDel="00000000" w:rsidR="00000000" w:rsidRPr="00000000">
        <w:rPr/>
        <w:drawing>
          <wp:inline distB="114300" distT="114300" distL="114300" distR="114300">
            <wp:extent cx="3738563" cy="5733159"/>
            <wp:effectExtent b="0" l="0" r="0" t="0"/>
            <wp:docPr id="14"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3738563" cy="573315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jc w:val="center"/>
        <w:rPr/>
      </w:pPr>
      <w:r w:rsidDel="00000000" w:rsidR="00000000" w:rsidRPr="00000000">
        <w:rPr>
          <w:rtl w:val="0"/>
        </w:rPr>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If any additional tasks are shown (“Task - 1” in the picture below), you should remove them by clicking the </w:t>
      </w:r>
      <w:r w:rsidDel="00000000" w:rsidR="00000000" w:rsidRPr="00000000">
        <w:rPr>
          <w:b w:val="1"/>
          <w:bCs w:val="1"/>
          <w:rtl w:val="0"/>
        </w:rPr>
        <w:t xml:space="preserve">“Remove instance group button”</w:t>
      </w:r>
      <w:r w:rsidDel="00000000" w:rsidR="00000000" w:rsidRPr="00000000">
        <w:rPr>
          <w:rtl w:val="0"/>
        </w:rPr>
        <w:t xml:space="preserve">.</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jc w:val="center"/>
        <w:rPr/>
      </w:pPr>
      <w:r w:rsidDel="00000000" w:rsidR="00000000" w:rsidRPr="00000000">
        <w:rPr/>
        <w:drawing>
          <wp:inline distB="114300" distT="114300" distL="114300" distR="114300">
            <wp:extent cx="5943600" cy="749300"/>
            <wp:effectExtent b="0" l="0" r="0" t="0"/>
            <wp:docPr id="31"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 Set your cluster size to have two worker nodes</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drawing>
          <wp:inline distB="114300" distT="114300" distL="114300" distR="114300">
            <wp:extent cx="5943600" cy="3098800"/>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Under </w:t>
      </w:r>
      <w:r w:rsidDel="00000000" w:rsidR="00000000" w:rsidRPr="00000000">
        <w:rPr>
          <w:b w:val="1"/>
          <w:bCs w:val="1"/>
          <w:rtl w:val="0"/>
        </w:rPr>
        <w:t xml:space="preserve">“Networking”</w:t>
      </w:r>
      <w:r w:rsidDel="00000000" w:rsidR="00000000" w:rsidRPr="00000000">
        <w:rPr>
          <w:rtl w:val="0"/>
        </w:rPr>
        <w:t xml:space="preserve">, click on </w:t>
      </w:r>
      <w:r w:rsidDel="00000000" w:rsidR="00000000" w:rsidRPr="00000000">
        <w:rPr>
          <w:b w:val="1"/>
          <w:bCs w:val="1"/>
          <w:rtl w:val="0"/>
        </w:rPr>
        <w:t xml:space="preserve">“Create VPC”</w:t>
      </w:r>
      <w:r w:rsidDel="00000000" w:rsidR="00000000" w:rsidRPr="00000000">
        <w:rPr>
          <w:rtl w:val="0"/>
        </w:rPr>
        <w:t xml:space="preserve"> which will open a new tab in your browser.</w:t>
      </w:r>
    </w:p>
    <w:p w:rsidR="00000000" w:rsidDel="00000000" w:rsidP="00000000" w:rsidRDefault="00000000" w:rsidRPr="00000000" w14:paraId="0000003A">
      <w:pPr>
        <w:numPr>
          <w:ilvl w:val="1"/>
          <w:numId w:val="3"/>
        </w:numPr>
        <w:ind w:left="1440" w:hanging="360"/>
        <w:rPr>
          <w:u w:val="none"/>
        </w:rPr>
      </w:pPr>
      <w:r w:rsidDel="00000000" w:rsidR="00000000" w:rsidRPr="00000000">
        <w:rPr>
          <w:rtl w:val="0"/>
        </w:rPr>
        <w:t xml:space="preserve">Here, click on the orange </w:t>
      </w:r>
      <w:r w:rsidDel="00000000" w:rsidR="00000000" w:rsidRPr="00000000">
        <w:rPr>
          <w:b w:val="1"/>
          <w:bCs w:val="1"/>
          <w:rtl w:val="0"/>
        </w:rPr>
        <w:t xml:space="preserve">“Create VPC”</w:t>
      </w:r>
      <w:r w:rsidDel="00000000" w:rsidR="00000000" w:rsidRPr="00000000">
        <w:rPr>
          <w:rtl w:val="0"/>
        </w:rPr>
        <w:t xml:space="preserve"> button at the top, select </w:t>
      </w:r>
      <w:r w:rsidDel="00000000" w:rsidR="00000000" w:rsidRPr="00000000">
        <w:rPr>
          <w:b w:val="1"/>
          <w:bCs w:val="1"/>
          <w:rtl w:val="0"/>
        </w:rPr>
        <w:t xml:space="preserve">“VPC and more”</w:t>
      </w:r>
      <w:r w:rsidDel="00000000" w:rsidR="00000000" w:rsidRPr="00000000">
        <w:rPr>
          <w:rtl w:val="0"/>
        </w:rPr>
        <w:t xml:space="preserve"> and name your VPC.</w:t>
      </w:r>
    </w:p>
    <w:p w:rsidR="00000000" w:rsidDel="00000000" w:rsidP="00000000" w:rsidRDefault="00000000" w:rsidRPr="00000000" w14:paraId="0000003B">
      <w:pPr>
        <w:ind w:left="1440" w:firstLine="0"/>
        <w:rPr/>
      </w:pPr>
      <w:r w:rsidDel="00000000" w:rsidR="00000000" w:rsidRPr="00000000">
        <w:rPr>
          <w:rtl w:val="0"/>
        </w:rPr>
      </w:r>
    </w:p>
    <w:p w:rsidR="00000000" w:rsidDel="00000000" w:rsidP="00000000" w:rsidRDefault="00000000" w:rsidRPr="00000000" w14:paraId="0000003C">
      <w:pPr>
        <w:ind w:left="720" w:firstLine="0"/>
        <w:jc w:val="center"/>
        <w:rPr/>
      </w:pPr>
      <w:r w:rsidDel="00000000" w:rsidR="00000000" w:rsidRPr="00000000">
        <w:rPr/>
        <w:drawing>
          <wp:inline distB="114300" distT="114300" distL="114300" distR="114300">
            <wp:extent cx="4476750" cy="2933700"/>
            <wp:effectExtent b="0" l="0" r="0" t="0"/>
            <wp:docPr id="44"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4476750" cy="29337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3D">
      <w:pPr>
        <w:ind w:left="720" w:firstLine="0"/>
        <w:jc w:val="center"/>
        <w:rPr/>
      </w:pPr>
      <w:r w:rsidDel="00000000" w:rsidR="00000000" w:rsidRPr="00000000">
        <w:rPr>
          <w:rtl w:val="0"/>
        </w:rPr>
      </w:r>
    </w:p>
    <w:p w:rsidR="00000000" w:rsidDel="00000000" w:rsidP="00000000" w:rsidRDefault="00000000" w:rsidRPr="00000000" w14:paraId="0000003E">
      <w:pPr>
        <w:numPr>
          <w:ilvl w:val="1"/>
          <w:numId w:val="3"/>
        </w:numPr>
        <w:ind w:left="1440" w:hanging="360"/>
        <w:rPr>
          <w:u w:val="none"/>
        </w:rPr>
      </w:pPr>
      <w:r w:rsidDel="00000000" w:rsidR="00000000" w:rsidRPr="00000000">
        <w:rPr>
          <w:rtl w:val="0"/>
        </w:rPr>
        <w:t xml:space="preserve">Then choose </w:t>
      </w:r>
      <w:r w:rsidDel="00000000" w:rsidR="00000000" w:rsidRPr="00000000">
        <w:rPr>
          <w:b w:val="1"/>
          <w:bCs w:val="1"/>
          <w:rtl w:val="0"/>
        </w:rPr>
        <w:t xml:space="preserve">3</w:t>
      </w:r>
      <w:r w:rsidDel="00000000" w:rsidR="00000000" w:rsidRPr="00000000">
        <w:rPr>
          <w:rtl w:val="0"/>
        </w:rPr>
        <w:t xml:space="preserve"> under </w:t>
      </w:r>
      <w:r w:rsidDel="00000000" w:rsidR="00000000" w:rsidRPr="00000000">
        <w:rPr>
          <w:b w:val="1"/>
          <w:bCs w:val="1"/>
          <w:rtl w:val="0"/>
        </w:rPr>
        <w:t xml:space="preserve">“Number of Availability Zones”</w:t>
      </w:r>
      <w:r w:rsidDel="00000000" w:rsidR="00000000" w:rsidRPr="00000000">
        <w:rPr>
          <w:rtl w:val="0"/>
        </w:rPr>
        <w:t xml:space="preserve"> and </w:t>
      </w:r>
      <w:r w:rsidDel="00000000" w:rsidR="00000000" w:rsidRPr="00000000">
        <w:rPr>
          <w:b w:val="1"/>
          <w:bCs w:val="1"/>
          <w:rtl w:val="0"/>
        </w:rPr>
        <w:t xml:space="preserve">set the number of private subnets to 0.</w:t>
      </w:r>
    </w:p>
    <w:p w:rsidR="00000000" w:rsidDel="00000000" w:rsidP="00000000" w:rsidRDefault="00000000" w:rsidRPr="00000000" w14:paraId="0000003F">
      <w:pPr>
        <w:ind w:left="1440" w:firstLine="0"/>
        <w:rPr>
          <w:b w:val="1"/>
          <w:bCs w:val="1"/>
        </w:rPr>
      </w:pPr>
      <w:r w:rsidDel="00000000" w:rsidR="00000000" w:rsidRPr="00000000">
        <w:rPr>
          <w:rtl w:val="0"/>
        </w:rPr>
      </w:r>
    </w:p>
    <w:p w:rsidR="00000000" w:rsidDel="00000000" w:rsidP="00000000" w:rsidRDefault="00000000" w:rsidRPr="00000000" w14:paraId="00000040">
      <w:pPr>
        <w:ind w:left="1440" w:firstLine="0"/>
        <w:jc w:val="center"/>
        <w:rPr/>
      </w:pPr>
      <w:r w:rsidDel="00000000" w:rsidR="00000000" w:rsidRPr="00000000">
        <w:rPr/>
        <w:drawing>
          <wp:inline distB="114300" distT="114300" distL="114300" distR="114300">
            <wp:extent cx="3833813" cy="2963333"/>
            <wp:effectExtent b="0" l="0" r="0" t="0"/>
            <wp:docPr id="2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833813" cy="296333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1440" w:firstLine="0"/>
        <w:jc w:val="center"/>
        <w:rPr/>
      </w:pPr>
      <w:r w:rsidDel="00000000" w:rsidR="00000000" w:rsidRPr="00000000">
        <w:rPr>
          <w:rtl w:val="0"/>
        </w:rPr>
      </w:r>
    </w:p>
    <w:p w:rsidR="00000000" w:rsidDel="00000000" w:rsidP="00000000" w:rsidRDefault="00000000" w:rsidRPr="00000000" w14:paraId="00000042">
      <w:pPr>
        <w:numPr>
          <w:ilvl w:val="1"/>
          <w:numId w:val="3"/>
        </w:numPr>
        <w:ind w:left="1440" w:hanging="360"/>
        <w:rPr>
          <w:u w:val="none"/>
        </w:rPr>
      </w:pPr>
      <w:r w:rsidDel="00000000" w:rsidR="00000000" w:rsidRPr="00000000">
        <w:rPr>
          <w:rtl w:val="0"/>
        </w:rPr>
        <w:t xml:space="preserve">Finally, click on </w:t>
      </w:r>
      <w:r w:rsidDel="00000000" w:rsidR="00000000" w:rsidRPr="00000000">
        <w:rPr>
          <w:b w:val="1"/>
          <w:bCs w:val="1"/>
          <w:rtl w:val="0"/>
        </w:rPr>
        <w:t xml:space="preserve">“Create VPC”</w:t>
      </w:r>
      <w:r w:rsidDel="00000000" w:rsidR="00000000" w:rsidRPr="00000000">
        <w:rPr>
          <w:rtl w:val="0"/>
        </w:rPr>
        <w:t xml:space="preserve"> at the bottom.</w:t>
      </w:r>
    </w:p>
    <w:p w:rsidR="00000000" w:rsidDel="00000000" w:rsidP="00000000" w:rsidRDefault="00000000" w:rsidRPr="00000000" w14:paraId="00000043">
      <w:pPr>
        <w:ind w:left="720" w:firstLine="0"/>
        <w:jc w:val="center"/>
        <w:rPr/>
      </w:pPr>
      <w:r w:rsidDel="00000000" w:rsidR="00000000" w:rsidRPr="00000000">
        <w:rPr>
          <w:rtl w:val="0"/>
        </w:rPr>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Go back to the previous tab and select your newly created VPC for your cluster. If your new VPC does not show, simply click on the reload button in the top right corner of the pop-up window.</w:t>
        <w:br w:type="textWrapping"/>
      </w:r>
    </w:p>
    <w:p w:rsidR="00000000" w:rsidDel="00000000" w:rsidP="00000000" w:rsidRDefault="00000000" w:rsidRPr="00000000" w14:paraId="00000045">
      <w:pPr>
        <w:ind w:left="720" w:firstLine="0"/>
        <w:jc w:val="center"/>
        <w:rPr/>
      </w:pPr>
      <w:r w:rsidDel="00000000" w:rsidR="00000000" w:rsidRPr="00000000">
        <w:rPr/>
        <w:drawing>
          <wp:inline distB="114300" distT="114300" distL="114300" distR="114300">
            <wp:extent cx="5067300" cy="1361779"/>
            <wp:effectExtent b="0" l="0" r="0" t="0"/>
            <wp:docPr id="34"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067300" cy="136177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Under </w:t>
      </w:r>
      <w:r w:rsidDel="00000000" w:rsidR="00000000" w:rsidRPr="00000000">
        <w:rPr>
          <w:b w:val="1"/>
          <w:bCs w:val="1"/>
          <w:rtl w:val="0"/>
        </w:rPr>
        <w:t xml:space="preserve">“Cluster logs”</w:t>
      </w:r>
      <w:r w:rsidDel="00000000" w:rsidR="00000000" w:rsidRPr="00000000">
        <w:rPr>
          <w:rtl w:val="0"/>
        </w:rPr>
        <w:t xml:space="preserve">, disable the checkbox “P</w:t>
      </w:r>
      <w:r w:rsidDel="00000000" w:rsidR="00000000" w:rsidRPr="00000000">
        <w:rPr>
          <w:b w:val="1"/>
          <w:bCs w:val="1"/>
          <w:i w:val="1"/>
          <w:iCs w:val="1"/>
          <w:rtl w:val="0"/>
        </w:rPr>
        <w:t xml:space="preserve">ublish cluster-specific logs to Amazon S3”</w:t>
      </w:r>
    </w:p>
    <w:p w:rsidR="00000000" w:rsidDel="00000000" w:rsidP="00000000" w:rsidRDefault="00000000" w:rsidRPr="00000000" w14:paraId="00000048">
      <w:pPr>
        <w:ind w:left="720" w:firstLine="0"/>
        <w:jc w:val="center"/>
        <w:rPr/>
      </w:pPr>
      <w:r w:rsidDel="00000000" w:rsidR="00000000" w:rsidRPr="00000000">
        <w:rPr>
          <w:rtl w:val="0"/>
        </w:rPr>
        <w:br w:type="textWrapping"/>
      </w:r>
      <w:r w:rsidDel="00000000" w:rsidR="00000000" w:rsidRPr="00000000">
        <w:rPr/>
        <w:drawing>
          <wp:inline distB="114300" distT="114300" distL="114300" distR="114300">
            <wp:extent cx="2795588" cy="890314"/>
            <wp:effectExtent b="0" l="0" r="0" t="0"/>
            <wp:docPr id="50"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2795588" cy="890314"/>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Under “Security configuration and EC2 key pair”, select the key pair created previously.</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drawing>
          <wp:inline distB="114300" distT="114300" distL="114300" distR="114300">
            <wp:extent cx="5605463" cy="1859504"/>
            <wp:effectExtent b="0" l="0" r="0" t="0"/>
            <wp:docPr id="16"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605463" cy="185950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Under </w:t>
      </w:r>
      <w:r w:rsidDel="00000000" w:rsidR="00000000" w:rsidRPr="00000000">
        <w:rPr>
          <w:b w:val="1"/>
          <w:bCs w:val="1"/>
          <w:rtl w:val="0"/>
        </w:rPr>
        <w:t xml:space="preserve">“Identitiy and Access Management (IAM) roles”</w:t>
      </w:r>
      <w:r w:rsidDel="00000000" w:rsidR="00000000" w:rsidRPr="00000000">
        <w:rPr>
          <w:rtl w:val="0"/>
        </w:rPr>
      </w:r>
    </w:p>
    <w:p w:rsidR="00000000" w:rsidDel="00000000" w:rsidP="00000000" w:rsidRDefault="00000000" w:rsidRPr="00000000" w14:paraId="0000004E">
      <w:pPr>
        <w:numPr>
          <w:ilvl w:val="1"/>
          <w:numId w:val="3"/>
        </w:numPr>
        <w:ind w:left="1440" w:hanging="360"/>
        <w:rPr>
          <w:u w:val="none"/>
        </w:rPr>
      </w:pPr>
      <w:r w:rsidDel="00000000" w:rsidR="00000000" w:rsidRPr="00000000">
        <w:rPr>
          <w:rtl w:val="0"/>
        </w:rPr>
        <w:t xml:space="preserve">Select </w:t>
      </w:r>
      <w:r w:rsidDel="00000000" w:rsidR="00000000" w:rsidRPr="00000000">
        <w:rPr>
          <w:b w:val="1"/>
          <w:bCs w:val="1"/>
          <w:rtl w:val="0"/>
        </w:rPr>
        <w:t xml:space="preserve">“EMR_DefaultRole”</w:t>
      </w:r>
      <w:r w:rsidDel="00000000" w:rsidR="00000000" w:rsidRPr="00000000">
        <w:rPr>
          <w:rtl w:val="0"/>
        </w:rPr>
        <w:t xml:space="preserve"> for your </w:t>
      </w:r>
      <w:r w:rsidDel="00000000" w:rsidR="00000000" w:rsidRPr="00000000">
        <w:rPr>
          <w:b w:val="1"/>
          <w:bCs w:val="1"/>
          <w:rtl w:val="0"/>
        </w:rPr>
        <w:t xml:space="preserve">“Amazon EMR service role”</w:t>
      </w:r>
      <w:r w:rsidDel="00000000" w:rsidR="00000000" w:rsidRPr="00000000">
        <w:rPr>
          <w:rtl w:val="0"/>
        </w:rPr>
        <w:t xml:space="preserve">. (Note: if that option does not show see below!)</w:t>
      </w:r>
    </w:p>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ind w:left="720" w:firstLine="0"/>
        <w:jc w:val="center"/>
        <w:rPr/>
      </w:pPr>
      <w:r w:rsidDel="00000000" w:rsidR="00000000" w:rsidRPr="00000000">
        <w:rPr/>
        <w:drawing>
          <wp:inline distB="114300" distT="114300" distL="114300" distR="114300">
            <wp:extent cx="5424488" cy="2386775"/>
            <wp:effectExtent b="0" l="0" r="0" t="0"/>
            <wp:docPr id="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424488" cy="23867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jc w:val="center"/>
        <w:rPr/>
      </w:pPr>
      <w:r w:rsidDel="00000000" w:rsidR="00000000" w:rsidRPr="00000000">
        <w:rPr>
          <w:rtl w:val="0"/>
        </w:rPr>
      </w:r>
    </w:p>
    <w:p w:rsidR="00000000" w:rsidDel="00000000" w:rsidP="00000000" w:rsidRDefault="00000000" w:rsidRPr="00000000" w14:paraId="00000052">
      <w:pPr>
        <w:numPr>
          <w:ilvl w:val="1"/>
          <w:numId w:val="3"/>
        </w:numPr>
        <w:ind w:left="1440" w:hanging="360"/>
        <w:rPr>
          <w:u w:val="none"/>
        </w:rPr>
      </w:pPr>
      <w:r w:rsidDel="00000000" w:rsidR="00000000" w:rsidRPr="00000000">
        <w:rPr>
          <w:rtl w:val="0"/>
        </w:rPr>
        <w:t xml:space="preserve">If “EMR_DefaultRole” is not there, you will need to create it. </w:t>
      </w:r>
    </w:p>
    <w:p w:rsidR="00000000" w:rsidDel="00000000" w:rsidP="00000000" w:rsidRDefault="00000000" w:rsidRPr="00000000" w14:paraId="00000053">
      <w:pPr>
        <w:numPr>
          <w:ilvl w:val="2"/>
          <w:numId w:val="3"/>
        </w:numPr>
        <w:ind w:left="2160" w:hanging="360"/>
        <w:rPr>
          <w:u w:val="none"/>
        </w:rPr>
      </w:pPr>
      <w:r w:rsidDel="00000000" w:rsidR="00000000" w:rsidRPr="00000000">
        <w:rPr>
          <w:rtl w:val="0"/>
        </w:rPr>
        <w:t xml:space="preserve">Open a new AWS tab/window and again go to </w:t>
      </w:r>
      <w:r w:rsidDel="00000000" w:rsidR="00000000" w:rsidRPr="00000000">
        <w:rPr>
          <w:b w:val="1"/>
          <w:bCs w:val="1"/>
          <w:rtl w:val="0"/>
        </w:rPr>
        <w:t xml:space="preserve">“All Services”</w:t>
      </w:r>
      <w:r w:rsidDel="00000000" w:rsidR="00000000" w:rsidRPr="00000000">
        <w:rPr>
          <w:rtl w:val="0"/>
        </w:rPr>
        <w:t xml:space="preserve"> but this time look for </w:t>
      </w:r>
      <w:r w:rsidDel="00000000" w:rsidR="00000000" w:rsidRPr="00000000">
        <w:rPr>
          <w:b w:val="1"/>
          <w:bCs w:val="1"/>
          <w:rtl w:val="0"/>
        </w:rPr>
        <w:t xml:space="preserve">“IAM”</w:t>
      </w:r>
      <w:r w:rsidDel="00000000" w:rsidR="00000000" w:rsidRPr="00000000">
        <w:rPr>
          <w:rtl w:val="0"/>
        </w:rPr>
        <w:t xml:space="preserve">. </w:t>
      </w:r>
    </w:p>
    <w:p w:rsidR="00000000" w:rsidDel="00000000" w:rsidP="00000000" w:rsidRDefault="00000000" w:rsidRPr="00000000" w14:paraId="00000054">
      <w:pPr>
        <w:ind w:left="720" w:firstLine="0"/>
        <w:jc w:val="center"/>
        <w:rPr/>
      </w:pPr>
      <w:r w:rsidDel="00000000" w:rsidR="00000000" w:rsidRPr="00000000">
        <w:rPr/>
        <w:drawing>
          <wp:inline distB="114300" distT="114300" distL="114300" distR="114300">
            <wp:extent cx="4891088" cy="1691466"/>
            <wp:effectExtent b="0" l="0" r="0" t="0"/>
            <wp:docPr id="43"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4891088" cy="169146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numPr>
          <w:ilvl w:val="2"/>
          <w:numId w:val="3"/>
        </w:numPr>
        <w:ind w:left="2160" w:hanging="360"/>
        <w:rPr>
          <w:u w:val="none"/>
        </w:rPr>
      </w:pPr>
      <w:r w:rsidDel="00000000" w:rsidR="00000000" w:rsidRPr="00000000">
        <w:rPr>
          <w:rtl w:val="0"/>
        </w:rPr>
        <w:t xml:space="preserve">In the left-hand side, under </w:t>
      </w:r>
      <w:r w:rsidDel="00000000" w:rsidR="00000000" w:rsidRPr="00000000">
        <w:rPr>
          <w:b w:val="1"/>
          <w:bCs w:val="1"/>
          <w:rtl w:val="0"/>
        </w:rPr>
        <w:t xml:space="preserve">“Access Management”</w:t>
      </w:r>
      <w:r w:rsidDel="00000000" w:rsidR="00000000" w:rsidRPr="00000000">
        <w:rPr>
          <w:rtl w:val="0"/>
        </w:rPr>
        <w:t xml:space="preserve">, click on </w:t>
      </w:r>
      <w:r w:rsidDel="00000000" w:rsidR="00000000" w:rsidRPr="00000000">
        <w:rPr>
          <w:b w:val="1"/>
          <w:bCs w:val="1"/>
          <w:rtl w:val="0"/>
        </w:rPr>
        <w:t xml:space="preserve">“Roles”</w:t>
      </w:r>
      <w:r w:rsidDel="00000000" w:rsidR="00000000" w:rsidRPr="00000000">
        <w:rPr>
          <w:rtl w:val="0"/>
        </w:rPr>
        <w:t xml:space="preserve"> and then click the orange </w:t>
      </w:r>
      <w:r w:rsidDel="00000000" w:rsidR="00000000" w:rsidRPr="00000000">
        <w:rPr>
          <w:b w:val="1"/>
          <w:bCs w:val="1"/>
          <w:rtl w:val="0"/>
        </w:rPr>
        <w:t xml:space="preserve">“Create role”</w:t>
      </w:r>
      <w:r w:rsidDel="00000000" w:rsidR="00000000" w:rsidRPr="00000000">
        <w:rPr>
          <w:rtl w:val="0"/>
        </w:rPr>
        <w:t xml:space="preserve"> button in the top right corner.</w:t>
      </w:r>
    </w:p>
    <w:p w:rsidR="00000000" w:rsidDel="00000000" w:rsidP="00000000" w:rsidRDefault="00000000" w:rsidRPr="00000000" w14:paraId="00000057">
      <w:pPr>
        <w:ind w:left="2160" w:firstLine="0"/>
        <w:rPr/>
      </w:pPr>
      <w:r w:rsidDel="00000000" w:rsidR="00000000" w:rsidRPr="00000000">
        <w:rPr>
          <w:rtl w:val="0"/>
        </w:rPr>
      </w:r>
    </w:p>
    <w:p w:rsidR="00000000" w:rsidDel="00000000" w:rsidP="00000000" w:rsidRDefault="00000000" w:rsidRPr="00000000" w14:paraId="00000058">
      <w:pPr>
        <w:numPr>
          <w:ilvl w:val="2"/>
          <w:numId w:val="3"/>
        </w:numPr>
        <w:ind w:left="2160" w:hanging="360"/>
        <w:rPr>
          <w:u w:val="none"/>
        </w:rPr>
      </w:pPr>
      <w:r w:rsidDel="00000000" w:rsidR="00000000" w:rsidRPr="00000000">
        <w:rPr>
          <w:rtl w:val="0"/>
        </w:rPr>
        <w:t xml:space="preserve">In the next page, select </w:t>
      </w:r>
      <w:r w:rsidDel="00000000" w:rsidR="00000000" w:rsidRPr="00000000">
        <w:rPr>
          <w:b w:val="1"/>
          <w:bCs w:val="1"/>
          <w:rtl w:val="0"/>
        </w:rPr>
        <w:t xml:space="preserve">“AWS service”</w:t>
      </w:r>
      <w:r w:rsidDel="00000000" w:rsidR="00000000" w:rsidRPr="00000000">
        <w:rPr>
          <w:rtl w:val="0"/>
        </w:rPr>
        <w:t xml:space="preserve"> as the entity type and </w:t>
      </w:r>
      <w:r w:rsidDel="00000000" w:rsidR="00000000" w:rsidRPr="00000000">
        <w:rPr>
          <w:b w:val="1"/>
          <w:bCs w:val="1"/>
          <w:rtl w:val="0"/>
        </w:rPr>
        <w:t xml:space="preserve">“EMR”</w:t>
      </w:r>
      <w:r w:rsidDel="00000000" w:rsidR="00000000" w:rsidRPr="00000000">
        <w:rPr>
          <w:rtl w:val="0"/>
        </w:rPr>
        <w:t xml:space="preserve"> as the service or use case.</w:t>
      </w:r>
    </w:p>
    <w:p w:rsidR="00000000" w:rsidDel="00000000" w:rsidP="00000000" w:rsidRDefault="00000000" w:rsidRPr="00000000" w14:paraId="00000059">
      <w:pPr>
        <w:ind w:left="2160" w:firstLine="0"/>
        <w:rPr/>
      </w:pPr>
      <w:r w:rsidDel="00000000" w:rsidR="00000000" w:rsidRPr="00000000">
        <w:rPr>
          <w:rtl w:val="0"/>
        </w:rPr>
      </w:r>
    </w:p>
    <w:p w:rsidR="00000000" w:rsidDel="00000000" w:rsidP="00000000" w:rsidRDefault="00000000" w:rsidRPr="00000000" w14:paraId="0000005A">
      <w:pPr>
        <w:ind w:left="0" w:firstLine="0"/>
        <w:jc w:val="center"/>
        <w:rPr/>
      </w:pPr>
      <w:r w:rsidDel="00000000" w:rsidR="00000000" w:rsidRPr="00000000">
        <w:rPr/>
        <w:drawing>
          <wp:inline distB="114300" distT="114300" distL="114300" distR="114300">
            <wp:extent cx="5667375" cy="5553075"/>
            <wp:effectExtent b="0" l="0" r="0" t="0"/>
            <wp:docPr id="27"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667375"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jc w:val="center"/>
        <w:rPr/>
      </w:pPr>
      <w:r w:rsidDel="00000000" w:rsidR="00000000" w:rsidRPr="00000000">
        <w:rPr>
          <w:rtl w:val="0"/>
        </w:rPr>
      </w:r>
    </w:p>
    <w:p w:rsidR="00000000" w:rsidDel="00000000" w:rsidP="00000000" w:rsidRDefault="00000000" w:rsidRPr="00000000" w14:paraId="0000005C">
      <w:pPr>
        <w:numPr>
          <w:ilvl w:val="2"/>
          <w:numId w:val="3"/>
        </w:numPr>
        <w:ind w:left="2160" w:hanging="360"/>
        <w:rPr>
          <w:u w:val="none"/>
        </w:rPr>
      </w:pPr>
      <w:r w:rsidDel="00000000" w:rsidR="00000000" w:rsidRPr="00000000">
        <w:rPr>
          <w:rtl w:val="0"/>
        </w:rPr>
        <w:t xml:space="preserve">Click “next” a couple times and then name your role as </w:t>
      </w:r>
      <w:r w:rsidDel="00000000" w:rsidR="00000000" w:rsidRPr="00000000">
        <w:rPr>
          <w:b w:val="1"/>
          <w:bCs w:val="1"/>
          <w:rtl w:val="0"/>
        </w:rPr>
        <w:t xml:space="preserve">“EMR_DefaultRole”</w:t>
      </w:r>
      <w:r w:rsidDel="00000000" w:rsidR="00000000" w:rsidRPr="00000000">
        <w:rPr>
          <w:rtl w:val="0"/>
        </w:rPr>
        <w:t xml:space="preserve">.</w:t>
      </w:r>
    </w:p>
    <w:p w:rsidR="00000000" w:rsidDel="00000000" w:rsidP="00000000" w:rsidRDefault="00000000" w:rsidRPr="00000000" w14:paraId="0000005D">
      <w:pPr>
        <w:ind w:left="2160" w:firstLine="0"/>
        <w:rPr/>
      </w:pPr>
      <w:r w:rsidDel="00000000" w:rsidR="00000000" w:rsidRPr="00000000">
        <w:rPr>
          <w:rtl w:val="0"/>
        </w:rPr>
      </w:r>
    </w:p>
    <w:p w:rsidR="00000000" w:rsidDel="00000000" w:rsidP="00000000" w:rsidRDefault="00000000" w:rsidRPr="00000000" w14:paraId="0000005E">
      <w:pPr>
        <w:numPr>
          <w:ilvl w:val="2"/>
          <w:numId w:val="3"/>
        </w:numPr>
        <w:ind w:left="2160" w:hanging="360"/>
        <w:rPr>
          <w:u w:val="none"/>
        </w:rPr>
      </w:pPr>
      <w:r w:rsidDel="00000000" w:rsidR="00000000" w:rsidRPr="00000000">
        <w:rPr>
          <w:rtl w:val="0"/>
        </w:rPr>
        <w:t xml:space="preserve">Finish by clicking </w:t>
      </w:r>
      <w:r w:rsidDel="00000000" w:rsidR="00000000" w:rsidRPr="00000000">
        <w:rPr>
          <w:b w:val="1"/>
          <w:bCs w:val="1"/>
          <w:rtl w:val="0"/>
        </w:rPr>
        <w:t xml:space="preserve">“Create role”</w:t>
      </w:r>
      <w:r w:rsidDel="00000000" w:rsidR="00000000" w:rsidRPr="00000000">
        <w:rPr>
          <w:rtl w:val="0"/>
        </w:rPr>
        <w:t xml:space="preserve">. The new </w:t>
      </w:r>
      <w:r w:rsidDel="00000000" w:rsidR="00000000" w:rsidRPr="00000000">
        <w:rPr>
          <w:b w:val="1"/>
          <w:bCs w:val="1"/>
          <w:rtl w:val="0"/>
        </w:rPr>
        <w:t xml:space="preserve">“EMR_DefaultRole”</w:t>
      </w:r>
      <w:r w:rsidDel="00000000" w:rsidR="00000000" w:rsidRPr="00000000">
        <w:rPr>
          <w:rtl w:val="0"/>
        </w:rPr>
        <w:t xml:space="preserve"> should now appear in the Roles listing. </w:t>
      </w:r>
      <w:r w:rsidDel="00000000" w:rsidR="00000000" w:rsidRPr="00000000">
        <w:rPr>
          <w:b w:val="1"/>
          <w:bCs w:val="1"/>
          <w:rtl w:val="0"/>
        </w:rPr>
        <w:t xml:space="preserve">Click on it</w:t>
      </w:r>
      <w:r w:rsidDel="00000000" w:rsidR="00000000" w:rsidRPr="00000000">
        <w:rPr>
          <w:rtl w:val="0"/>
        </w:rPr>
        <w:t xml:space="preserve"> and it should take you to the following page:</w:t>
      </w:r>
    </w:p>
    <w:p w:rsidR="00000000" w:rsidDel="00000000" w:rsidP="00000000" w:rsidRDefault="00000000" w:rsidRPr="00000000" w14:paraId="0000005F">
      <w:pPr>
        <w:ind w:left="0" w:firstLine="0"/>
        <w:jc w:val="center"/>
        <w:rPr/>
      </w:pPr>
      <w:r w:rsidDel="00000000" w:rsidR="00000000" w:rsidRPr="00000000">
        <w:rPr/>
        <w:drawing>
          <wp:inline distB="114300" distT="114300" distL="114300" distR="114300">
            <wp:extent cx="5943600" cy="3213100"/>
            <wp:effectExtent b="0" l="0" r="0" t="0"/>
            <wp:docPr id="40"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2160" w:firstLine="0"/>
        <w:rPr/>
      </w:pPr>
      <w:r w:rsidDel="00000000" w:rsidR="00000000" w:rsidRPr="00000000">
        <w:rPr>
          <w:rtl w:val="0"/>
        </w:rPr>
      </w:r>
    </w:p>
    <w:p w:rsidR="00000000" w:rsidDel="00000000" w:rsidP="00000000" w:rsidRDefault="00000000" w:rsidRPr="00000000" w14:paraId="00000061">
      <w:pPr>
        <w:numPr>
          <w:ilvl w:val="2"/>
          <w:numId w:val="3"/>
        </w:numPr>
        <w:ind w:left="2160" w:hanging="360"/>
      </w:pPr>
      <w:r w:rsidDel="00000000" w:rsidR="00000000" w:rsidRPr="00000000">
        <w:rPr>
          <w:rtl w:val="0"/>
        </w:rPr>
        <w:t xml:space="preserve">Click on </w:t>
      </w:r>
      <w:r w:rsidDel="00000000" w:rsidR="00000000" w:rsidRPr="00000000">
        <w:rPr>
          <w:b w:val="1"/>
          <w:bCs w:val="1"/>
          <w:rtl w:val="0"/>
        </w:rPr>
        <w:t xml:space="preserve">“Add permissions -&gt; Attach policies”</w:t>
      </w:r>
      <w:r w:rsidDel="00000000" w:rsidR="00000000" w:rsidRPr="00000000">
        <w:rPr>
          <w:rtl w:val="0"/>
        </w:rPr>
        <w:t xml:space="preserve">. Then, in the next page’s search bar, search for </w:t>
      </w:r>
      <w:r w:rsidDel="00000000" w:rsidR="00000000" w:rsidRPr="00000000">
        <w:rPr>
          <w:b w:val="1"/>
          <w:bCs w:val="1"/>
          <w:i w:val="1"/>
          <w:iCs w:val="1"/>
          <w:rtl w:val="0"/>
        </w:rPr>
        <w:t xml:space="preserve">“AmazonElasticMapReduce Role”</w:t>
      </w:r>
      <w:r w:rsidDel="00000000" w:rsidR="00000000" w:rsidRPr="00000000">
        <w:rPr>
          <w:rtl w:val="0"/>
        </w:rPr>
        <w:t xml:space="preserve">, click the check box next to it and then click on </w:t>
      </w:r>
      <w:r w:rsidDel="00000000" w:rsidR="00000000" w:rsidRPr="00000000">
        <w:rPr>
          <w:b w:val="1"/>
          <w:bCs w:val="1"/>
          <w:rtl w:val="0"/>
        </w:rPr>
        <w:t xml:space="preserve">“Add permissions”</w:t>
      </w:r>
      <w:r w:rsidDel="00000000" w:rsidR="00000000" w:rsidRPr="00000000">
        <w:rPr>
          <w:rtl w:val="0"/>
        </w:rPr>
        <w:t xml:space="preserve">:</w:t>
      </w:r>
    </w:p>
    <w:p w:rsidR="00000000" w:rsidDel="00000000" w:rsidP="00000000" w:rsidRDefault="00000000" w:rsidRPr="00000000" w14:paraId="00000062">
      <w:pPr>
        <w:ind w:left="2160" w:firstLine="0"/>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drawing>
          <wp:inline distB="114300" distT="114300" distL="114300" distR="114300">
            <wp:extent cx="5943600" cy="1168400"/>
            <wp:effectExtent b="0" l="0" r="0" t="0"/>
            <wp:docPr id="41" name="image51.png"/>
            <a:graphic>
              <a:graphicData uri="http://schemas.openxmlformats.org/drawingml/2006/picture">
                <pic:pic>
                  <pic:nvPicPr>
                    <pic:cNvPr id="0" name="image51.png"/>
                    <pic:cNvPicPr preferRelativeResize="0"/>
                  </pic:nvPicPr>
                  <pic:blipFill>
                    <a:blip r:embed="rId26"/>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2160" w:firstLine="0"/>
        <w:rPr/>
      </w:pPr>
      <w:r w:rsidDel="00000000" w:rsidR="00000000" w:rsidRPr="00000000">
        <w:rPr>
          <w:rtl w:val="0"/>
        </w:rPr>
      </w:r>
    </w:p>
    <w:p w:rsidR="00000000" w:rsidDel="00000000" w:rsidP="00000000" w:rsidRDefault="00000000" w:rsidRPr="00000000" w14:paraId="00000065">
      <w:pPr>
        <w:numPr>
          <w:ilvl w:val="2"/>
          <w:numId w:val="3"/>
        </w:numPr>
        <w:ind w:left="2160" w:hanging="360"/>
      </w:pPr>
      <w:r w:rsidDel="00000000" w:rsidR="00000000" w:rsidRPr="00000000">
        <w:rPr>
          <w:rtl w:val="0"/>
        </w:rPr>
        <w:t xml:space="preserve">Back in the EMR_DefaultRole page, remove the </w:t>
      </w:r>
      <w:r w:rsidDel="00000000" w:rsidR="00000000" w:rsidRPr="00000000">
        <w:rPr>
          <w:b w:val="1"/>
          <w:bCs w:val="1"/>
          <w:i w:val="1"/>
          <w:iCs w:val="1"/>
          <w:rtl w:val="0"/>
        </w:rPr>
        <w:t xml:space="preserve">“AmazonEMRServicePolicy_v2” </w:t>
      </w:r>
      <w:r w:rsidDel="00000000" w:rsidR="00000000" w:rsidRPr="00000000">
        <w:rPr>
          <w:rtl w:val="0"/>
        </w:rPr>
        <w:t xml:space="preserve">permission policy by clicking the check box next to it and then the </w:t>
      </w:r>
      <w:r w:rsidDel="00000000" w:rsidR="00000000" w:rsidRPr="00000000">
        <w:rPr>
          <w:b w:val="1"/>
          <w:bCs w:val="1"/>
          <w:rtl w:val="0"/>
        </w:rPr>
        <w:t xml:space="preserve">“Remove”</w:t>
      </w:r>
      <w:r w:rsidDel="00000000" w:rsidR="00000000" w:rsidRPr="00000000">
        <w:rPr>
          <w:rtl w:val="0"/>
        </w:rPr>
        <w:t xml:space="preserve"> button.</w:t>
      </w:r>
    </w:p>
    <w:p w:rsidR="00000000" w:rsidDel="00000000" w:rsidP="00000000" w:rsidRDefault="00000000" w:rsidRPr="00000000" w14:paraId="00000066">
      <w:pPr>
        <w:ind w:left="216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1524000"/>
            <wp:effectExtent b="0" l="0" r="0" t="0"/>
            <wp:docPr id="53" name="image52.png"/>
            <a:graphic>
              <a:graphicData uri="http://schemas.openxmlformats.org/drawingml/2006/picture">
                <pic:pic>
                  <pic:nvPicPr>
                    <pic:cNvPr id="0" name="image52.png"/>
                    <pic:cNvPicPr preferRelativeResize="0"/>
                  </pic:nvPicPr>
                  <pic:blipFill>
                    <a:blip r:embed="rId27"/>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2"/>
          <w:numId w:val="3"/>
        </w:numPr>
        <w:ind w:left="2160" w:hanging="360"/>
        <w:rPr>
          <w:u w:val="none"/>
        </w:rPr>
      </w:pPr>
      <w:r w:rsidDel="00000000" w:rsidR="00000000" w:rsidRPr="00000000">
        <w:rPr>
          <w:rtl w:val="0"/>
        </w:rPr>
        <w:t xml:space="preserve">You can now select the </w:t>
      </w:r>
      <w:r w:rsidDel="00000000" w:rsidR="00000000" w:rsidRPr="00000000">
        <w:rPr>
          <w:b w:val="1"/>
          <w:bCs w:val="1"/>
          <w:rtl w:val="0"/>
        </w:rPr>
        <w:t xml:space="preserve">“EMR_DefaultRole”</w:t>
      </w:r>
      <w:r w:rsidDel="00000000" w:rsidR="00000000" w:rsidRPr="00000000">
        <w:rPr>
          <w:rtl w:val="0"/>
        </w:rPr>
        <w:t xml:space="preserve"> for your cluster. (You may need to hit the reload arrow next to the selector).</w:t>
      </w:r>
    </w:p>
    <w:p w:rsidR="00000000" w:rsidDel="00000000" w:rsidP="00000000" w:rsidRDefault="00000000" w:rsidRPr="00000000" w14:paraId="0000006A">
      <w:pPr>
        <w:ind w:left="1440" w:firstLine="0"/>
        <w:rPr/>
      </w:pPr>
      <w:r w:rsidDel="00000000" w:rsidR="00000000" w:rsidRPr="00000000">
        <w:rPr>
          <w:rtl w:val="0"/>
        </w:rPr>
      </w:r>
    </w:p>
    <w:p w:rsidR="00000000" w:rsidDel="00000000" w:rsidP="00000000" w:rsidRDefault="00000000" w:rsidRPr="00000000" w14:paraId="0000006B">
      <w:pPr>
        <w:numPr>
          <w:ilvl w:val="1"/>
          <w:numId w:val="3"/>
        </w:numPr>
        <w:ind w:left="1440" w:hanging="360"/>
        <w:rPr>
          <w:u w:val="none"/>
        </w:rPr>
      </w:pPr>
      <w:r w:rsidDel="00000000" w:rsidR="00000000" w:rsidRPr="00000000">
        <w:rPr>
          <w:rtl w:val="0"/>
        </w:rPr>
        <w:t xml:space="preserve">Under </w:t>
      </w:r>
      <w:r w:rsidDel="00000000" w:rsidR="00000000" w:rsidRPr="00000000">
        <w:rPr>
          <w:b w:val="1"/>
          <w:bCs w:val="1"/>
          <w:rtl w:val="0"/>
        </w:rPr>
        <w:t xml:space="preserve">“EC2 instance profile for Amazon EMR”</w:t>
      </w:r>
      <w:r w:rsidDel="00000000" w:rsidR="00000000" w:rsidRPr="00000000">
        <w:rPr>
          <w:rtl w:val="0"/>
        </w:rPr>
        <w:t xml:space="preserve">, choose </w:t>
      </w:r>
      <w:r w:rsidDel="00000000" w:rsidR="00000000" w:rsidRPr="00000000">
        <w:rPr>
          <w:b w:val="1"/>
          <w:bCs w:val="1"/>
          <w:rtl w:val="0"/>
        </w:rPr>
        <w:t xml:space="preserve">“Create an instance profile”</w:t>
      </w:r>
      <w:r w:rsidDel="00000000" w:rsidR="00000000" w:rsidRPr="00000000">
        <w:rPr>
          <w:rtl w:val="0"/>
        </w:rPr>
        <w:t xml:space="preserve"> and give it access to all S3 buckets in your account.</w:t>
      </w:r>
    </w:p>
    <w:p w:rsidR="00000000" w:rsidDel="00000000" w:rsidP="00000000" w:rsidRDefault="00000000" w:rsidRPr="00000000" w14:paraId="0000006C">
      <w:pPr>
        <w:ind w:left="1440" w:firstLine="0"/>
        <w:rPr/>
      </w:pPr>
      <w:r w:rsidDel="00000000" w:rsidR="00000000" w:rsidRPr="00000000">
        <w:rPr>
          <w:rtl w:val="0"/>
        </w:rPr>
      </w:r>
    </w:p>
    <w:p w:rsidR="00000000" w:rsidDel="00000000" w:rsidP="00000000" w:rsidRDefault="00000000" w:rsidRPr="00000000" w14:paraId="0000006D">
      <w:pPr>
        <w:ind w:left="0" w:firstLine="0"/>
        <w:jc w:val="center"/>
        <w:rPr/>
      </w:pPr>
      <w:r w:rsidDel="00000000" w:rsidR="00000000" w:rsidRPr="00000000">
        <w:rPr/>
        <w:drawing>
          <wp:inline distB="114300" distT="114300" distL="114300" distR="114300">
            <wp:extent cx="5624513" cy="2190315"/>
            <wp:effectExtent b="0" l="0" r="0" t="0"/>
            <wp:docPr id="1"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624513" cy="219031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1440" w:firstLine="0"/>
        <w:rPr/>
      </w:pPr>
      <w:r w:rsidDel="00000000" w:rsidR="00000000" w:rsidRPr="00000000">
        <w:rPr>
          <w:rtl w:val="0"/>
        </w:rPr>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Finally, click on the </w:t>
      </w:r>
      <w:r w:rsidDel="00000000" w:rsidR="00000000" w:rsidRPr="00000000">
        <w:rPr>
          <w:b w:val="1"/>
          <w:bCs w:val="1"/>
          <w:rtl w:val="0"/>
        </w:rPr>
        <w:t xml:space="preserve">“Create cluster” </w:t>
      </w:r>
      <w:r w:rsidDel="00000000" w:rsidR="00000000" w:rsidRPr="00000000">
        <w:rPr>
          <w:rtl w:val="0"/>
        </w:rPr>
        <w:t xml:space="preserve">button on the right-hand side. It will take a few minutes for your cluster to be created and the instances to start.</w:t>
      </w:r>
    </w:p>
    <w:p w:rsidR="00000000" w:rsidDel="00000000" w:rsidP="00000000" w:rsidRDefault="00000000" w:rsidRPr="00000000" w14:paraId="00000070">
      <w:pPr>
        <w:numPr>
          <w:ilvl w:val="1"/>
          <w:numId w:val="3"/>
        </w:numPr>
        <w:ind w:left="1440" w:hanging="360"/>
        <w:rPr>
          <w:u w:val="none"/>
        </w:rPr>
      </w:pPr>
      <w:r w:rsidDel="00000000" w:rsidR="00000000" w:rsidRPr="00000000">
        <w:rPr>
          <w:rtl w:val="0"/>
        </w:rPr>
        <w:t xml:space="preserve">You will know that your cluster has finished booting up when you see the option to </w:t>
      </w:r>
      <w:r w:rsidDel="00000000" w:rsidR="00000000" w:rsidRPr="00000000">
        <w:rPr>
          <w:b w:val="1"/>
          <w:bCs w:val="1"/>
          <w:rtl w:val="0"/>
        </w:rPr>
        <w:t xml:space="preserve">“Connect to the Primary node using SSH”</w:t>
      </w:r>
      <w:r w:rsidDel="00000000" w:rsidR="00000000" w:rsidRPr="00000000">
        <w:rPr>
          <w:rtl w:val="0"/>
        </w:rPr>
        <w:t xml:space="preserve"> under the Cluster management column.</w:t>
      </w:r>
    </w:p>
    <w:p w:rsidR="00000000" w:rsidDel="00000000" w:rsidP="00000000" w:rsidRDefault="00000000" w:rsidRPr="00000000" w14:paraId="00000071">
      <w:pPr>
        <w:ind w:left="0" w:firstLine="0"/>
        <w:jc w:val="center"/>
        <w:rPr/>
      </w:pPr>
      <w:r w:rsidDel="00000000" w:rsidR="00000000" w:rsidRPr="00000000">
        <w:rPr/>
        <w:drawing>
          <wp:inline distB="114300" distT="114300" distL="114300" distR="114300">
            <wp:extent cx="3086100" cy="1945782"/>
            <wp:effectExtent b="0" l="0" r="0" t="0"/>
            <wp:docPr id="45"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3086100" cy="194578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0" w:firstLine="0"/>
        <w:jc w:val="center"/>
        <w:rPr/>
      </w:pPr>
      <w:r w:rsidDel="00000000" w:rsidR="00000000" w:rsidRPr="00000000">
        <w:rPr>
          <w:rtl w:val="0"/>
        </w:rPr>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In order to connect to your cluster, you must make it so that you can connect via SSH. In your cluster’s main page, go to </w:t>
      </w:r>
      <w:r w:rsidDel="00000000" w:rsidR="00000000" w:rsidRPr="00000000">
        <w:rPr>
          <w:b w:val="1"/>
          <w:bCs w:val="1"/>
          <w:rtl w:val="0"/>
        </w:rPr>
        <w:t xml:space="preserve">“Network and Security”</w:t>
      </w:r>
      <w:r w:rsidDel="00000000" w:rsidR="00000000" w:rsidRPr="00000000">
        <w:rPr>
          <w:rtl w:val="0"/>
        </w:rPr>
        <w:t xml:space="preserve"> and click on </w:t>
      </w:r>
      <w:r w:rsidDel="00000000" w:rsidR="00000000" w:rsidRPr="00000000">
        <w:rPr>
          <w:b w:val="1"/>
          <w:bCs w:val="1"/>
          <w:rtl w:val="0"/>
        </w:rPr>
        <w:t xml:space="preserve">“EC2 security groups (firewall)”</w:t>
      </w:r>
      <w:r w:rsidDel="00000000" w:rsidR="00000000" w:rsidRPr="00000000">
        <w:rPr>
          <w:rtl w:val="0"/>
        </w:rPr>
        <w:t xml:space="preserve">.</w:t>
        <w:br w:type="textWrapping"/>
        <w:br w:type="textWrapping"/>
        <w:br w:type="textWrapping"/>
        <w:br w:type="textWrapping"/>
        <w:br w:type="textWrapping"/>
      </w:r>
    </w:p>
    <w:p w:rsidR="00000000" w:rsidDel="00000000" w:rsidP="00000000" w:rsidRDefault="00000000" w:rsidRPr="00000000" w14:paraId="00000074">
      <w:pPr>
        <w:numPr>
          <w:ilvl w:val="1"/>
          <w:numId w:val="3"/>
        </w:numPr>
        <w:ind w:left="1440" w:hanging="360"/>
      </w:pPr>
      <w:r w:rsidDel="00000000" w:rsidR="00000000" w:rsidRPr="00000000">
        <w:rPr>
          <w:rtl w:val="0"/>
        </w:rPr>
        <w:t xml:space="preserve">Next click on the link below </w:t>
      </w:r>
      <w:r w:rsidDel="00000000" w:rsidR="00000000" w:rsidRPr="00000000">
        <w:rPr>
          <w:b w:val="1"/>
          <w:bCs w:val="1"/>
          <w:rtl w:val="0"/>
        </w:rPr>
        <w:t xml:space="preserve">“Primary node, EMR managed security group”</w:t>
      </w:r>
    </w:p>
    <w:p w:rsidR="00000000" w:rsidDel="00000000" w:rsidP="00000000" w:rsidRDefault="00000000" w:rsidRPr="00000000" w14:paraId="00000075">
      <w:pPr>
        <w:jc w:val="center"/>
        <w:rPr/>
      </w:pPr>
      <w:r w:rsidDel="00000000" w:rsidR="00000000" w:rsidRPr="00000000">
        <w:rPr/>
        <w:drawing>
          <wp:inline distB="114300" distT="114300" distL="114300" distR="114300">
            <wp:extent cx="2876550" cy="2809875"/>
            <wp:effectExtent b="0" l="0" r="0" t="0"/>
            <wp:docPr id="54"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287655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1"/>
          <w:numId w:val="3"/>
        </w:numPr>
        <w:ind w:left="1440" w:hanging="360"/>
      </w:pPr>
      <w:r w:rsidDel="00000000" w:rsidR="00000000" w:rsidRPr="00000000">
        <w:rPr>
          <w:rtl w:val="0"/>
        </w:rPr>
        <w:t xml:space="preserve">In the next page, click on the </w:t>
      </w:r>
      <w:r w:rsidDel="00000000" w:rsidR="00000000" w:rsidRPr="00000000">
        <w:rPr>
          <w:b w:val="1"/>
          <w:bCs w:val="1"/>
          <w:rtl w:val="0"/>
        </w:rPr>
        <w:t xml:space="preserve">“Edit inbound rules” </w:t>
      </w:r>
      <w:r w:rsidDel="00000000" w:rsidR="00000000" w:rsidRPr="00000000">
        <w:rPr>
          <w:rtl w:val="0"/>
        </w:rPr>
        <w:t xml:space="preserve">button located on the right-hand side of the screen.</w:t>
      </w:r>
    </w:p>
    <w:p w:rsidR="00000000" w:rsidDel="00000000" w:rsidP="00000000" w:rsidRDefault="00000000" w:rsidRPr="00000000" w14:paraId="00000077">
      <w:pPr>
        <w:numPr>
          <w:ilvl w:val="1"/>
          <w:numId w:val="3"/>
        </w:numPr>
        <w:ind w:left="1440" w:hanging="360"/>
      </w:pPr>
      <w:r w:rsidDel="00000000" w:rsidR="00000000" w:rsidRPr="00000000">
        <w:rPr>
          <w:rtl w:val="0"/>
        </w:rPr>
        <w:t xml:space="preserve">Next, click on </w:t>
      </w:r>
      <w:r w:rsidDel="00000000" w:rsidR="00000000" w:rsidRPr="00000000">
        <w:rPr>
          <w:b w:val="1"/>
          <w:bCs w:val="1"/>
          <w:rtl w:val="0"/>
        </w:rPr>
        <w:t xml:space="preserve">“Add rule”</w:t>
      </w:r>
      <w:r w:rsidDel="00000000" w:rsidR="00000000" w:rsidRPr="00000000">
        <w:rPr>
          <w:rtl w:val="0"/>
        </w:rPr>
        <w:t xml:space="preserve">, and select </w:t>
      </w:r>
      <w:r w:rsidDel="00000000" w:rsidR="00000000" w:rsidRPr="00000000">
        <w:rPr>
          <w:b w:val="1"/>
          <w:bCs w:val="1"/>
          <w:rtl w:val="0"/>
        </w:rPr>
        <w:t xml:space="preserve">“SSH”</w:t>
      </w:r>
      <w:r w:rsidDel="00000000" w:rsidR="00000000" w:rsidRPr="00000000">
        <w:rPr>
          <w:rtl w:val="0"/>
        </w:rPr>
        <w:t xml:space="preserve"> for the type and </w:t>
      </w:r>
      <w:r w:rsidDel="00000000" w:rsidR="00000000" w:rsidRPr="00000000">
        <w:rPr>
          <w:b w:val="1"/>
          <w:bCs w:val="1"/>
          <w:rtl w:val="0"/>
        </w:rPr>
        <w:t xml:space="preserve">“Anywhere-IPv4”</w:t>
      </w:r>
      <w:r w:rsidDel="00000000" w:rsidR="00000000" w:rsidRPr="00000000">
        <w:rPr>
          <w:rtl w:val="0"/>
        </w:rPr>
        <w:t xml:space="preserve"> as the Source.</w:t>
      </w:r>
    </w:p>
    <w:p w:rsidR="00000000" w:rsidDel="00000000" w:rsidP="00000000" w:rsidRDefault="00000000" w:rsidRPr="00000000" w14:paraId="00000078">
      <w:pPr>
        <w:ind w:left="144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943600" cy="736600"/>
            <wp:effectExtent b="0" l="0" r="0" t="0"/>
            <wp:docPr id="3"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1"/>
          <w:numId w:val="3"/>
        </w:numPr>
        <w:ind w:left="1440" w:hanging="360"/>
      </w:pPr>
      <w:r w:rsidDel="00000000" w:rsidR="00000000" w:rsidRPr="00000000">
        <w:rPr>
          <w:rtl w:val="0"/>
        </w:rPr>
        <w:t xml:space="preserve">Click on </w:t>
      </w:r>
      <w:r w:rsidDel="00000000" w:rsidR="00000000" w:rsidRPr="00000000">
        <w:rPr>
          <w:b w:val="1"/>
          <w:bCs w:val="1"/>
          <w:rtl w:val="0"/>
        </w:rPr>
        <w:t xml:space="preserve">“Save Rules”</w:t>
      </w:r>
      <w:r w:rsidDel="00000000" w:rsidR="00000000" w:rsidRPr="00000000">
        <w:rPr>
          <w:rtl w:val="0"/>
        </w:rPr>
        <w:t xml:space="preserve"> to apply the changes. </w:t>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If you ever want to get to the page that lists all your EMR clusters, just click the </w:t>
      </w:r>
      <w:r w:rsidDel="00000000" w:rsidR="00000000" w:rsidRPr="00000000">
        <w:rPr>
          <w:b w:val="1"/>
          <w:bCs w:val="1"/>
          <w:rtl w:val="0"/>
        </w:rPr>
        <w:t xml:space="preserve">“AWS” </w:t>
      </w:r>
      <w:r w:rsidDel="00000000" w:rsidR="00000000" w:rsidRPr="00000000">
        <w:rPr>
          <w:rtl w:val="0"/>
        </w:rPr>
        <w:t xml:space="preserve">logo in the top left corner and then search for </w:t>
      </w:r>
      <w:r w:rsidDel="00000000" w:rsidR="00000000" w:rsidRPr="00000000">
        <w:rPr>
          <w:b w:val="1"/>
          <w:bCs w:val="1"/>
          <w:rtl w:val="0"/>
        </w:rPr>
        <w:t xml:space="preserve">“EMR”</w:t>
      </w:r>
      <w:r w:rsidDel="00000000" w:rsidR="00000000" w:rsidRPr="00000000">
        <w:rPr>
          <w:rtl w:val="0"/>
        </w:rPr>
        <w:t xml:space="preserve">.</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jc w:val="center"/>
        <w:rPr/>
      </w:pPr>
      <w:r w:rsidDel="00000000" w:rsidR="00000000" w:rsidRPr="00000000">
        <w:rPr/>
        <w:drawing>
          <wp:inline distB="114300" distT="114300" distL="114300" distR="114300">
            <wp:extent cx="5567363" cy="1498905"/>
            <wp:effectExtent b="0" l="0" r="0" t="0"/>
            <wp:docPr id="47"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5567363" cy="149890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720" w:firstLine="0"/>
        <w:jc w:val="center"/>
        <w:rPr/>
      </w:pPr>
      <w:r w:rsidDel="00000000" w:rsidR="00000000" w:rsidRPr="00000000">
        <w:rPr>
          <w:rtl w:val="0"/>
        </w:rPr>
      </w:r>
    </w:p>
    <w:p w:rsidR="00000000" w:rsidDel="00000000" w:rsidP="00000000" w:rsidRDefault="00000000" w:rsidRPr="00000000" w14:paraId="00000081">
      <w:pPr>
        <w:numPr>
          <w:ilvl w:val="0"/>
          <w:numId w:val="3"/>
        </w:numPr>
        <w:ind w:left="720" w:hanging="360"/>
        <w:rPr>
          <w:u w:val="none"/>
        </w:rPr>
      </w:pPr>
      <w:r w:rsidDel="00000000" w:rsidR="00000000" w:rsidRPr="00000000">
        <w:rPr>
          <w:b w:val="1"/>
          <w:bCs w:val="1"/>
          <w:rtl w:val="0"/>
        </w:rPr>
        <w:t xml:space="preserve">Shutdown your cluster</w:t>
      </w:r>
      <w:r w:rsidDel="00000000" w:rsidR="00000000" w:rsidRPr="00000000">
        <w:rPr>
          <w:rtl w:val="0"/>
        </w:rPr>
        <w:t xml:space="preserve"> by selecting it and clicking on the “Terminate” button in the top right. You are ready to move onto Task 2.</w:t>
        <w:br w:type="textWrapping"/>
      </w:r>
    </w:p>
    <w:p w:rsidR="00000000" w:rsidDel="00000000" w:rsidP="00000000" w:rsidRDefault="00000000" w:rsidRPr="00000000" w14:paraId="00000082">
      <w:pPr>
        <w:numPr>
          <w:ilvl w:val="0"/>
          <w:numId w:val="3"/>
        </w:numPr>
        <w:ind w:left="720" w:hanging="360"/>
        <w:rPr>
          <w:u w:val="none"/>
        </w:rPr>
      </w:pPr>
      <w:r w:rsidDel="00000000" w:rsidR="00000000" w:rsidRPr="00000000">
        <w:rPr>
          <w:rtl w:val="0"/>
        </w:rPr>
        <w:t xml:space="preserve">Some of you </w:t>
      </w:r>
      <w:r w:rsidDel="00000000" w:rsidR="00000000" w:rsidRPr="00000000">
        <w:rPr>
          <w:b w:val="1"/>
          <w:bCs w:val="1"/>
          <w:rtl w:val="0"/>
        </w:rPr>
        <w:t xml:space="preserve">may encounter a not-so-uncommon issue</w:t>
      </w:r>
      <w:r w:rsidDel="00000000" w:rsidR="00000000" w:rsidRPr="00000000">
        <w:rPr>
          <w:rtl w:val="0"/>
        </w:rPr>
        <w:t xml:space="preserve"> when attempting to create your clusters with the specifications detailed here. After a few minutes, your cluster will terminate and you will see a message like the following:</w:t>
        <w:br w:type="textWrapping"/>
      </w:r>
    </w:p>
    <w:p w:rsidR="00000000" w:rsidDel="00000000" w:rsidP="00000000" w:rsidRDefault="00000000" w:rsidRPr="00000000" w14:paraId="00000083">
      <w:pPr>
        <w:ind w:left="720" w:firstLine="0"/>
        <w:rPr/>
      </w:pPr>
      <w:r w:rsidDel="00000000" w:rsidR="00000000" w:rsidRPr="00000000">
        <w:rPr/>
        <w:drawing>
          <wp:inline distB="114300" distT="114300" distL="114300" distR="114300">
            <wp:extent cx="5738813" cy="1627836"/>
            <wp:effectExtent b="0" l="0" r="0" t="0"/>
            <wp:docPr id="8"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738813" cy="162783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br w:type="textWrapping"/>
        <w:t xml:space="preserve"> The issue stems from the fact that sometimes Amazon assigns new accounts with a smaller quota for standard type (A, C, D, H, I, M, R, T Z) instances.</w:t>
        <w:br w:type="textWrapping"/>
        <w:br w:type="textWrapping"/>
        <w:t xml:space="preserve">You can check your assigned quota by using the search bar on top to search for </w:t>
      </w:r>
      <w:r w:rsidDel="00000000" w:rsidR="00000000" w:rsidRPr="00000000">
        <w:rPr>
          <w:b w:val="1"/>
          <w:bCs w:val="1"/>
          <w:rtl w:val="0"/>
        </w:rPr>
        <w:t xml:space="preserve">“Service Quotas” </w:t>
      </w:r>
      <w:r w:rsidDel="00000000" w:rsidR="00000000" w:rsidRPr="00000000">
        <w:rPr>
          <w:rtl w:val="0"/>
        </w:rPr>
        <w:t xml:space="preserve">which should take you to your service quotas dashboard.</w:t>
      </w:r>
    </w:p>
    <w:p w:rsidR="00000000" w:rsidDel="00000000" w:rsidP="00000000" w:rsidRDefault="00000000" w:rsidRPr="00000000" w14:paraId="00000085">
      <w:pPr>
        <w:ind w:left="720" w:firstLine="0"/>
        <w:jc w:val="both"/>
        <w:rPr/>
      </w:pPr>
      <w:r w:rsidDel="00000000" w:rsidR="00000000" w:rsidRPr="00000000">
        <w:rPr>
          <w:rtl w:val="0"/>
        </w:rPr>
      </w:r>
    </w:p>
    <w:p w:rsidR="00000000" w:rsidDel="00000000" w:rsidP="00000000" w:rsidRDefault="00000000" w:rsidRPr="00000000" w14:paraId="00000086">
      <w:pPr>
        <w:ind w:left="720" w:firstLine="0"/>
        <w:jc w:val="both"/>
        <w:rPr/>
      </w:pPr>
      <w:r w:rsidDel="00000000" w:rsidR="00000000" w:rsidRPr="00000000">
        <w:rPr>
          <w:rtl w:val="0"/>
        </w:rPr>
        <w:t xml:space="preserve">Use the search box in the </w:t>
      </w:r>
      <w:r w:rsidDel="00000000" w:rsidR="00000000" w:rsidRPr="00000000">
        <w:rPr>
          <w:b w:val="1"/>
          <w:bCs w:val="1"/>
          <w:rtl w:val="0"/>
        </w:rPr>
        <w:t xml:space="preserve">“Manage quotas”</w:t>
      </w:r>
      <w:r w:rsidDel="00000000" w:rsidR="00000000" w:rsidRPr="00000000">
        <w:rPr>
          <w:rtl w:val="0"/>
        </w:rPr>
        <w:t xml:space="preserve"> box to look for</w:t>
      </w:r>
      <w:r w:rsidDel="00000000" w:rsidR="00000000" w:rsidRPr="00000000">
        <w:rPr>
          <w:b w:val="1"/>
          <w:bCs w:val="1"/>
          <w:rtl w:val="0"/>
        </w:rPr>
        <w:t xml:space="preserve"> “Amazon EC2”</w:t>
      </w:r>
      <w:r w:rsidDel="00000000" w:rsidR="00000000" w:rsidRPr="00000000">
        <w:rPr>
          <w:rtl w:val="0"/>
        </w:rPr>
        <w:t xml:space="preserve"> and then click on </w:t>
      </w:r>
      <w:r w:rsidDel="00000000" w:rsidR="00000000" w:rsidRPr="00000000">
        <w:rPr>
          <w:b w:val="1"/>
          <w:bCs w:val="1"/>
          <w:rtl w:val="0"/>
        </w:rPr>
        <w:t xml:space="preserve">“View quotas”</w:t>
      </w:r>
      <w:r w:rsidDel="00000000" w:rsidR="00000000" w:rsidRPr="00000000">
        <w:rPr>
          <w:rtl w:val="0"/>
        </w:rPr>
        <w:t xml:space="preserve">.</w:t>
      </w:r>
    </w:p>
    <w:p w:rsidR="00000000" w:rsidDel="00000000" w:rsidP="00000000" w:rsidRDefault="00000000" w:rsidRPr="00000000" w14:paraId="00000087">
      <w:pPr>
        <w:ind w:left="720" w:firstLine="0"/>
        <w:jc w:val="both"/>
        <w:rPr/>
      </w:pPr>
      <w:r w:rsidDel="00000000" w:rsidR="00000000" w:rsidRPr="00000000">
        <w:rPr>
          <w:rtl w:val="0"/>
        </w:rPr>
      </w:r>
    </w:p>
    <w:p w:rsidR="00000000" w:rsidDel="00000000" w:rsidP="00000000" w:rsidRDefault="00000000" w:rsidRPr="00000000" w14:paraId="00000088">
      <w:pPr>
        <w:ind w:left="720" w:firstLine="0"/>
        <w:jc w:val="both"/>
        <w:rPr/>
      </w:pPr>
      <w:r w:rsidDel="00000000" w:rsidR="00000000" w:rsidRPr="00000000">
        <w:rPr/>
        <w:drawing>
          <wp:inline distB="114300" distT="114300" distL="114300" distR="114300">
            <wp:extent cx="5662613" cy="970993"/>
            <wp:effectExtent b="0" l="0" r="0" t="0"/>
            <wp:docPr id="25"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662613" cy="97099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720" w:firstLine="0"/>
        <w:jc w:val="both"/>
        <w:rPr/>
      </w:pPr>
      <w:r w:rsidDel="00000000" w:rsidR="00000000" w:rsidRPr="00000000">
        <w:rPr>
          <w:rtl w:val="0"/>
        </w:rPr>
      </w:r>
    </w:p>
    <w:p w:rsidR="00000000" w:rsidDel="00000000" w:rsidP="00000000" w:rsidRDefault="00000000" w:rsidRPr="00000000" w14:paraId="0000008A">
      <w:pPr>
        <w:ind w:left="720" w:firstLine="0"/>
        <w:jc w:val="both"/>
        <w:rPr>
          <w:b w:val="1"/>
          <w:bCs w:val="1"/>
        </w:rPr>
      </w:pPr>
      <w:r w:rsidDel="00000000" w:rsidR="00000000" w:rsidRPr="00000000">
        <w:rPr>
          <w:rtl w:val="0"/>
        </w:rPr>
        <w:t xml:space="preserve">In the next page, search for “demand” in the search bar and then click on </w:t>
      </w:r>
      <w:r w:rsidDel="00000000" w:rsidR="00000000" w:rsidRPr="00000000">
        <w:rPr>
          <w:b w:val="1"/>
          <w:bCs w:val="1"/>
          <w:rtl w:val="0"/>
        </w:rPr>
        <w:t xml:space="preserve">“Running On-Demand Standard (A, C, D, H, I, M, R, T, Z) instances:</w:t>
        <w:br w:type="textWrapping"/>
      </w:r>
    </w:p>
    <w:p w:rsidR="00000000" w:rsidDel="00000000" w:rsidP="00000000" w:rsidRDefault="00000000" w:rsidRPr="00000000" w14:paraId="0000008B">
      <w:pPr>
        <w:ind w:left="720" w:firstLine="0"/>
        <w:jc w:val="center"/>
        <w:rPr>
          <w:b w:val="1"/>
          <w:bCs w:val="1"/>
        </w:rPr>
      </w:pPr>
      <w:r w:rsidDel="00000000" w:rsidR="00000000" w:rsidRPr="00000000">
        <w:rPr>
          <w:b w:val="1"/>
          <w:bCs w:val="1"/>
        </w:rPr>
        <w:drawing>
          <wp:inline distB="114300" distT="114300" distL="114300" distR="114300">
            <wp:extent cx="4386263" cy="1366356"/>
            <wp:effectExtent b="0" l="0" r="0" t="0"/>
            <wp:docPr id="13"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4386263" cy="1366356"/>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b w:val="1"/>
          <w:bCs w:val="1"/>
          <w:rtl w:val="0"/>
        </w:rPr>
        <w:br w:type="textWrapping"/>
      </w:r>
      <w:r w:rsidDel="00000000" w:rsidR="00000000" w:rsidRPr="00000000">
        <w:rPr>
          <w:rtl w:val="0"/>
        </w:rPr>
        <w:t xml:space="preserve">If your assigned quota is less than 24, you will not be able to create the cluster with the specified requirements. You should use the </w:t>
      </w:r>
      <w:r w:rsidDel="00000000" w:rsidR="00000000" w:rsidRPr="00000000">
        <w:rPr>
          <w:b w:val="1"/>
          <w:bCs w:val="1"/>
          <w:rtl w:val="0"/>
        </w:rPr>
        <w:t xml:space="preserve">“Request increase at account level”</w:t>
      </w:r>
      <w:r w:rsidDel="00000000" w:rsidR="00000000" w:rsidRPr="00000000">
        <w:rPr>
          <w:rtl w:val="0"/>
        </w:rPr>
        <w:t xml:space="preserve"> button in the top right to request a quota of at least 24 units.</w:t>
      </w:r>
    </w:p>
    <w:p w:rsidR="00000000" w:rsidDel="00000000" w:rsidP="00000000" w:rsidRDefault="00000000" w:rsidRPr="00000000" w14:paraId="0000008D">
      <w:pPr>
        <w:pStyle w:val="Heading2"/>
        <w:rPr/>
      </w:pPr>
      <w:bookmarkStart w:colFirst="0" w:colLast="0" w:name="_jnz2j4y2qkxm" w:id="1"/>
      <w:bookmarkEnd w:id="1"/>
      <w:r w:rsidDel="00000000" w:rsidR="00000000" w:rsidRPr="00000000">
        <w:rPr>
          <w:rtl w:val="0"/>
        </w:rPr>
        <w:t xml:space="preserve">Task 2: Compile a Hadoop Program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Note:</w:t>
      </w:r>
      <w:r w:rsidDel="00000000" w:rsidR="00000000" w:rsidRPr="00000000">
        <w:rPr>
          <w:rtl w:val="0"/>
        </w:rPr>
        <w:t xml:space="preserve"> This assumes you have installed the IntelliJ IDE in your computer. If you used DataGrip for Assignment 1, IntelliJ is also included with your student license.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0"/>
          <w:numId w:val="8"/>
        </w:numPr>
        <w:ind w:left="720" w:hanging="360"/>
        <w:rPr>
          <w:u w:val="none"/>
        </w:rPr>
      </w:pPr>
      <w:r w:rsidDel="00000000" w:rsidR="00000000" w:rsidRPr="00000000">
        <w:rPr>
          <w:rtl w:val="0"/>
        </w:rPr>
        <w:t xml:space="preserve">Start by booting up IntelliJ and creating a new Java project. </w:t>
      </w:r>
    </w:p>
    <w:p w:rsidR="00000000" w:rsidDel="00000000" w:rsidP="00000000" w:rsidRDefault="00000000" w:rsidRPr="00000000" w14:paraId="00000092">
      <w:pPr>
        <w:numPr>
          <w:ilvl w:val="1"/>
          <w:numId w:val="8"/>
        </w:numPr>
        <w:ind w:left="1440" w:hanging="360"/>
        <w:rPr>
          <w:u w:val="none"/>
        </w:rPr>
      </w:pPr>
      <w:r w:rsidDel="00000000" w:rsidR="00000000" w:rsidRPr="00000000">
        <w:rPr>
          <w:b w:val="1"/>
          <w:bCs w:val="1"/>
          <w:rtl w:val="0"/>
        </w:rPr>
        <w:t xml:space="preserve">Make sure you are using Java 8</w:t>
      </w:r>
      <w:r w:rsidDel="00000000" w:rsidR="00000000" w:rsidRPr="00000000">
        <w:rPr>
          <w:rtl w:val="0"/>
        </w:rPr>
        <w:t xml:space="preserve"> (version 1.8) as other versions can have compatibility issues.</w:t>
      </w:r>
    </w:p>
    <w:p w:rsidR="00000000" w:rsidDel="00000000" w:rsidP="00000000" w:rsidRDefault="00000000" w:rsidRPr="00000000" w14:paraId="00000093">
      <w:pPr>
        <w:ind w:left="0" w:firstLine="0"/>
        <w:jc w:val="center"/>
        <w:rPr/>
      </w:pPr>
      <w:r w:rsidDel="00000000" w:rsidR="00000000" w:rsidRPr="00000000">
        <w:rPr/>
        <w:drawing>
          <wp:inline distB="114300" distT="114300" distL="114300" distR="114300">
            <wp:extent cx="4605338" cy="2059117"/>
            <wp:effectExtent b="0" l="0" r="0" t="0"/>
            <wp:docPr id="33"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4605338" cy="2059117"/>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0" w:firstLine="0"/>
        <w:jc w:val="center"/>
        <w:rPr/>
      </w:pPr>
      <w:r w:rsidDel="00000000" w:rsidR="00000000" w:rsidRPr="00000000">
        <w:rPr>
          <w:rtl w:val="0"/>
        </w:rPr>
      </w:r>
    </w:p>
    <w:p w:rsidR="00000000" w:rsidDel="00000000" w:rsidP="00000000" w:rsidRDefault="00000000" w:rsidRPr="00000000" w14:paraId="00000095">
      <w:pPr>
        <w:numPr>
          <w:ilvl w:val="1"/>
          <w:numId w:val="8"/>
        </w:numPr>
        <w:ind w:left="1440" w:hanging="360"/>
        <w:rPr>
          <w:u w:val="none"/>
        </w:rPr>
      </w:pPr>
      <w:r w:rsidDel="00000000" w:rsidR="00000000" w:rsidRPr="00000000">
        <w:rPr>
          <w:rtl w:val="0"/>
        </w:rPr>
        <w:t xml:space="preserve">Note that </w:t>
      </w:r>
      <w:r w:rsidDel="00000000" w:rsidR="00000000" w:rsidRPr="00000000">
        <w:rPr>
          <w:b w:val="1"/>
          <w:bCs w:val="1"/>
          <w:rtl w:val="0"/>
        </w:rPr>
        <w:t xml:space="preserve">if you don’t have Java version 1.8</w:t>
      </w:r>
      <w:r w:rsidDel="00000000" w:rsidR="00000000" w:rsidRPr="00000000">
        <w:rPr>
          <w:rtl w:val="0"/>
        </w:rPr>
        <w:t xml:space="preserve"> you can download it directly from IntelliJ. Open a new Java project. Click on the JDK drop down menu. Then click on “Download JDK”. A list of available versions will show (it may take a little bit of time to load), select version 1.8 (near the bottom). Any vendor should be fine (e.g., Amazon Coretto 1.8.0_422). Click download and finish creating the project.</w:t>
      </w:r>
    </w:p>
    <w:p w:rsidR="00000000" w:rsidDel="00000000" w:rsidP="00000000" w:rsidRDefault="00000000" w:rsidRPr="00000000" w14:paraId="00000096">
      <w:pPr>
        <w:numPr>
          <w:ilvl w:val="1"/>
          <w:numId w:val="8"/>
        </w:numPr>
        <w:ind w:left="1440" w:hanging="360"/>
        <w:rPr>
          <w:u w:val="none"/>
        </w:rPr>
      </w:pPr>
      <w:r w:rsidDel="00000000" w:rsidR="00000000" w:rsidRPr="00000000">
        <w:rPr>
          <w:rtl w:val="0"/>
        </w:rPr>
        <w:t xml:space="preserve">Here are another couple of options to download the Java 1.8 JDK: </w:t>
      </w:r>
      <w:hyperlink r:id="rId37">
        <w:r w:rsidDel="00000000" w:rsidR="00000000" w:rsidRPr="00000000">
          <w:rPr>
            <w:color w:val="1155cc"/>
            <w:u w:val="single"/>
            <w:rtl w:val="0"/>
          </w:rPr>
          <w:t xml:space="preserve">Option 1</w:t>
        </w:r>
      </w:hyperlink>
      <w:r w:rsidDel="00000000" w:rsidR="00000000" w:rsidRPr="00000000">
        <w:rPr>
          <w:rtl w:val="0"/>
        </w:rPr>
        <w:t xml:space="preserve">, </w:t>
      </w:r>
      <w:hyperlink r:id="rId38">
        <w:r w:rsidDel="00000000" w:rsidR="00000000" w:rsidRPr="00000000">
          <w:rPr>
            <w:color w:val="1155cc"/>
            <w:u w:val="single"/>
            <w:rtl w:val="0"/>
          </w:rPr>
          <w:t xml:space="preserve">Option 2</w:t>
        </w:r>
      </w:hyperlink>
      <w:r w:rsidDel="00000000" w:rsidR="00000000" w:rsidRPr="00000000">
        <w:rPr>
          <w:rtl w:val="0"/>
        </w:rPr>
        <w:t xml:space="preserve">.</w:t>
      </w:r>
    </w:p>
    <w:p w:rsidR="00000000" w:rsidDel="00000000" w:rsidP="00000000" w:rsidRDefault="00000000" w:rsidRPr="00000000" w14:paraId="00000097">
      <w:pPr>
        <w:ind w:left="0" w:firstLine="0"/>
        <w:jc w:val="center"/>
        <w:rPr/>
      </w:pPr>
      <w:r w:rsidDel="00000000" w:rsidR="00000000" w:rsidRPr="00000000">
        <w:rPr>
          <w:rtl w:val="0"/>
        </w:rPr>
      </w:r>
    </w:p>
    <w:p w:rsidR="00000000" w:rsidDel="00000000" w:rsidP="00000000" w:rsidRDefault="00000000" w:rsidRPr="00000000" w14:paraId="00000098">
      <w:pPr>
        <w:numPr>
          <w:ilvl w:val="0"/>
          <w:numId w:val="8"/>
        </w:numPr>
        <w:ind w:left="720" w:hanging="360"/>
        <w:rPr>
          <w:u w:val="none"/>
        </w:rPr>
      </w:pPr>
      <w:r w:rsidDel="00000000" w:rsidR="00000000" w:rsidRPr="00000000">
        <w:rPr>
          <w:rtl w:val="0"/>
        </w:rPr>
        <w:t xml:space="preserve">Download and unzip all the JAR files included </w:t>
      </w:r>
      <w:hyperlink r:id="rId39">
        <w:r w:rsidDel="00000000" w:rsidR="00000000" w:rsidRPr="00000000">
          <w:rPr>
            <w:color w:val="1155cc"/>
            <w:u w:val="single"/>
            <w:rtl w:val="0"/>
          </w:rPr>
          <w:t xml:space="preserve">here</w:t>
        </w:r>
      </w:hyperlink>
      <w:r w:rsidDel="00000000" w:rsidR="00000000" w:rsidRPr="00000000">
        <w:rPr>
          <w:rtl w:val="0"/>
        </w:rPr>
        <w:t xml:space="preserve"> (make sure there are 7 of them). Put them into a directory in your computer.</w:t>
      </w:r>
      <w:r w:rsidDel="00000000" w:rsidR="00000000" w:rsidRPr="00000000">
        <w:rPr>
          <w:rtl w:val="0"/>
        </w:rPr>
        <w:t xml:space="preserve"> </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numPr>
          <w:ilvl w:val="0"/>
          <w:numId w:val="8"/>
        </w:numPr>
        <w:ind w:left="720" w:hanging="360"/>
        <w:rPr>
          <w:u w:val="none"/>
        </w:rPr>
      </w:pPr>
      <w:r w:rsidDel="00000000" w:rsidR="00000000" w:rsidRPr="00000000">
        <w:rPr>
          <w:rtl w:val="0"/>
        </w:rPr>
        <w:t xml:space="preserve">Add the JAR files to your project by going to </w:t>
      </w:r>
      <w:r w:rsidDel="00000000" w:rsidR="00000000" w:rsidRPr="00000000">
        <w:rPr>
          <w:b w:val="1"/>
          <w:bCs w:val="1"/>
          <w:rtl w:val="0"/>
        </w:rPr>
        <w:t xml:space="preserve">“Files” -&gt; “Project Structure” -&gt; “Modules” -&gt; “Dependencies”</w:t>
      </w:r>
      <w:r w:rsidDel="00000000" w:rsidR="00000000" w:rsidRPr="00000000">
        <w:rPr>
          <w:rtl w:val="0"/>
        </w:rPr>
        <w:t xml:space="preserve"> and clicking the </w:t>
      </w:r>
      <w:r w:rsidDel="00000000" w:rsidR="00000000" w:rsidRPr="00000000">
        <w:rPr>
          <w:b w:val="1"/>
          <w:bCs w:val="1"/>
          <w:rtl w:val="0"/>
        </w:rPr>
        <w:t xml:space="preserve">“+”</w:t>
      </w:r>
      <w:r w:rsidDel="00000000" w:rsidR="00000000" w:rsidRPr="00000000">
        <w:rPr>
          <w:rtl w:val="0"/>
        </w:rPr>
        <w:t xml:space="preserve"> symbol</w:t>
      </w:r>
    </w:p>
    <w:p w:rsidR="00000000" w:rsidDel="00000000" w:rsidP="00000000" w:rsidRDefault="00000000" w:rsidRPr="00000000" w14:paraId="0000009B">
      <w:pPr>
        <w:numPr>
          <w:ilvl w:val="1"/>
          <w:numId w:val="8"/>
        </w:numPr>
        <w:ind w:left="1440" w:hanging="360"/>
        <w:rPr>
          <w:u w:val="none"/>
        </w:rPr>
      </w:pPr>
      <w:r w:rsidDel="00000000" w:rsidR="00000000" w:rsidRPr="00000000">
        <w:rPr>
          <w:rtl w:val="0"/>
        </w:rPr>
        <w:t xml:space="preserve">Make sure that all 7 files are added, sometimes the </w:t>
      </w:r>
      <w:r w:rsidDel="00000000" w:rsidR="00000000" w:rsidRPr="00000000">
        <w:rPr>
          <w:b w:val="1"/>
          <w:bCs w:val="1"/>
          <w:i w:val="1"/>
          <w:iCs w:val="1"/>
          <w:rtl w:val="0"/>
        </w:rPr>
        <w:t xml:space="preserve">”hadoop-client-2.7.1.jar” </w:t>
      </w:r>
      <w:r w:rsidDel="00000000" w:rsidR="00000000" w:rsidRPr="00000000">
        <w:rPr>
          <w:b w:val="1"/>
          <w:bCs w:val="1"/>
          <w:rtl w:val="0"/>
        </w:rPr>
        <w:t xml:space="preserve">does not get added</w:t>
      </w:r>
      <w:r w:rsidDel="00000000" w:rsidR="00000000" w:rsidRPr="00000000">
        <w:rPr>
          <w:rtl w:val="0"/>
        </w:rPr>
        <w:t xml:space="preserve"> for some reason.</w:t>
      </w:r>
    </w:p>
    <w:p w:rsidR="00000000" w:rsidDel="00000000" w:rsidP="00000000" w:rsidRDefault="00000000" w:rsidRPr="00000000" w14:paraId="0000009C">
      <w:pPr>
        <w:numPr>
          <w:ilvl w:val="2"/>
          <w:numId w:val="8"/>
        </w:numPr>
        <w:ind w:left="2160" w:hanging="360"/>
        <w:rPr>
          <w:u w:val="none"/>
        </w:rPr>
      </w:pPr>
      <w:r w:rsidDel="00000000" w:rsidR="00000000" w:rsidRPr="00000000">
        <w:rPr>
          <w:rtl w:val="0"/>
        </w:rPr>
        <w:t xml:space="preserve">If this happens then repeat the process but add the </w:t>
      </w:r>
      <w:r w:rsidDel="00000000" w:rsidR="00000000" w:rsidRPr="00000000">
        <w:rPr>
          <w:b w:val="1"/>
          <w:bCs w:val="1"/>
          <w:i w:val="1"/>
          <w:iCs w:val="1"/>
          <w:rtl w:val="0"/>
        </w:rPr>
        <w:t xml:space="preserve">”hadoop-client-2.7.1.jar”</w:t>
      </w:r>
      <w:r w:rsidDel="00000000" w:rsidR="00000000" w:rsidRPr="00000000">
        <w:rPr>
          <w:i w:val="1"/>
          <w:iCs w:val="1"/>
          <w:rtl w:val="0"/>
        </w:rPr>
        <w:t xml:space="preserve"> </w:t>
      </w:r>
      <w:r w:rsidDel="00000000" w:rsidR="00000000" w:rsidRPr="00000000">
        <w:rPr>
          <w:rtl w:val="0"/>
        </w:rPr>
        <w:t xml:space="preserve">file individually. Select </w:t>
      </w:r>
      <w:r w:rsidDel="00000000" w:rsidR="00000000" w:rsidRPr="00000000">
        <w:rPr>
          <w:b w:val="1"/>
          <w:bCs w:val="1"/>
          <w:rtl w:val="0"/>
        </w:rPr>
        <w:t xml:space="preserve">“Classes”</w:t>
      </w:r>
      <w:r w:rsidDel="00000000" w:rsidR="00000000" w:rsidRPr="00000000">
        <w:rPr>
          <w:rtl w:val="0"/>
        </w:rPr>
        <w:t xml:space="preserve"> in the small window that pops up.</w:t>
      </w:r>
    </w:p>
    <w:p w:rsidR="00000000" w:rsidDel="00000000" w:rsidP="00000000" w:rsidRDefault="00000000" w:rsidRPr="00000000" w14:paraId="0000009D">
      <w:pPr>
        <w:numPr>
          <w:ilvl w:val="1"/>
          <w:numId w:val="8"/>
        </w:numPr>
        <w:ind w:left="1440" w:hanging="360"/>
        <w:rPr>
          <w:u w:val="none"/>
        </w:rPr>
      </w:pPr>
      <w:r w:rsidDel="00000000" w:rsidR="00000000" w:rsidRPr="00000000">
        <w:rPr>
          <w:rtl w:val="0"/>
        </w:rPr>
        <w:t xml:space="preserve">Make sure you click on the </w:t>
      </w:r>
      <w:r w:rsidDel="00000000" w:rsidR="00000000" w:rsidRPr="00000000">
        <w:rPr>
          <w:b w:val="1"/>
          <w:bCs w:val="1"/>
          <w:rtl w:val="0"/>
        </w:rPr>
        <w:t xml:space="preserve">“Apply”</w:t>
      </w:r>
      <w:r w:rsidDel="00000000" w:rsidR="00000000" w:rsidRPr="00000000">
        <w:rPr>
          <w:rtl w:val="0"/>
        </w:rPr>
        <w:t xml:space="preserve"> button.</w:t>
      </w:r>
    </w:p>
    <w:p w:rsidR="00000000" w:rsidDel="00000000" w:rsidP="00000000" w:rsidRDefault="00000000" w:rsidRPr="00000000" w14:paraId="0000009E">
      <w:pPr>
        <w:ind w:left="720" w:firstLine="0"/>
        <w:jc w:val="center"/>
        <w:rPr/>
      </w:pPr>
      <w:r w:rsidDel="00000000" w:rsidR="00000000" w:rsidRPr="00000000">
        <w:rPr/>
        <w:drawing>
          <wp:inline distB="114300" distT="114300" distL="114300" distR="114300">
            <wp:extent cx="5186363" cy="4297034"/>
            <wp:effectExtent b="0" l="0" r="0" t="0"/>
            <wp:docPr id="28" name="image45.png"/>
            <a:graphic>
              <a:graphicData uri="http://schemas.openxmlformats.org/drawingml/2006/picture">
                <pic:pic>
                  <pic:nvPicPr>
                    <pic:cNvPr id="0" name="image45.png"/>
                    <pic:cNvPicPr preferRelativeResize="0"/>
                  </pic:nvPicPr>
                  <pic:blipFill>
                    <a:blip r:embed="rId40"/>
                    <a:srcRect b="0" l="0" r="0" t="0"/>
                    <a:stretch>
                      <a:fillRect/>
                    </a:stretch>
                  </pic:blipFill>
                  <pic:spPr>
                    <a:xfrm>
                      <a:off x="0" y="0"/>
                      <a:ext cx="5186363" cy="429703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720" w:firstLine="0"/>
        <w:jc w:val="center"/>
        <w:rPr/>
      </w:pPr>
      <w:r w:rsidDel="00000000" w:rsidR="00000000" w:rsidRPr="00000000">
        <w:rPr>
          <w:rtl w:val="0"/>
        </w:rPr>
      </w:r>
    </w:p>
    <w:p w:rsidR="00000000" w:rsidDel="00000000" w:rsidP="00000000" w:rsidRDefault="00000000" w:rsidRPr="00000000" w14:paraId="000000A0">
      <w:pPr>
        <w:numPr>
          <w:ilvl w:val="0"/>
          <w:numId w:val="8"/>
        </w:numPr>
        <w:ind w:left="720" w:hanging="360"/>
        <w:rPr>
          <w:u w:val="none"/>
        </w:rPr>
      </w:pPr>
      <w:r w:rsidDel="00000000" w:rsidR="00000000" w:rsidRPr="00000000">
        <w:rPr>
          <w:rtl w:val="0"/>
        </w:rPr>
        <w:t xml:space="preserve">Next, create a new file called </w:t>
      </w:r>
      <w:r w:rsidDel="00000000" w:rsidR="00000000" w:rsidRPr="00000000">
        <w:rPr>
          <w:b w:val="1"/>
          <w:bCs w:val="1"/>
          <w:rtl w:val="0"/>
        </w:rPr>
        <w:t xml:space="preserve">WordCount.java</w:t>
      </w:r>
      <w:r w:rsidDel="00000000" w:rsidR="00000000" w:rsidRPr="00000000">
        <w:rPr>
          <w:rtl w:val="0"/>
        </w:rPr>
        <w:t xml:space="preserve"> in the </w:t>
      </w:r>
      <w:r w:rsidDel="00000000" w:rsidR="00000000" w:rsidRPr="00000000">
        <w:rPr>
          <w:b w:val="1"/>
          <w:bCs w:val="1"/>
          <w:rtl w:val="0"/>
        </w:rPr>
        <w:t xml:space="preserve">src</w:t>
      </w:r>
      <w:r w:rsidDel="00000000" w:rsidR="00000000" w:rsidRPr="00000000">
        <w:rPr>
          <w:rtl w:val="0"/>
        </w:rPr>
        <w:t xml:space="preserve"> folder of your project.</w:t>
      </w:r>
    </w:p>
    <w:p w:rsidR="00000000" w:rsidDel="00000000" w:rsidP="00000000" w:rsidRDefault="00000000" w:rsidRPr="00000000" w14:paraId="000000A1">
      <w:pPr>
        <w:numPr>
          <w:ilvl w:val="1"/>
          <w:numId w:val="8"/>
        </w:numPr>
        <w:ind w:left="1440" w:hanging="360"/>
        <w:rPr>
          <w:u w:val="none"/>
        </w:rPr>
      </w:pPr>
      <w:r w:rsidDel="00000000" w:rsidR="00000000" w:rsidRPr="00000000">
        <w:rPr>
          <w:b w:val="1"/>
          <w:bCs w:val="1"/>
          <w:rtl w:val="0"/>
        </w:rPr>
        <w:t xml:space="preserve">Capitalization is important </w:t>
      </w:r>
      <w:r w:rsidDel="00000000" w:rsidR="00000000" w:rsidRPr="00000000">
        <w:rPr>
          <w:rtl w:val="0"/>
        </w:rPr>
        <w:t xml:space="preserve">here so make sure that the name you use is an exact match.</w:t>
      </w:r>
    </w:p>
    <w:p w:rsidR="00000000" w:rsidDel="00000000" w:rsidP="00000000" w:rsidRDefault="00000000" w:rsidRPr="00000000" w14:paraId="000000A2">
      <w:pPr>
        <w:ind w:left="1440" w:firstLine="0"/>
        <w:rPr/>
      </w:pPr>
      <w:r w:rsidDel="00000000" w:rsidR="00000000" w:rsidRPr="00000000">
        <w:rPr>
          <w:rtl w:val="0"/>
        </w:rPr>
      </w:r>
    </w:p>
    <w:p w:rsidR="00000000" w:rsidDel="00000000" w:rsidP="00000000" w:rsidRDefault="00000000" w:rsidRPr="00000000" w14:paraId="000000A3">
      <w:pPr>
        <w:ind w:left="0" w:firstLine="0"/>
        <w:jc w:val="center"/>
        <w:rPr/>
      </w:pPr>
      <w:r w:rsidDel="00000000" w:rsidR="00000000" w:rsidRPr="00000000">
        <w:rPr/>
        <w:drawing>
          <wp:inline distB="114300" distT="114300" distL="114300" distR="114300">
            <wp:extent cx="5943600" cy="2387600"/>
            <wp:effectExtent b="0" l="0" r="0" t="0"/>
            <wp:docPr id="7"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numPr>
          <w:ilvl w:val="0"/>
          <w:numId w:val="8"/>
        </w:numPr>
        <w:ind w:left="720" w:hanging="360"/>
        <w:rPr>
          <w:u w:val="none"/>
        </w:rPr>
      </w:pPr>
      <w:r w:rsidDel="00000000" w:rsidR="00000000" w:rsidRPr="00000000">
        <w:rPr>
          <w:rtl w:val="0"/>
        </w:rPr>
        <w:t xml:space="preserve">In the ZIP file that included all the JAR files, there was a </w:t>
      </w:r>
      <w:r w:rsidDel="00000000" w:rsidR="00000000" w:rsidRPr="00000000">
        <w:rPr>
          <w:b w:val="1"/>
          <w:bCs w:val="1"/>
          <w:i w:val="1"/>
          <w:iCs w:val="1"/>
          <w:rtl w:val="0"/>
        </w:rPr>
        <w:t xml:space="preserve">WordCount.java</w:t>
      </w:r>
      <w:r w:rsidDel="00000000" w:rsidR="00000000" w:rsidRPr="00000000">
        <w:rPr>
          <w:rtl w:val="0"/>
        </w:rPr>
        <w:t xml:space="preserve">. Copy and paste the contents of this file into the WordCount.java file in your project.</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numPr>
          <w:ilvl w:val="0"/>
          <w:numId w:val="8"/>
        </w:numPr>
        <w:ind w:left="720" w:hanging="360"/>
        <w:rPr>
          <w:u w:val="none"/>
        </w:rPr>
      </w:pPr>
      <w:r w:rsidDel="00000000" w:rsidR="00000000" w:rsidRPr="00000000">
        <w:rPr>
          <w:rtl w:val="0"/>
        </w:rPr>
        <w:t xml:space="preserve">Next, we will create a JAR artifact of our WordCount program that can be run in the EMR cluster.</w:t>
      </w:r>
    </w:p>
    <w:p w:rsidR="00000000" w:rsidDel="00000000" w:rsidP="00000000" w:rsidRDefault="00000000" w:rsidRPr="00000000" w14:paraId="000000A9">
      <w:pPr>
        <w:numPr>
          <w:ilvl w:val="1"/>
          <w:numId w:val="8"/>
        </w:numPr>
        <w:ind w:left="1440" w:hanging="360"/>
        <w:rPr>
          <w:u w:val="none"/>
        </w:rPr>
      </w:pPr>
      <w:r w:rsidDel="00000000" w:rsidR="00000000" w:rsidRPr="00000000">
        <w:rPr>
          <w:rtl w:val="0"/>
        </w:rPr>
        <w:t xml:space="preserve">Go to </w:t>
      </w:r>
      <w:r w:rsidDel="00000000" w:rsidR="00000000" w:rsidRPr="00000000">
        <w:rPr>
          <w:b w:val="1"/>
          <w:bCs w:val="1"/>
          <w:rtl w:val="0"/>
        </w:rPr>
        <w:t xml:space="preserve">“File” -&gt; “Project Structure” -&gt; “Artifacts”</w:t>
      </w:r>
      <w:r w:rsidDel="00000000" w:rsidR="00000000" w:rsidRPr="00000000">
        <w:rPr>
          <w:rtl w:val="0"/>
        </w:rPr>
        <w:t xml:space="preserve">, click on the </w:t>
      </w:r>
      <w:r w:rsidDel="00000000" w:rsidR="00000000" w:rsidRPr="00000000">
        <w:rPr>
          <w:b w:val="1"/>
          <w:bCs w:val="1"/>
          <w:rtl w:val="0"/>
        </w:rPr>
        <w:t xml:space="preserve">“+”</w:t>
      </w:r>
      <w:r w:rsidDel="00000000" w:rsidR="00000000" w:rsidRPr="00000000">
        <w:rPr>
          <w:rtl w:val="0"/>
        </w:rPr>
        <w:t xml:space="preserve"> and select </w:t>
      </w:r>
      <w:r w:rsidDel="00000000" w:rsidR="00000000" w:rsidRPr="00000000">
        <w:rPr>
          <w:b w:val="1"/>
          <w:bCs w:val="1"/>
          <w:rtl w:val="0"/>
        </w:rPr>
        <w:t xml:space="preserve">“JAR” -&gt; “From modules with dependencies”</w:t>
      </w:r>
      <w:r w:rsidDel="00000000" w:rsidR="00000000" w:rsidRPr="00000000">
        <w:rPr>
          <w:rtl w:val="0"/>
        </w:rPr>
        <w:t xml:space="preserve">.</w:t>
      </w:r>
    </w:p>
    <w:p w:rsidR="00000000" w:rsidDel="00000000" w:rsidP="00000000" w:rsidRDefault="00000000" w:rsidRPr="00000000" w14:paraId="000000AA">
      <w:pPr>
        <w:ind w:left="1440" w:firstLine="0"/>
        <w:rPr/>
      </w:pPr>
      <w:r w:rsidDel="00000000" w:rsidR="00000000" w:rsidRPr="00000000">
        <w:rPr>
          <w:rtl w:val="0"/>
        </w:rPr>
      </w:r>
    </w:p>
    <w:p w:rsidR="00000000" w:rsidDel="00000000" w:rsidP="00000000" w:rsidRDefault="00000000" w:rsidRPr="00000000" w14:paraId="000000AB">
      <w:pPr>
        <w:ind w:left="720" w:firstLine="0"/>
        <w:jc w:val="center"/>
        <w:rPr/>
      </w:pPr>
      <w:r w:rsidDel="00000000" w:rsidR="00000000" w:rsidRPr="00000000">
        <w:rPr/>
        <w:drawing>
          <wp:inline distB="114300" distT="114300" distL="114300" distR="114300">
            <wp:extent cx="5238011" cy="3089337"/>
            <wp:effectExtent b="0" l="0" r="0" t="0"/>
            <wp:docPr id="21"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5238011" cy="308933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720" w:firstLine="0"/>
        <w:jc w:val="center"/>
        <w:rPr/>
      </w:pPr>
      <w:r w:rsidDel="00000000" w:rsidR="00000000" w:rsidRPr="00000000">
        <w:rPr>
          <w:rtl w:val="0"/>
        </w:rPr>
      </w:r>
    </w:p>
    <w:p w:rsidR="00000000" w:rsidDel="00000000" w:rsidP="00000000" w:rsidRDefault="00000000" w:rsidRPr="00000000" w14:paraId="000000AD">
      <w:pPr>
        <w:numPr>
          <w:ilvl w:val="1"/>
          <w:numId w:val="8"/>
        </w:numPr>
        <w:ind w:left="1440" w:hanging="360"/>
        <w:rPr>
          <w:u w:val="none"/>
        </w:rPr>
      </w:pPr>
      <w:r w:rsidDel="00000000" w:rsidR="00000000" w:rsidRPr="00000000">
        <w:rPr>
          <w:rtl w:val="0"/>
        </w:rPr>
        <w:t xml:space="preserve">In the next pop up, select </w:t>
      </w:r>
      <w:r w:rsidDel="00000000" w:rsidR="00000000" w:rsidRPr="00000000">
        <w:rPr>
          <w:b w:val="1"/>
          <w:bCs w:val="1"/>
          <w:rtl w:val="0"/>
        </w:rPr>
        <w:t xml:space="preserve">“WordCount”</w:t>
      </w:r>
      <w:r w:rsidDel="00000000" w:rsidR="00000000" w:rsidRPr="00000000">
        <w:rPr>
          <w:rtl w:val="0"/>
        </w:rPr>
        <w:t xml:space="preserve"> as the main class and click </w:t>
      </w:r>
      <w:r w:rsidDel="00000000" w:rsidR="00000000" w:rsidRPr="00000000">
        <w:rPr>
          <w:b w:val="1"/>
          <w:bCs w:val="1"/>
          <w:rtl w:val="0"/>
        </w:rPr>
        <w:t xml:space="preserve">“OK”</w:t>
      </w:r>
      <w:r w:rsidDel="00000000" w:rsidR="00000000" w:rsidRPr="00000000">
        <w:rPr>
          <w:rtl w:val="0"/>
        </w:rPr>
        <w:t xml:space="preserve">. Click </w:t>
      </w:r>
      <w:r w:rsidDel="00000000" w:rsidR="00000000" w:rsidRPr="00000000">
        <w:rPr>
          <w:b w:val="1"/>
          <w:bCs w:val="1"/>
          <w:rtl w:val="0"/>
        </w:rPr>
        <w:t xml:space="preserve">“Apply” </w:t>
      </w:r>
      <w:r w:rsidDel="00000000" w:rsidR="00000000" w:rsidRPr="00000000">
        <w:rPr>
          <w:rtl w:val="0"/>
        </w:rPr>
        <w:t xml:space="preserve">and then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0AE">
      <w:pPr>
        <w:ind w:left="720" w:firstLine="0"/>
        <w:jc w:val="center"/>
        <w:rPr/>
      </w:pPr>
      <w:r w:rsidDel="00000000" w:rsidR="00000000" w:rsidRPr="00000000">
        <w:rPr/>
        <w:drawing>
          <wp:inline distB="114300" distT="114300" distL="114300" distR="114300">
            <wp:extent cx="4024313" cy="2886215"/>
            <wp:effectExtent b="0" l="0" r="0" t="0"/>
            <wp:docPr id="2"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4024313" cy="288621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numPr>
          <w:ilvl w:val="1"/>
          <w:numId w:val="8"/>
        </w:numPr>
        <w:ind w:left="1440" w:hanging="360"/>
        <w:rPr>
          <w:u w:val="none"/>
        </w:rPr>
      </w:pPr>
      <w:r w:rsidDel="00000000" w:rsidR="00000000" w:rsidRPr="00000000">
        <w:rPr>
          <w:rtl w:val="0"/>
        </w:rPr>
        <w:t xml:space="preserve">Next, go to </w:t>
      </w:r>
      <w:r w:rsidDel="00000000" w:rsidR="00000000" w:rsidRPr="00000000">
        <w:rPr>
          <w:b w:val="1"/>
          <w:bCs w:val="1"/>
          <w:rtl w:val="0"/>
        </w:rPr>
        <w:t xml:space="preserve">“Build” -&gt; “Build Artifacts”</w:t>
      </w:r>
      <w:r w:rsidDel="00000000" w:rsidR="00000000" w:rsidRPr="00000000">
        <w:rPr>
          <w:rtl w:val="0"/>
        </w:rPr>
        <w:t xml:space="preserve"> and select </w:t>
      </w:r>
      <w:r w:rsidDel="00000000" w:rsidR="00000000" w:rsidRPr="00000000">
        <w:rPr>
          <w:b w:val="1"/>
          <w:bCs w:val="1"/>
          <w:rtl w:val="0"/>
        </w:rPr>
        <w:t xml:space="preserve">“Build”</w:t>
      </w:r>
      <w:r w:rsidDel="00000000" w:rsidR="00000000" w:rsidRPr="00000000">
        <w:rPr>
          <w:rtl w:val="0"/>
        </w:rPr>
        <w:t xml:space="preserve"> in the pop up window.</w:t>
      </w:r>
    </w:p>
    <w:p w:rsidR="00000000" w:rsidDel="00000000" w:rsidP="00000000" w:rsidRDefault="00000000" w:rsidRPr="00000000" w14:paraId="000000B0">
      <w:pPr>
        <w:ind w:left="1440" w:firstLine="0"/>
        <w:rPr/>
      </w:pPr>
      <w:r w:rsidDel="00000000" w:rsidR="00000000" w:rsidRPr="00000000">
        <w:rPr>
          <w:rtl w:val="0"/>
        </w:rPr>
      </w:r>
    </w:p>
    <w:p w:rsidR="00000000" w:rsidDel="00000000" w:rsidP="00000000" w:rsidRDefault="00000000" w:rsidRPr="00000000" w14:paraId="000000B1">
      <w:pPr>
        <w:ind w:left="1440" w:firstLine="0"/>
        <w:jc w:val="center"/>
        <w:rPr/>
      </w:pPr>
      <w:r w:rsidDel="00000000" w:rsidR="00000000" w:rsidRPr="00000000">
        <w:rPr/>
        <w:drawing>
          <wp:inline distB="114300" distT="114300" distL="114300" distR="114300">
            <wp:extent cx="3705225" cy="2495550"/>
            <wp:effectExtent b="0" l="0" r="0" t="0"/>
            <wp:docPr id="42"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37052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1440" w:firstLine="0"/>
        <w:rPr/>
      </w:pPr>
      <w:r w:rsidDel="00000000" w:rsidR="00000000" w:rsidRPr="00000000">
        <w:rPr>
          <w:rtl w:val="0"/>
        </w:rPr>
      </w:r>
    </w:p>
    <w:p w:rsidR="00000000" w:rsidDel="00000000" w:rsidP="00000000" w:rsidRDefault="00000000" w:rsidRPr="00000000" w14:paraId="000000B3">
      <w:pPr>
        <w:numPr>
          <w:ilvl w:val="1"/>
          <w:numId w:val="8"/>
        </w:numPr>
        <w:ind w:left="1440" w:hanging="360"/>
        <w:rPr>
          <w:u w:val="none"/>
        </w:rPr>
      </w:pPr>
      <w:r w:rsidDel="00000000" w:rsidR="00000000" w:rsidRPr="00000000">
        <w:rPr>
          <w:rtl w:val="0"/>
        </w:rPr>
        <w:t xml:space="preserve">A new </w:t>
      </w:r>
      <w:r w:rsidDel="00000000" w:rsidR="00000000" w:rsidRPr="00000000">
        <w:rPr>
          <w:b w:val="1"/>
          <w:bCs w:val="1"/>
          <w:i w:val="1"/>
          <w:iCs w:val="1"/>
          <w:rtl w:val="0"/>
        </w:rPr>
        <w:t xml:space="preserve">[Project Name].jar</w:t>
      </w:r>
      <w:r w:rsidDel="00000000" w:rsidR="00000000" w:rsidRPr="00000000">
        <w:rPr>
          <w:rtl w:val="0"/>
        </w:rPr>
        <w:t xml:space="preserve"> file will be created in the the following folder:</w:t>
      </w:r>
    </w:p>
    <w:p w:rsidR="00000000" w:rsidDel="00000000" w:rsidP="00000000" w:rsidRDefault="00000000" w:rsidRPr="00000000" w14:paraId="000000B4">
      <w:pPr>
        <w:numPr>
          <w:ilvl w:val="2"/>
          <w:numId w:val="8"/>
        </w:numPr>
        <w:ind w:left="2160" w:hanging="360"/>
        <w:rPr>
          <w:u w:val="none"/>
        </w:rPr>
      </w:pPr>
      <w:r w:rsidDel="00000000" w:rsidR="00000000" w:rsidRPr="00000000">
        <w:rPr>
          <w:rtl w:val="0"/>
        </w:rPr>
        <w:t xml:space="preserve"> </w:t>
      </w:r>
      <w:r w:rsidDel="00000000" w:rsidR="00000000" w:rsidRPr="00000000">
        <w:rPr>
          <w:b w:val="1"/>
          <w:bCs w:val="1"/>
          <w:i w:val="1"/>
          <w:iCs w:val="1"/>
          <w:rtl w:val="0"/>
        </w:rPr>
        <w:t xml:space="preserve">[Project Name]/out/artifacts/[Project Name]</w:t>
      </w:r>
    </w:p>
    <w:p w:rsidR="00000000" w:rsidDel="00000000" w:rsidP="00000000" w:rsidRDefault="00000000" w:rsidRPr="00000000" w14:paraId="000000B5">
      <w:pPr>
        <w:ind w:left="720" w:firstLine="0"/>
        <w:rPr>
          <w:i w:val="1"/>
          <w:iCs w:val="1"/>
        </w:rPr>
      </w:pPr>
      <w:r w:rsidDel="00000000" w:rsidR="00000000" w:rsidRPr="00000000">
        <w:rPr>
          <w:rtl w:val="0"/>
        </w:rPr>
      </w:r>
    </w:p>
    <w:p w:rsidR="00000000" w:rsidDel="00000000" w:rsidP="00000000" w:rsidRDefault="00000000" w:rsidRPr="00000000" w14:paraId="000000B6">
      <w:pPr>
        <w:numPr>
          <w:ilvl w:val="0"/>
          <w:numId w:val="8"/>
        </w:numPr>
        <w:ind w:left="720" w:hanging="360"/>
        <w:rPr/>
      </w:pPr>
      <w:r w:rsidDel="00000000" w:rsidR="00000000" w:rsidRPr="00000000">
        <w:rPr>
          <w:rtl w:val="0"/>
        </w:rPr>
        <w:t xml:space="preserve">You are now ready to move on to Task 3.</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bookmarkStart w:colFirst="0" w:colLast="0" w:name="_r98wuik8kpk4" w:id="2"/>
      <w:bookmarkEnd w:id="2"/>
      <w:r w:rsidDel="00000000" w:rsidR="00000000" w:rsidRPr="00000000">
        <w:rPr>
          <w:rtl w:val="0"/>
        </w:rPr>
        <w:t xml:space="preserve">Task 3: Connect to the EMR Cluster through SSH</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t xml:space="preserve">Time to go back to AWS. Once your cluster is up and running, you will want to connect to the primary node so that you can run Hadoop jobs on it.</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numPr>
          <w:ilvl w:val="0"/>
          <w:numId w:val="7"/>
        </w:numPr>
        <w:ind w:left="720" w:hanging="360"/>
        <w:rPr>
          <w:u w:val="none"/>
        </w:rPr>
      </w:pPr>
      <w:r w:rsidDel="00000000" w:rsidR="00000000" w:rsidRPr="00000000">
        <w:rPr>
          <w:rtl w:val="0"/>
        </w:rPr>
        <w:t xml:space="preserve">If you followed the instructions in Task 1, you will have terminated your cluster and won’t be able to use it anymore. Fortunately, you do not need to repeat the whole process as you can easily create a new clone of your previous cluster.</w:t>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numPr>
          <w:ilvl w:val="1"/>
          <w:numId w:val="7"/>
        </w:numPr>
        <w:ind w:left="1440" w:hanging="360"/>
        <w:rPr>
          <w:u w:val="none"/>
        </w:rPr>
      </w:pPr>
      <w:r w:rsidDel="00000000" w:rsidR="00000000" w:rsidRPr="00000000">
        <w:rPr>
          <w:rtl w:val="0"/>
        </w:rPr>
        <w:t xml:space="preserve">Go to your cluster page and clone it by selecting it and clicking on the </w:t>
      </w:r>
      <w:r w:rsidDel="00000000" w:rsidR="00000000" w:rsidRPr="00000000">
        <w:rPr>
          <w:b w:val="1"/>
          <w:bCs w:val="1"/>
          <w:rtl w:val="0"/>
        </w:rPr>
        <w:t xml:space="preserve">“Clone”</w:t>
      </w:r>
      <w:r w:rsidDel="00000000" w:rsidR="00000000" w:rsidRPr="00000000">
        <w:rPr>
          <w:rtl w:val="0"/>
        </w:rPr>
        <w:t xml:space="preserve"> button located on the top right corner.</w:t>
      </w:r>
    </w:p>
    <w:p w:rsidR="00000000" w:rsidDel="00000000" w:rsidP="00000000" w:rsidRDefault="00000000" w:rsidRPr="00000000" w14:paraId="000000BF">
      <w:pPr>
        <w:ind w:left="144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drawing>
          <wp:inline distB="114300" distT="114300" distL="114300" distR="114300">
            <wp:extent cx="5943600" cy="762000"/>
            <wp:effectExtent b="0" l="0" r="0" t="0"/>
            <wp:docPr id="12"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numPr>
          <w:ilvl w:val="1"/>
          <w:numId w:val="7"/>
        </w:numPr>
        <w:ind w:left="1440" w:hanging="360"/>
        <w:rPr>
          <w:u w:val="none"/>
        </w:rPr>
      </w:pPr>
      <w:r w:rsidDel="00000000" w:rsidR="00000000" w:rsidRPr="00000000">
        <w:rPr>
          <w:rtl w:val="0"/>
        </w:rPr>
        <w:t xml:space="preserve">Next, just click on the orange </w:t>
      </w:r>
      <w:r w:rsidDel="00000000" w:rsidR="00000000" w:rsidRPr="00000000">
        <w:rPr>
          <w:b w:val="1"/>
          <w:bCs w:val="1"/>
          <w:rtl w:val="0"/>
        </w:rPr>
        <w:t xml:space="preserve">“Clone cluster”</w:t>
      </w:r>
      <w:r w:rsidDel="00000000" w:rsidR="00000000" w:rsidRPr="00000000">
        <w:rPr>
          <w:rtl w:val="0"/>
        </w:rPr>
        <w:t xml:space="preserve"> button on the right side of the screen and your clone will begin booting up.</w:t>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numPr>
          <w:ilvl w:val="1"/>
          <w:numId w:val="7"/>
        </w:numPr>
        <w:ind w:left="1440" w:hanging="360"/>
        <w:rPr>
          <w:u w:val="none"/>
        </w:rPr>
      </w:pPr>
      <w:r w:rsidDel="00000000" w:rsidR="00000000" w:rsidRPr="00000000">
        <w:rPr>
          <w:rtl w:val="0"/>
        </w:rPr>
        <w:t xml:space="preserve">Remember that you won’t be able to connect into your cluster until you see the option to </w:t>
      </w:r>
      <w:r w:rsidDel="00000000" w:rsidR="00000000" w:rsidRPr="00000000">
        <w:rPr>
          <w:b w:val="1"/>
          <w:bCs w:val="1"/>
          <w:rtl w:val="0"/>
        </w:rPr>
        <w:t xml:space="preserve">“Connect to the Primary node using SSH”</w:t>
      </w:r>
      <w:r w:rsidDel="00000000" w:rsidR="00000000" w:rsidRPr="00000000">
        <w:rPr>
          <w:rtl w:val="0"/>
        </w:rPr>
        <w:t xml:space="preserve">.</w:t>
      </w:r>
    </w:p>
    <w:p w:rsidR="00000000" w:rsidDel="00000000" w:rsidP="00000000" w:rsidRDefault="00000000" w:rsidRPr="00000000" w14:paraId="000000C5">
      <w:pPr>
        <w:numPr>
          <w:ilvl w:val="1"/>
          <w:numId w:val="7"/>
        </w:numPr>
        <w:ind w:left="1440" w:hanging="360"/>
        <w:rPr>
          <w:u w:val="none"/>
        </w:rPr>
      </w:pPr>
      <w:r w:rsidDel="00000000" w:rsidR="00000000" w:rsidRPr="00000000">
        <w:rPr>
          <w:rtl w:val="0"/>
        </w:rPr>
        <w:t xml:space="preserve">Once the option appears, click on it to obtain the ssh command used to connect to your cluster.</w:t>
      </w:r>
    </w:p>
    <w:p w:rsidR="00000000" w:rsidDel="00000000" w:rsidP="00000000" w:rsidRDefault="00000000" w:rsidRPr="00000000" w14:paraId="000000C6">
      <w:pPr>
        <w:ind w:left="1440" w:firstLine="0"/>
        <w:rPr/>
      </w:pPr>
      <w:r w:rsidDel="00000000" w:rsidR="00000000" w:rsidRPr="00000000">
        <w:rPr>
          <w:rtl w:val="0"/>
        </w:rPr>
      </w:r>
    </w:p>
    <w:p w:rsidR="00000000" w:rsidDel="00000000" w:rsidP="00000000" w:rsidRDefault="00000000" w:rsidRPr="00000000" w14:paraId="000000C7">
      <w:pPr>
        <w:numPr>
          <w:ilvl w:val="0"/>
          <w:numId w:val="7"/>
        </w:numPr>
        <w:ind w:left="720" w:hanging="360"/>
        <w:rPr>
          <w:u w:val="none"/>
        </w:rPr>
      </w:pPr>
      <w:r w:rsidDel="00000000" w:rsidR="00000000" w:rsidRPr="00000000">
        <w:rPr>
          <w:rtl w:val="0"/>
        </w:rPr>
        <w:t xml:space="preserve">The next step will be platform dependent,</w:t>
      </w:r>
    </w:p>
    <w:p w:rsidR="00000000" w:rsidDel="00000000" w:rsidP="00000000" w:rsidRDefault="00000000" w:rsidRPr="00000000" w14:paraId="000000C8">
      <w:pPr>
        <w:numPr>
          <w:ilvl w:val="1"/>
          <w:numId w:val="7"/>
        </w:numPr>
        <w:ind w:left="1440" w:hanging="360"/>
        <w:rPr>
          <w:u w:val="none"/>
        </w:rPr>
      </w:pPr>
      <w:r w:rsidDel="00000000" w:rsidR="00000000" w:rsidRPr="00000000">
        <w:rPr>
          <w:rtl w:val="0"/>
        </w:rPr>
        <w:t xml:space="preserve">If you are using </w:t>
      </w:r>
      <w:r w:rsidDel="00000000" w:rsidR="00000000" w:rsidRPr="00000000">
        <w:rPr>
          <w:b w:val="1"/>
          <w:bCs w:val="1"/>
          <w:rtl w:val="0"/>
        </w:rPr>
        <w:t xml:space="preserve">MacOS/Linux</w:t>
      </w:r>
      <w:r w:rsidDel="00000000" w:rsidR="00000000" w:rsidRPr="00000000">
        <w:rPr>
          <w:rtl w:val="0"/>
        </w:rPr>
        <w:t xml:space="preserve">, simply open a terminal and paste the ssh command.</w:t>
      </w:r>
    </w:p>
    <w:p w:rsidR="00000000" w:rsidDel="00000000" w:rsidP="00000000" w:rsidRDefault="00000000" w:rsidRPr="00000000" w14:paraId="000000C9">
      <w:pPr>
        <w:numPr>
          <w:ilvl w:val="2"/>
          <w:numId w:val="7"/>
        </w:numPr>
        <w:ind w:left="2160" w:hanging="360"/>
        <w:rPr>
          <w:u w:val="none"/>
        </w:rPr>
      </w:pPr>
      <w:r w:rsidDel="00000000" w:rsidR="00000000" w:rsidRPr="00000000">
        <w:rPr>
          <w:rtl w:val="0"/>
        </w:rPr>
        <w:t xml:space="preserve">Keep in mind that the way the command is structured by default is to assume that your key pair file (</w:t>
      </w:r>
      <w:r w:rsidDel="00000000" w:rsidR="00000000" w:rsidRPr="00000000">
        <w:rPr>
          <w:i w:val="1"/>
          <w:iCs w:val="1"/>
          <w:rtl w:val="0"/>
        </w:rPr>
        <w:t xml:space="preserve">.pem</w:t>
      </w:r>
      <w:r w:rsidDel="00000000" w:rsidR="00000000" w:rsidRPr="00000000">
        <w:rPr>
          <w:rtl w:val="0"/>
        </w:rPr>
        <w:t xml:space="preserve"> file) is </w:t>
      </w:r>
      <w:r w:rsidDel="00000000" w:rsidR="00000000" w:rsidRPr="00000000">
        <w:rPr>
          <w:b w:val="1"/>
          <w:bCs w:val="1"/>
          <w:rtl w:val="0"/>
        </w:rPr>
        <w:t xml:space="preserve">located in your Home directory</w:t>
      </w:r>
      <w:r w:rsidDel="00000000" w:rsidR="00000000" w:rsidRPr="00000000">
        <w:rPr>
          <w:rtl w:val="0"/>
        </w:rPr>
        <w:t xml:space="preserve">. If your </w:t>
      </w:r>
      <w:r w:rsidDel="00000000" w:rsidR="00000000" w:rsidRPr="00000000">
        <w:rPr>
          <w:i w:val="1"/>
          <w:iCs w:val="1"/>
          <w:rtl w:val="0"/>
        </w:rPr>
        <w:t xml:space="preserve">.pem</w:t>
      </w:r>
      <w:r w:rsidDel="00000000" w:rsidR="00000000" w:rsidRPr="00000000">
        <w:rPr>
          <w:rtl w:val="0"/>
        </w:rPr>
        <w:t xml:space="preserve"> file is not there, the command will not work. Simply, </w:t>
      </w:r>
      <w:r w:rsidDel="00000000" w:rsidR="00000000" w:rsidRPr="00000000">
        <w:rPr>
          <w:b w:val="1"/>
          <w:bCs w:val="1"/>
          <w:rtl w:val="0"/>
        </w:rPr>
        <w:t xml:space="preserve">change the relative path</w:t>
      </w:r>
      <w:r w:rsidDel="00000000" w:rsidR="00000000" w:rsidRPr="00000000">
        <w:rPr>
          <w:rtl w:val="0"/>
        </w:rPr>
        <w:t xml:space="preserve"> used by the command to point to the location of your </w:t>
      </w:r>
      <w:r w:rsidDel="00000000" w:rsidR="00000000" w:rsidRPr="00000000">
        <w:rPr>
          <w:i w:val="1"/>
          <w:iCs w:val="1"/>
          <w:rtl w:val="0"/>
        </w:rPr>
        <w:t xml:space="preserve">.pem</w:t>
      </w:r>
      <w:r w:rsidDel="00000000" w:rsidR="00000000" w:rsidRPr="00000000">
        <w:rPr>
          <w:rtl w:val="0"/>
        </w:rPr>
        <w:t xml:space="preserve"> file.</w:t>
      </w:r>
    </w:p>
    <w:p w:rsidR="00000000" w:rsidDel="00000000" w:rsidP="00000000" w:rsidRDefault="00000000" w:rsidRPr="00000000" w14:paraId="000000CA">
      <w:pPr>
        <w:numPr>
          <w:ilvl w:val="2"/>
          <w:numId w:val="7"/>
        </w:numPr>
        <w:ind w:left="2160" w:hanging="360"/>
        <w:rPr>
          <w:b w:val="1"/>
          <w:bCs w:val="1"/>
        </w:rPr>
      </w:pPr>
      <w:r w:rsidDel="00000000" w:rsidR="00000000" w:rsidRPr="00000000">
        <w:rPr>
          <w:b w:val="1"/>
          <w:bCs w:val="1"/>
          <w:rtl w:val="0"/>
        </w:rPr>
        <w:t xml:space="preserve">IMPORTANT: </w:t>
      </w:r>
      <w:r w:rsidDel="00000000" w:rsidR="00000000" w:rsidRPr="00000000">
        <w:rPr>
          <w:rtl w:val="0"/>
        </w:rPr>
        <w:t xml:space="preserve">If you get an error message saying that you are using an </w:t>
      </w:r>
      <w:r w:rsidDel="00000000" w:rsidR="00000000" w:rsidRPr="00000000">
        <w:rPr>
          <w:b w:val="1"/>
          <w:bCs w:val="1"/>
          <w:rtl w:val="0"/>
        </w:rPr>
        <w:t xml:space="preserve">“Unprotected Private Key File”</w:t>
      </w:r>
      <w:r w:rsidDel="00000000" w:rsidR="00000000" w:rsidRPr="00000000">
        <w:rPr>
          <w:rtl w:val="0"/>
        </w:rPr>
        <w:t xml:space="preserve">, all you need to do is change the permissions on your .pem file by running the following command:</w:t>
      </w:r>
    </w:p>
    <w:p w:rsidR="00000000" w:rsidDel="00000000" w:rsidP="00000000" w:rsidRDefault="00000000" w:rsidRPr="00000000" w14:paraId="000000CB">
      <w:pPr>
        <w:ind w:left="2160" w:firstLine="0"/>
        <w:rPr>
          <w:b w:val="1"/>
          <w:bCs w:val="1"/>
          <w:i w:val="1"/>
          <w:iCs w:val="1"/>
        </w:rPr>
      </w:pPr>
      <w:r w:rsidDel="00000000" w:rsidR="00000000" w:rsidRPr="00000000">
        <w:rPr>
          <w:rtl w:val="0"/>
        </w:rPr>
        <w:tab/>
        <w:tab/>
      </w:r>
      <w:r w:rsidDel="00000000" w:rsidR="00000000" w:rsidRPr="00000000">
        <w:rPr>
          <w:b w:val="1"/>
          <w:bCs w:val="1"/>
          <w:i w:val="1"/>
          <w:iCs w:val="1"/>
          <w:rtl w:val="0"/>
        </w:rPr>
        <w:t xml:space="preserve">chmod 600 [Your Key Name].pem</w:t>
      </w:r>
    </w:p>
    <w:p w:rsidR="00000000" w:rsidDel="00000000" w:rsidP="00000000" w:rsidRDefault="00000000" w:rsidRPr="00000000" w14:paraId="000000CC">
      <w:pPr>
        <w:numPr>
          <w:ilvl w:val="2"/>
          <w:numId w:val="7"/>
        </w:numPr>
        <w:ind w:left="2160" w:hanging="360"/>
        <w:rPr>
          <w:u w:val="none"/>
        </w:rPr>
      </w:pPr>
      <w:r w:rsidDel="00000000" w:rsidR="00000000" w:rsidRPr="00000000">
        <w:rPr>
          <w:rtl w:val="0"/>
        </w:rPr>
        <w:t xml:space="preserve">You should be able to successfully connect to your cluster</w:t>
      </w:r>
    </w:p>
    <w:p w:rsidR="00000000" w:rsidDel="00000000" w:rsidP="00000000" w:rsidRDefault="00000000" w:rsidRPr="00000000" w14:paraId="000000CD">
      <w:pPr>
        <w:ind w:left="216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drawing>
          <wp:inline distB="114300" distT="114300" distL="114300" distR="114300">
            <wp:extent cx="5943600" cy="3987800"/>
            <wp:effectExtent b="0" l="0" r="0" t="0"/>
            <wp:docPr id="10"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numPr>
          <w:ilvl w:val="1"/>
          <w:numId w:val="7"/>
        </w:numPr>
        <w:ind w:left="1440" w:hanging="360"/>
        <w:rPr>
          <w:u w:val="none"/>
        </w:rPr>
      </w:pPr>
      <w:r w:rsidDel="00000000" w:rsidR="00000000" w:rsidRPr="00000000">
        <w:rPr>
          <w:rtl w:val="0"/>
        </w:rPr>
        <w:t xml:space="preserve">If you are using Windows, we will assume you are using </w:t>
      </w:r>
      <w:hyperlink r:id="rId47">
        <w:r w:rsidDel="00000000" w:rsidR="00000000" w:rsidRPr="00000000">
          <w:rPr>
            <w:color w:val="1155cc"/>
            <w:u w:val="single"/>
            <w:rtl w:val="0"/>
          </w:rPr>
          <w:t xml:space="preserve">PuTTy</w:t>
        </w:r>
      </w:hyperlink>
      <w:r w:rsidDel="00000000" w:rsidR="00000000" w:rsidRPr="00000000">
        <w:rPr>
          <w:rtl w:val="0"/>
        </w:rPr>
        <w:t xml:space="preserve">.</w:t>
      </w:r>
    </w:p>
    <w:p w:rsidR="00000000" w:rsidDel="00000000" w:rsidP="00000000" w:rsidRDefault="00000000" w:rsidRPr="00000000" w14:paraId="000000D3">
      <w:pPr>
        <w:numPr>
          <w:ilvl w:val="2"/>
          <w:numId w:val="7"/>
        </w:numPr>
        <w:ind w:left="2160" w:hanging="360"/>
        <w:rPr>
          <w:u w:val="none"/>
        </w:rPr>
      </w:pPr>
      <w:r w:rsidDel="00000000" w:rsidR="00000000" w:rsidRPr="00000000">
        <w:rPr>
          <w:rtl w:val="0"/>
        </w:rPr>
        <w:t xml:space="preserve">In the left-hand side menu, click on “Connection” -&gt; “SSH” -&gt; “Auth”, then click “Browse” to select the private key file (.ppk file).</w:t>
      </w:r>
    </w:p>
    <w:p w:rsidR="00000000" w:rsidDel="00000000" w:rsidP="00000000" w:rsidRDefault="00000000" w:rsidRPr="00000000" w14:paraId="000000D4">
      <w:pPr>
        <w:ind w:left="0" w:firstLine="0"/>
        <w:jc w:val="center"/>
        <w:rPr/>
      </w:pPr>
      <w:r w:rsidDel="00000000" w:rsidR="00000000" w:rsidRPr="00000000">
        <w:rPr/>
        <w:drawing>
          <wp:inline distB="114300" distT="114300" distL="114300" distR="114300">
            <wp:extent cx="3543300" cy="3505685"/>
            <wp:effectExtent b="0" l="0" r="0" t="0"/>
            <wp:docPr id="29"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3543300" cy="350568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numPr>
          <w:ilvl w:val="2"/>
          <w:numId w:val="7"/>
        </w:numPr>
        <w:ind w:left="2160" w:hanging="360"/>
        <w:rPr>
          <w:u w:val="none"/>
        </w:rPr>
      </w:pPr>
      <w:r w:rsidDel="00000000" w:rsidR="00000000" w:rsidRPr="00000000">
        <w:rPr>
          <w:rtl w:val="0"/>
        </w:rPr>
        <w:t xml:space="preserve">Select your key and click “Open”, then go back to the “Session” and enter your machine information (“hadoop@...”, you get this from your cluster page in AWS) and click on “Open”.</w:t>
      </w:r>
    </w:p>
    <w:p w:rsidR="00000000" w:rsidDel="00000000" w:rsidP="00000000" w:rsidRDefault="00000000" w:rsidRPr="00000000" w14:paraId="000000D6">
      <w:pPr>
        <w:numPr>
          <w:ilvl w:val="2"/>
          <w:numId w:val="7"/>
        </w:numPr>
        <w:ind w:left="2160" w:hanging="360"/>
        <w:rPr>
          <w:u w:val="none"/>
        </w:rPr>
      </w:pPr>
      <w:r w:rsidDel="00000000" w:rsidR="00000000" w:rsidRPr="00000000">
        <w:rPr>
          <w:rtl w:val="0"/>
        </w:rPr>
        <w:t xml:space="preserve">You should be able to successfully connect to your cluster.</w:t>
      </w:r>
      <w:r w:rsidDel="00000000" w:rsidR="00000000" w:rsidRPr="00000000">
        <w:rPr>
          <w:rtl w:val="0"/>
        </w:rPr>
      </w:r>
    </w:p>
    <w:p w:rsidR="00000000" w:rsidDel="00000000" w:rsidP="00000000" w:rsidRDefault="00000000" w:rsidRPr="00000000" w14:paraId="000000D7">
      <w:pPr>
        <w:jc w:val="center"/>
        <w:rPr/>
      </w:pPr>
      <w:r w:rsidDel="00000000" w:rsidR="00000000" w:rsidRPr="00000000">
        <w:rPr/>
        <w:drawing>
          <wp:inline distB="114300" distT="114300" distL="114300" distR="114300">
            <wp:extent cx="3881659" cy="2629824"/>
            <wp:effectExtent b="0" l="0" r="0" t="0"/>
            <wp:docPr id="52" name="image49.png"/>
            <a:graphic>
              <a:graphicData uri="http://schemas.openxmlformats.org/drawingml/2006/picture">
                <pic:pic>
                  <pic:nvPicPr>
                    <pic:cNvPr id="0" name="image49.png"/>
                    <pic:cNvPicPr preferRelativeResize="0"/>
                  </pic:nvPicPr>
                  <pic:blipFill>
                    <a:blip r:embed="rId49"/>
                    <a:srcRect b="0" l="0" r="0" t="0"/>
                    <a:stretch>
                      <a:fillRect/>
                    </a:stretch>
                  </pic:blipFill>
                  <pic:spPr>
                    <a:xfrm>
                      <a:off x="0" y="0"/>
                      <a:ext cx="3881659" cy="262982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b w:val="1"/>
          <w:bCs w:val="1"/>
          <w:sz w:val="26"/>
          <w:szCs w:val="26"/>
        </w:rPr>
      </w:pPr>
      <w:r w:rsidDel="00000000" w:rsidR="00000000" w:rsidRPr="00000000">
        <w:rPr>
          <w:rtl w:val="0"/>
        </w:rPr>
      </w:r>
    </w:p>
    <w:p w:rsidR="00000000" w:rsidDel="00000000" w:rsidP="00000000" w:rsidRDefault="00000000" w:rsidRPr="00000000" w14:paraId="000000D9">
      <w:pPr>
        <w:rPr>
          <w:b w:val="1"/>
          <w:bCs w:val="1"/>
          <w:sz w:val="26"/>
          <w:szCs w:val="26"/>
        </w:rPr>
      </w:pPr>
      <w:r w:rsidDel="00000000" w:rsidR="00000000" w:rsidRPr="00000000">
        <w:rPr>
          <w:rtl w:val="0"/>
        </w:rPr>
      </w:r>
    </w:p>
    <w:p w:rsidR="00000000" w:rsidDel="00000000" w:rsidP="00000000" w:rsidRDefault="00000000" w:rsidRPr="00000000" w14:paraId="000000DA">
      <w:pPr>
        <w:rPr>
          <w:b w:val="1"/>
          <w:bCs w:val="1"/>
          <w:sz w:val="26"/>
          <w:szCs w:val="26"/>
        </w:rPr>
      </w:pPr>
      <w:r w:rsidDel="00000000" w:rsidR="00000000" w:rsidRPr="00000000">
        <w:rPr>
          <w:rtl w:val="0"/>
        </w:rPr>
      </w:r>
    </w:p>
    <w:p w:rsidR="00000000" w:rsidDel="00000000" w:rsidP="00000000" w:rsidRDefault="00000000" w:rsidRPr="00000000" w14:paraId="000000DB">
      <w:pPr>
        <w:rPr>
          <w:b w:val="1"/>
          <w:bCs w:val="1"/>
          <w:sz w:val="26"/>
          <w:szCs w:val="26"/>
        </w:rPr>
      </w:pPr>
      <w:r w:rsidDel="00000000" w:rsidR="00000000" w:rsidRPr="00000000">
        <w:rPr>
          <w:b w:val="1"/>
          <w:bCs w:val="1"/>
          <w:sz w:val="26"/>
          <w:szCs w:val="26"/>
          <w:rtl w:val="0"/>
        </w:rPr>
        <w:t xml:space="preserve">Note on PuTTy time out:</w:t>
      </w:r>
    </w:p>
    <w:p w:rsidR="00000000" w:rsidDel="00000000" w:rsidP="00000000" w:rsidRDefault="00000000" w:rsidRPr="00000000" w14:paraId="000000DC">
      <w:pPr>
        <w:spacing w:after="240" w:before="240" w:lineRule="auto"/>
        <w:rPr>
          <w:sz w:val="26"/>
          <w:szCs w:val="26"/>
        </w:rPr>
      </w:pPr>
      <w:r w:rsidDel="00000000" w:rsidR="00000000" w:rsidRPr="00000000">
        <w:rPr>
          <w:rtl w:val="0"/>
        </w:rPr>
        <w:t xml:space="preserve">If PuTTy is timing out. Do these steps:</w:t>
      </w:r>
      <w:r w:rsidDel="00000000" w:rsidR="00000000" w:rsidRPr="00000000">
        <w:rPr>
          <w:rtl w:val="0"/>
        </w:rPr>
      </w:r>
    </w:p>
    <w:p w:rsidR="00000000" w:rsidDel="00000000" w:rsidP="00000000" w:rsidRDefault="00000000" w:rsidRPr="00000000" w14:paraId="000000DD">
      <w:pPr>
        <w:numPr>
          <w:ilvl w:val="0"/>
          <w:numId w:val="4"/>
        </w:numPr>
        <w:spacing w:after="0" w:afterAutospacing="0" w:lineRule="auto"/>
        <w:ind w:left="720" w:hanging="360"/>
        <w:rPr>
          <w:sz w:val="26"/>
          <w:szCs w:val="26"/>
        </w:rPr>
      </w:pPr>
      <w:r w:rsidDel="00000000" w:rsidR="00000000" w:rsidRPr="00000000">
        <w:rPr>
          <w:rtl w:val="0"/>
        </w:rPr>
        <w:t xml:space="preserve">Go to EC2 console</w:t>
      </w:r>
    </w:p>
    <w:p w:rsidR="00000000" w:rsidDel="00000000" w:rsidP="00000000" w:rsidRDefault="00000000" w:rsidRPr="00000000" w14:paraId="000000DE">
      <w:pPr>
        <w:numPr>
          <w:ilvl w:val="0"/>
          <w:numId w:val="4"/>
        </w:numPr>
        <w:spacing w:after="0" w:afterAutospacing="0" w:lineRule="auto"/>
        <w:ind w:left="720" w:hanging="360"/>
        <w:rPr>
          <w:sz w:val="26"/>
          <w:szCs w:val="26"/>
        </w:rPr>
      </w:pPr>
      <w:r w:rsidDel="00000000" w:rsidR="00000000" w:rsidRPr="00000000">
        <w:rPr>
          <w:rtl w:val="0"/>
        </w:rPr>
        <w:t xml:space="preserve">Click Instances on Left</w:t>
      </w:r>
    </w:p>
    <w:p w:rsidR="00000000" w:rsidDel="00000000" w:rsidP="00000000" w:rsidRDefault="00000000" w:rsidRPr="00000000" w14:paraId="000000DF">
      <w:pPr>
        <w:numPr>
          <w:ilvl w:val="0"/>
          <w:numId w:val="4"/>
        </w:numPr>
        <w:spacing w:after="0" w:afterAutospacing="0" w:lineRule="auto"/>
        <w:ind w:left="720" w:hanging="360"/>
        <w:rPr>
          <w:sz w:val="26"/>
          <w:szCs w:val="26"/>
        </w:rPr>
      </w:pPr>
      <w:r w:rsidDel="00000000" w:rsidR="00000000" w:rsidRPr="00000000">
        <w:rPr>
          <w:rtl w:val="0"/>
        </w:rPr>
        <w:t xml:space="preserve">Select your instance</w:t>
      </w:r>
    </w:p>
    <w:p w:rsidR="00000000" w:rsidDel="00000000" w:rsidP="00000000" w:rsidRDefault="00000000" w:rsidRPr="00000000" w14:paraId="000000E0">
      <w:pPr>
        <w:numPr>
          <w:ilvl w:val="0"/>
          <w:numId w:val="4"/>
        </w:numPr>
        <w:spacing w:after="0" w:afterAutospacing="0" w:lineRule="auto"/>
        <w:ind w:left="720" w:hanging="360"/>
        <w:rPr>
          <w:sz w:val="26"/>
          <w:szCs w:val="26"/>
        </w:rPr>
      </w:pPr>
      <w:r w:rsidDel="00000000" w:rsidR="00000000" w:rsidRPr="00000000">
        <w:rPr>
          <w:rtl w:val="0"/>
        </w:rPr>
        <w:t xml:space="preserve">In the Description tab, locate Security Groups and click the available group link for “Primary Node”</w:t>
      </w:r>
    </w:p>
    <w:p w:rsidR="00000000" w:rsidDel="00000000" w:rsidP="00000000" w:rsidRDefault="00000000" w:rsidRPr="00000000" w14:paraId="000000E1">
      <w:pPr>
        <w:numPr>
          <w:ilvl w:val="0"/>
          <w:numId w:val="4"/>
        </w:numPr>
        <w:spacing w:after="0" w:afterAutospacing="0" w:lineRule="auto"/>
        <w:ind w:left="720" w:hanging="360"/>
        <w:rPr>
          <w:sz w:val="26"/>
          <w:szCs w:val="26"/>
        </w:rPr>
      </w:pPr>
      <w:r w:rsidDel="00000000" w:rsidR="00000000" w:rsidRPr="00000000">
        <w:rPr>
          <w:rtl w:val="0"/>
        </w:rPr>
        <w:t xml:space="preserve">Click edit button on Inbound tab</w:t>
      </w:r>
    </w:p>
    <w:p w:rsidR="00000000" w:rsidDel="00000000" w:rsidP="00000000" w:rsidRDefault="00000000" w:rsidRPr="00000000" w14:paraId="000000E2">
      <w:pPr>
        <w:numPr>
          <w:ilvl w:val="0"/>
          <w:numId w:val="4"/>
        </w:numPr>
        <w:spacing w:after="240" w:lineRule="auto"/>
        <w:ind w:left="720" w:hanging="360"/>
        <w:rPr>
          <w:sz w:val="26"/>
          <w:szCs w:val="26"/>
        </w:rPr>
      </w:pPr>
      <w:r w:rsidDel="00000000" w:rsidR="00000000" w:rsidRPr="00000000">
        <w:rPr>
          <w:rtl w:val="0"/>
        </w:rPr>
        <w:t xml:space="preserve">Click Add Rule and select SSH for type, Port Range 22, and Source Anywhere</w:t>
      </w:r>
      <w:r w:rsidDel="00000000" w:rsidR="00000000" w:rsidRPr="00000000">
        <w:rPr>
          <w:rtl w:val="0"/>
        </w:rPr>
      </w:r>
    </w:p>
    <w:p w:rsidR="00000000" w:rsidDel="00000000" w:rsidP="00000000" w:rsidRDefault="00000000" w:rsidRPr="00000000" w14:paraId="000000E3">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E4">
      <w:pPr>
        <w:pStyle w:val="Heading2"/>
        <w:rPr/>
      </w:pPr>
      <w:bookmarkStart w:colFirst="0" w:colLast="0" w:name="_7ymjg4xa7tjx" w:id="3"/>
      <w:bookmarkEnd w:id="3"/>
      <w:r w:rsidDel="00000000" w:rsidR="00000000" w:rsidRPr="00000000">
        <w:rPr>
          <w:rtl w:val="0"/>
        </w:rPr>
        <w:t xml:space="preserve">Task 4: Load Data into Hadoop’s Distributed File System (HDFS)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Next we need to transfer the JAR file we created in Task 2 to the EMR cluster.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numPr>
          <w:ilvl w:val="0"/>
          <w:numId w:val="5"/>
        </w:numPr>
        <w:ind w:left="720" w:hanging="360"/>
        <w:rPr>
          <w:u w:val="none"/>
        </w:rPr>
      </w:pPr>
      <w:r w:rsidDel="00000000" w:rsidR="00000000" w:rsidRPr="00000000">
        <w:rPr>
          <w:rtl w:val="0"/>
        </w:rPr>
        <w:t xml:space="preserve">Remember that your JAR file will be located in a folder </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720" w:firstLine="720"/>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[Project Name]/out/artifacts/[Project Name]_jar/[Project Name].jar</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t xml:space="preserve">So, for instance, if your project name is Lab1, the path will be</w:t>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720" w:firstLine="0"/>
        <w:jc w:val="center"/>
        <w:rPr>
          <w:b w:val="1"/>
          <w:bCs w:val="1"/>
          <w:i w:val="1"/>
          <w:iCs w:val="1"/>
        </w:rPr>
      </w:pPr>
      <w:r w:rsidDel="00000000" w:rsidR="00000000" w:rsidRPr="00000000">
        <w:rPr>
          <w:b w:val="1"/>
          <w:bCs w:val="1"/>
          <w:i w:val="1"/>
          <w:iCs w:val="1"/>
          <w:rtl w:val="0"/>
        </w:rPr>
        <w:t xml:space="preserve">Lab1/out/artifacts/Lab1_jar/Lab1.jar</w:t>
      </w:r>
    </w:p>
    <w:p w:rsidR="00000000" w:rsidDel="00000000" w:rsidP="00000000" w:rsidRDefault="00000000" w:rsidRPr="00000000" w14:paraId="000000EF">
      <w:pPr>
        <w:ind w:left="720" w:firstLine="0"/>
        <w:jc w:val="center"/>
        <w:rPr>
          <w:b w:val="1"/>
          <w:bCs w:val="1"/>
          <w:i w:val="1"/>
          <w:iCs w:val="1"/>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b w:val="1"/>
          <w:bCs w:val="1"/>
          <w:rtl w:val="0"/>
        </w:rPr>
        <w:t xml:space="preserve">Note:</w:t>
      </w:r>
      <w:r w:rsidDel="00000000" w:rsidR="00000000" w:rsidRPr="00000000">
        <w:rPr>
          <w:rtl w:val="0"/>
        </w:rPr>
        <w:t xml:space="preserve"> These examples are, of course, relative paths that assume your current working directory is the folder where IntelliJ saves projects.</w:t>
      </w:r>
    </w:p>
    <w:p w:rsidR="00000000" w:rsidDel="00000000" w:rsidP="00000000" w:rsidRDefault="00000000" w:rsidRPr="00000000" w14:paraId="000000F1">
      <w:pPr>
        <w:ind w:left="720" w:firstLine="0"/>
        <w:jc w:val="center"/>
        <w:rPr>
          <w:i w:val="1"/>
          <w:iCs w:val="1"/>
        </w:rPr>
      </w:pPr>
      <w:r w:rsidDel="00000000" w:rsidR="00000000" w:rsidRPr="00000000">
        <w:rPr>
          <w:rtl w:val="0"/>
        </w:rPr>
      </w:r>
    </w:p>
    <w:p w:rsidR="00000000" w:rsidDel="00000000" w:rsidP="00000000" w:rsidRDefault="00000000" w:rsidRPr="00000000" w14:paraId="000000F2">
      <w:pPr>
        <w:numPr>
          <w:ilvl w:val="0"/>
          <w:numId w:val="5"/>
        </w:numPr>
        <w:ind w:left="720" w:hanging="360"/>
        <w:rPr/>
      </w:pPr>
      <w:r w:rsidDel="00000000" w:rsidR="00000000" w:rsidRPr="00000000">
        <w:rPr>
          <w:rtl w:val="0"/>
        </w:rPr>
        <w:t xml:space="preserve">How you transfer the file </w:t>
      </w:r>
      <w:r w:rsidDel="00000000" w:rsidR="00000000" w:rsidRPr="00000000">
        <w:rPr>
          <w:b w:val="1"/>
          <w:bCs w:val="1"/>
          <w:rtl w:val="0"/>
        </w:rPr>
        <w:t xml:space="preserve">into</w:t>
      </w:r>
      <w:r w:rsidDel="00000000" w:rsidR="00000000" w:rsidRPr="00000000">
        <w:rPr>
          <w:rtl w:val="0"/>
        </w:rPr>
        <w:t xml:space="preserve"> your cluster will be platform dependent.</w:t>
        <w:br w:type="textWrapping"/>
      </w:r>
    </w:p>
    <w:p w:rsidR="00000000" w:rsidDel="00000000" w:rsidP="00000000" w:rsidRDefault="00000000" w:rsidRPr="00000000" w14:paraId="000000F3">
      <w:pPr>
        <w:numPr>
          <w:ilvl w:val="1"/>
          <w:numId w:val="5"/>
        </w:numPr>
        <w:ind w:left="1440" w:hanging="360"/>
        <w:rPr>
          <w:u w:val="none"/>
        </w:rPr>
      </w:pPr>
      <w:r w:rsidDel="00000000" w:rsidR="00000000" w:rsidRPr="00000000">
        <w:rPr>
          <w:b w:val="1"/>
          <w:bCs w:val="1"/>
          <w:rtl w:val="0"/>
        </w:rPr>
        <w:t xml:space="preserve">If you are using MacOS/Linux</w:t>
      </w:r>
      <w:r w:rsidDel="00000000" w:rsidR="00000000" w:rsidRPr="00000000">
        <w:rPr>
          <w:rtl w:val="0"/>
        </w:rPr>
        <w:t xml:space="preserve"> you can use either the </w:t>
      </w:r>
      <w:r w:rsidDel="00000000" w:rsidR="00000000" w:rsidRPr="00000000">
        <w:rPr>
          <w:b w:val="1"/>
          <w:bCs w:val="1"/>
          <w:i w:val="1"/>
          <w:iCs w:val="1"/>
          <w:rtl w:val="0"/>
        </w:rPr>
        <w:t xml:space="preserve">scp</w:t>
      </w:r>
      <w:r w:rsidDel="00000000" w:rsidR="00000000" w:rsidRPr="00000000">
        <w:rPr>
          <w:rtl w:val="0"/>
        </w:rPr>
        <w:t xml:space="preserve"> or </w:t>
      </w:r>
      <w:r w:rsidDel="00000000" w:rsidR="00000000" w:rsidRPr="00000000">
        <w:rPr>
          <w:b w:val="1"/>
          <w:bCs w:val="1"/>
          <w:i w:val="1"/>
          <w:iCs w:val="1"/>
          <w:rtl w:val="0"/>
        </w:rPr>
        <w:t xml:space="preserve">sftp</w:t>
      </w:r>
      <w:r w:rsidDel="00000000" w:rsidR="00000000" w:rsidRPr="00000000">
        <w:rPr>
          <w:rtl w:val="0"/>
        </w:rPr>
        <w:t xml:space="preserve"> commands. </w:t>
        <w:br w:type="textWrapping"/>
      </w:r>
    </w:p>
    <w:p w:rsidR="00000000" w:rsidDel="00000000" w:rsidP="00000000" w:rsidRDefault="00000000" w:rsidRPr="00000000" w14:paraId="000000F4">
      <w:pPr>
        <w:numPr>
          <w:ilvl w:val="2"/>
          <w:numId w:val="5"/>
        </w:numPr>
        <w:ind w:left="2160" w:hanging="360"/>
      </w:pPr>
      <w:r w:rsidDel="00000000" w:rsidR="00000000" w:rsidRPr="00000000">
        <w:rPr>
          <w:rtl w:val="0"/>
        </w:rPr>
        <w:t xml:space="preserve">Using scp (Secure CoPy), it is a single-line command as follows: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ind w:firstLine="720"/>
        <w:jc w:val="center"/>
        <w:rPr>
          <w:i w:val="1"/>
          <w:iCs w:val="1"/>
        </w:rPr>
      </w:pPr>
      <w:r w:rsidDel="00000000" w:rsidR="00000000" w:rsidRPr="00000000">
        <w:rPr>
          <w:i w:val="1"/>
          <w:iCs w:val="1"/>
          <w:rtl w:val="0"/>
        </w:rPr>
        <w:t xml:space="preserve">scp -i [path to key] [path to jar] [cluster ip address]:</w:t>
      </w:r>
    </w:p>
    <w:p w:rsidR="00000000" w:rsidDel="00000000" w:rsidP="00000000" w:rsidRDefault="00000000" w:rsidRPr="00000000" w14:paraId="000000F7">
      <w:pPr>
        <w:ind w:firstLine="720"/>
        <w:jc w:val="center"/>
        <w:rPr/>
      </w:pPr>
      <w:r w:rsidDel="00000000" w:rsidR="00000000" w:rsidRPr="00000000">
        <w:rPr>
          <w:rtl w:val="0"/>
        </w:rPr>
      </w:r>
    </w:p>
    <w:p w:rsidR="00000000" w:rsidDel="00000000" w:rsidP="00000000" w:rsidRDefault="00000000" w:rsidRPr="00000000" w14:paraId="000000F8">
      <w:pPr>
        <w:ind w:firstLine="720"/>
        <w:rPr/>
      </w:pPr>
      <w:r w:rsidDel="00000000" w:rsidR="00000000" w:rsidRPr="00000000">
        <w:rPr>
          <w:rtl w:val="0"/>
        </w:rPr>
        <w:t xml:space="preserve">To me this looked like:</w:t>
      </w:r>
    </w:p>
    <w:p w:rsidR="00000000" w:rsidDel="00000000" w:rsidP="00000000" w:rsidRDefault="00000000" w:rsidRPr="00000000" w14:paraId="000000F9">
      <w:pPr>
        <w:ind w:firstLine="720"/>
        <w:rPr/>
      </w:pPr>
      <w:r w:rsidDel="00000000" w:rsidR="00000000" w:rsidRPr="00000000">
        <w:rPr>
          <w:rtl w:val="0"/>
        </w:rPr>
      </w:r>
    </w:p>
    <w:p w:rsidR="00000000" w:rsidDel="00000000" w:rsidP="00000000" w:rsidRDefault="00000000" w:rsidRPr="00000000" w14:paraId="000000FA">
      <w:pPr>
        <w:ind w:firstLine="720"/>
        <w:rPr/>
      </w:pPr>
      <w:r w:rsidDel="00000000" w:rsidR="00000000" w:rsidRPr="00000000">
        <w:rPr>
          <w:i w:val="1"/>
          <w:iCs w:val="1"/>
          <w:rtl w:val="0"/>
        </w:rPr>
        <w:t xml:space="preserve">scp -i ~/luis_aws_key.pem ~/IdeaProjects/Lab_1/out/artifacts/Lab_1_jar/Lab_1.jar </w:t>
      </w:r>
      <w:hyperlink r:id="rId50">
        <w:r w:rsidDel="00000000" w:rsidR="00000000" w:rsidRPr="00000000">
          <w:rPr>
            <w:i w:val="1"/>
            <w:iCs w:val="1"/>
            <w:color w:val="1155cc"/>
            <w:u w:val="single"/>
            <w:rtl w:val="0"/>
          </w:rPr>
          <w:t xml:space="preserve">hadoop@ec2-44-204-127-246.compute-1.amazonaws.com</w:t>
        </w:r>
      </w:hyperlink>
      <w:r w:rsidDel="00000000" w:rsidR="00000000" w:rsidRPr="00000000">
        <w:rPr>
          <w:i w:val="1"/>
          <w:iCs w:val="1"/>
          <w:rtl w:val="0"/>
        </w:rPr>
        <w:t xml:space="preserve">:</w:t>
      </w:r>
      <w:r w:rsidDel="00000000" w:rsidR="00000000" w:rsidRPr="00000000">
        <w:rPr>
          <w:rtl w:val="0"/>
        </w:rPr>
        <w:br w:type="textWrapping"/>
        <w:br w:type="textWrapping"/>
      </w:r>
      <w:r w:rsidDel="00000000" w:rsidR="00000000" w:rsidRPr="00000000">
        <w:rPr>
          <w:b w:val="1"/>
          <w:bCs w:val="1"/>
          <w:rtl w:val="0"/>
        </w:rPr>
        <w:tab/>
        <w:t xml:space="preserve">IMPORTANT:</w:t>
      </w:r>
      <w:r w:rsidDel="00000000" w:rsidR="00000000" w:rsidRPr="00000000">
        <w:rPr>
          <w:rtl w:val="0"/>
        </w:rPr>
        <w:t xml:space="preserve"> You should execute the command above </w:t>
      </w:r>
      <w:r w:rsidDel="00000000" w:rsidR="00000000" w:rsidRPr="00000000">
        <w:rPr>
          <w:b w:val="1"/>
          <w:bCs w:val="1"/>
          <w:rtl w:val="0"/>
        </w:rPr>
        <w:t xml:space="preserve">in your local computer’s terminal, not in the cluster’s terminal</w:t>
      </w:r>
      <w:r w:rsidDel="00000000" w:rsidR="00000000" w:rsidRPr="00000000">
        <w:rPr>
          <w:rtl w:val="0"/>
        </w:rPr>
        <w:t xml:space="preserve">. Remember that you are trying to copy something </w:t>
      </w:r>
      <w:r w:rsidDel="00000000" w:rsidR="00000000" w:rsidRPr="00000000">
        <w:rPr>
          <w:b w:val="1"/>
          <w:bCs w:val="1"/>
          <w:rtl w:val="0"/>
        </w:rPr>
        <w:t xml:space="preserve">FROM your computer INTO your cluster</w:t>
      </w:r>
      <w:r w:rsidDel="00000000" w:rsidR="00000000" w:rsidRPr="00000000">
        <w:rPr>
          <w:rtl w:val="0"/>
        </w:rPr>
        <w:t xml:space="preserve">. </w:t>
      </w:r>
    </w:p>
    <w:p w:rsidR="00000000" w:rsidDel="00000000" w:rsidP="00000000" w:rsidRDefault="00000000" w:rsidRPr="00000000" w14:paraId="000000FB">
      <w:pPr>
        <w:ind w:firstLine="720"/>
        <w:rPr/>
      </w:pPr>
      <w:r w:rsidDel="00000000" w:rsidR="00000000" w:rsidRPr="00000000">
        <w:rPr>
          <w:rtl w:val="0"/>
        </w:rPr>
      </w:r>
    </w:p>
    <w:p w:rsidR="00000000" w:rsidDel="00000000" w:rsidP="00000000" w:rsidRDefault="00000000" w:rsidRPr="00000000" w14:paraId="000000FC">
      <w:pPr>
        <w:numPr>
          <w:ilvl w:val="2"/>
          <w:numId w:val="5"/>
        </w:numPr>
        <w:ind w:left="2160" w:hanging="360"/>
        <w:rPr>
          <w:u w:val="none"/>
        </w:rPr>
      </w:pPr>
      <w:r w:rsidDel="00000000" w:rsidR="00000000" w:rsidRPr="00000000">
        <w:rPr>
          <w:rtl w:val="0"/>
        </w:rPr>
        <w:t xml:space="preserve">Using </w:t>
      </w:r>
      <w:r w:rsidDel="00000000" w:rsidR="00000000" w:rsidRPr="00000000">
        <w:rPr>
          <w:rtl w:val="0"/>
        </w:rPr>
        <w:t xml:space="preserve">sftp</w:t>
      </w:r>
      <w:r w:rsidDel="00000000" w:rsidR="00000000" w:rsidRPr="00000000">
        <w:rPr>
          <w:rtl w:val="0"/>
        </w:rPr>
        <w:t xml:space="preserve"> (Secure File-Transfer Protocol),  it is a multi-step process:</w:t>
      </w:r>
    </w:p>
    <w:p w:rsidR="00000000" w:rsidDel="00000000" w:rsidP="00000000" w:rsidRDefault="00000000" w:rsidRPr="00000000" w14:paraId="000000FD">
      <w:pPr>
        <w:numPr>
          <w:ilvl w:val="3"/>
          <w:numId w:val="5"/>
        </w:numPr>
        <w:ind w:left="2880" w:hanging="360"/>
        <w:rPr>
          <w:i w:val="1"/>
          <w:iCs w:val="1"/>
        </w:rPr>
      </w:pPr>
      <w:r w:rsidDel="00000000" w:rsidR="00000000" w:rsidRPr="00000000">
        <w:rPr>
          <w:i w:val="1"/>
          <w:iCs w:val="1"/>
          <w:rtl w:val="0"/>
        </w:rPr>
        <w:t xml:space="preserve">sftp</w:t>
      </w:r>
      <w:r w:rsidDel="00000000" w:rsidR="00000000" w:rsidRPr="00000000">
        <w:rPr>
          <w:i w:val="1"/>
          <w:iCs w:val="1"/>
          <w:rtl w:val="0"/>
        </w:rPr>
        <w:t xml:space="preserve"> -i [path to key] [cluster ip address]</w:t>
      </w:r>
    </w:p>
    <w:p w:rsidR="00000000" w:rsidDel="00000000" w:rsidP="00000000" w:rsidRDefault="00000000" w:rsidRPr="00000000" w14:paraId="000000FE">
      <w:pPr>
        <w:numPr>
          <w:ilvl w:val="3"/>
          <w:numId w:val="5"/>
        </w:numPr>
        <w:ind w:left="2880" w:hanging="360"/>
        <w:rPr>
          <w:i w:val="1"/>
          <w:iCs w:val="1"/>
        </w:rPr>
      </w:pPr>
      <w:r w:rsidDel="00000000" w:rsidR="00000000" w:rsidRPr="00000000">
        <w:rPr>
          <w:i w:val="1"/>
          <w:iCs w:val="1"/>
          <w:rtl w:val="0"/>
        </w:rPr>
        <w:t xml:space="preserve">put “[path to jar]”</w:t>
      </w:r>
    </w:p>
    <w:p w:rsidR="00000000" w:rsidDel="00000000" w:rsidP="00000000" w:rsidRDefault="00000000" w:rsidRPr="00000000" w14:paraId="000000FF">
      <w:pPr>
        <w:numPr>
          <w:ilvl w:val="3"/>
          <w:numId w:val="5"/>
        </w:numPr>
        <w:ind w:left="2880" w:hanging="360"/>
        <w:rPr>
          <w:i w:val="1"/>
          <w:iCs w:val="1"/>
        </w:rPr>
      </w:pPr>
      <w:r w:rsidDel="00000000" w:rsidR="00000000" w:rsidRPr="00000000">
        <w:rPr>
          <w:i w:val="1"/>
          <w:iCs w:val="1"/>
          <w:rtl w:val="0"/>
        </w:rPr>
        <w:t xml:space="preserve">exit</w:t>
      </w:r>
    </w:p>
    <w:p w:rsidR="00000000" w:rsidDel="00000000" w:rsidP="00000000" w:rsidRDefault="00000000" w:rsidRPr="00000000" w14:paraId="00000100">
      <w:pPr>
        <w:ind w:left="2160" w:firstLine="0"/>
        <w:rPr>
          <w:i w:val="1"/>
          <w:iCs w:val="1"/>
        </w:rPr>
      </w:pPr>
      <w:r w:rsidDel="00000000" w:rsidR="00000000" w:rsidRPr="00000000">
        <w:rPr>
          <w:rtl w:val="0"/>
        </w:rPr>
      </w:r>
    </w:p>
    <w:p w:rsidR="00000000" w:rsidDel="00000000" w:rsidP="00000000" w:rsidRDefault="00000000" w:rsidRPr="00000000" w14:paraId="00000101">
      <w:pPr>
        <w:numPr>
          <w:ilvl w:val="2"/>
          <w:numId w:val="5"/>
        </w:numPr>
        <w:ind w:left="2160" w:hanging="360"/>
        <w:rPr/>
      </w:pPr>
      <w:r w:rsidDel="00000000" w:rsidR="00000000" w:rsidRPr="00000000">
        <w:rPr>
          <w:rtl w:val="0"/>
        </w:rPr>
        <w:t xml:space="preserve">Either way, the JAR file should be copied into your cluster’s home directory. You can corroborate this with the </w:t>
      </w:r>
      <w:r w:rsidDel="00000000" w:rsidR="00000000" w:rsidRPr="00000000">
        <w:rPr>
          <w:b w:val="1"/>
          <w:bCs w:val="1"/>
          <w:i w:val="1"/>
          <w:iCs w:val="1"/>
          <w:rtl w:val="0"/>
        </w:rPr>
        <w:t xml:space="preserve">ls</w:t>
      </w:r>
      <w:r w:rsidDel="00000000" w:rsidR="00000000" w:rsidRPr="00000000">
        <w:rPr>
          <w:rtl w:val="0"/>
        </w:rPr>
        <w:t xml:space="preserve"> command in your cluster’s terminal.</w:t>
      </w:r>
    </w:p>
    <w:p w:rsidR="00000000" w:rsidDel="00000000" w:rsidP="00000000" w:rsidRDefault="00000000" w:rsidRPr="00000000" w14:paraId="00000102">
      <w:pPr>
        <w:ind w:left="2160" w:firstLine="0"/>
        <w:rPr/>
      </w:pPr>
      <w:r w:rsidDel="00000000" w:rsidR="00000000" w:rsidRPr="00000000">
        <w:rPr>
          <w:rtl w:val="0"/>
        </w:rPr>
      </w:r>
    </w:p>
    <w:p w:rsidR="00000000" w:rsidDel="00000000" w:rsidP="00000000" w:rsidRDefault="00000000" w:rsidRPr="00000000" w14:paraId="00000103">
      <w:pPr>
        <w:ind w:left="0" w:firstLine="0"/>
        <w:jc w:val="center"/>
        <w:rPr/>
      </w:pPr>
      <w:r w:rsidDel="00000000" w:rsidR="00000000" w:rsidRPr="00000000">
        <w:rPr/>
        <w:drawing>
          <wp:inline distB="114300" distT="114300" distL="114300" distR="114300">
            <wp:extent cx="4281488" cy="2106437"/>
            <wp:effectExtent b="0" l="0" r="0" t="0"/>
            <wp:docPr id="6"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4281488" cy="2106437"/>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ind w:left="2880" w:firstLine="0"/>
        <w:rPr>
          <w:i w:val="1"/>
          <w:iCs w:val="1"/>
        </w:rPr>
      </w:pPr>
      <w:r w:rsidDel="00000000" w:rsidR="00000000" w:rsidRPr="00000000">
        <w:rPr>
          <w:rtl w:val="0"/>
        </w:rPr>
      </w:r>
    </w:p>
    <w:p w:rsidR="00000000" w:rsidDel="00000000" w:rsidP="00000000" w:rsidRDefault="00000000" w:rsidRPr="00000000" w14:paraId="00000105">
      <w:pPr>
        <w:numPr>
          <w:ilvl w:val="1"/>
          <w:numId w:val="5"/>
        </w:numPr>
        <w:ind w:left="1440" w:hanging="360"/>
        <w:rPr/>
      </w:pPr>
      <w:r w:rsidDel="00000000" w:rsidR="00000000" w:rsidRPr="00000000">
        <w:rPr>
          <w:rtl w:val="0"/>
        </w:rPr>
        <w:t xml:space="preserve">If you are using Windows, download </w:t>
      </w:r>
      <w:hyperlink r:id="rId52">
        <w:r w:rsidDel="00000000" w:rsidR="00000000" w:rsidRPr="00000000">
          <w:rPr>
            <w:color w:val="1155cc"/>
            <w:u w:val="single"/>
            <w:rtl w:val="0"/>
          </w:rPr>
          <w:t xml:space="preserve">WinSCP</w:t>
        </w:r>
      </w:hyperlink>
      <w:r w:rsidDel="00000000" w:rsidR="00000000" w:rsidRPr="00000000">
        <w:rPr>
          <w:rtl w:val="0"/>
        </w:rPr>
        <w:t xml:space="preserve">. Start it up and click on the “Advanced” button, then “Authentication” and browse to find your .ppk file.</w:t>
      </w:r>
    </w:p>
    <w:p w:rsidR="00000000" w:rsidDel="00000000" w:rsidP="00000000" w:rsidRDefault="00000000" w:rsidRPr="00000000" w14:paraId="00000106">
      <w:pPr>
        <w:ind w:left="1440" w:firstLine="0"/>
        <w:rPr/>
      </w:pPr>
      <w:r w:rsidDel="00000000" w:rsidR="00000000" w:rsidRPr="00000000">
        <w:rPr>
          <w:rtl w:val="0"/>
        </w:rPr>
      </w:r>
    </w:p>
    <w:p w:rsidR="00000000" w:rsidDel="00000000" w:rsidP="00000000" w:rsidRDefault="00000000" w:rsidRPr="00000000" w14:paraId="00000107">
      <w:pPr>
        <w:spacing w:after="240" w:before="240" w:lineRule="auto"/>
        <w:ind w:left="1440" w:firstLine="0"/>
        <w:rPr/>
      </w:pPr>
      <w:r w:rsidDel="00000000" w:rsidR="00000000" w:rsidRPr="00000000">
        <w:rPr>
          <w:rtl w:val="0"/>
        </w:rPr>
        <w:t xml:space="preserve">After installing WinSCP, it may import from PuTTY, click Ok in that case.</w:t>
      </w:r>
    </w:p>
    <w:p w:rsidR="00000000" w:rsidDel="00000000" w:rsidP="00000000" w:rsidRDefault="00000000" w:rsidRPr="00000000" w14:paraId="00000108">
      <w:pPr>
        <w:spacing w:after="240" w:before="240" w:lineRule="auto"/>
        <w:ind w:left="144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In WinSCP, enter your EC2 instance public DNS name into </w:t>
      </w:r>
      <w:r w:rsidDel="00000000" w:rsidR="00000000" w:rsidRPr="00000000">
        <w:rPr>
          <w:b w:val="1"/>
          <w:bCs w:val="1"/>
          <w:i w:val="1"/>
          <w:iCs w:val="1"/>
          <w:rtl w:val="0"/>
        </w:rPr>
        <w:t xml:space="preserve">Host</w:t>
      </w:r>
      <w:r w:rsidDel="00000000" w:rsidR="00000000" w:rsidRPr="00000000">
        <w:rPr>
          <w:i w:val="1"/>
          <w:iCs w:val="1"/>
          <w:rtl w:val="0"/>
        </w:rPr>
        <w:t xml:space="preserve"> name</w:t>
      </w:r>
      <w:r w:rsidDel="00000000" w:rsidR="00000000" w:rsidRPr="00000000">
        <w:rPr>
          <w:rtl w:val="0"/>
        </w:rPr>
        <w:t xml:space="preserve"> box.</w:t>
      </w:r>
    </w:p>
    <w:p w:rsidR="00000000" w:rsidDel="00000000" w:rsidP="00000000" w:rsidRDefault="00000000" w:rsidRPr="00000000" w14:paraId="00000109">
      <w:pPr>
        <w:spacing w:after="240" w:before="240" w:lineRule="auto"/>
        <w:ind w:left="144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Enter </w:t>
      </w:r>
      <w:r w:rsidDel="00000000" w:rsidR="00000000" w:rsidRPr="00000000">
        <w:rPr>
          <w:b w:val="1"/>
          <w:bCs w:val="1"/>
          <w:i w:val="1"/>
          <w:iCs w:val="1"/>
          <w:rtl w:val="0"/>
        </w:rPr>
        <w:t xml:space="preserve">“hadoop”</w:t>
      </w:r>
      <w:r w:rsidDel="00000000" w:rsidR="00000000" w:rsidRPr="00000000">
        <w:rPr>
          <w:rtl w:val="0"/>
        </w:rPr>
        <w:t xml:space="preserve"> as a user name</w:t>
      </w:r>
    </w:p>
    <w:p w:rsidR="00000000" w:rsidDel="00000000" w:rsidP="00000000" w:rsidRDefault="00000000" w:rsidRPr="00000000" w14:paraId="0000010A">
      <w:pPr>
        <w:spacing w:after="240" w:before="240" w:lineRule="auto"/>
        <w:ind w:left="144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Press the </w:t>
      </w:r>
      <w:r w:rsidDel="00000000" w:rsidR="00000000" w:rsidRPr="00000000">
        <w:rPr>
          <w:b w:val="1"/>
          <w:bCs w:val="1"/>
          <w:i w:val="1"/>
          <w:iCs w:val="1"/>
          <w:rtl w:val="0"/>
        </w:rPr>
        <w:t xml:space="preserve">Advanced</w:t>
      </w:r>
      <w:r w:rsidDel="00000000" w:rsidR="00000000" w:rsidRPr="00000000">
        <w:rPr>
          <w:rtl w:val="0"/>
        </w:rPr>
        <w:t xml:space="preserve"> button to open advanced site settings dialog and go to </w:t>
      </w:r>
      <w:r w:rsidDel="00000000" w:rsidR="00000000" w:rsidRPr="00000000">
        <w:rPr>
          <w:b w:val="1"/>
          <w:bCs w:val="1"/>
          <w:i w:val="1"/>
          <w:iCs w:val="1"/>
          <w:rtl w:val="0"/>
        </w:rPr>
        <w:t xml:space="preserve">SSH -&gt; Authentication</w:t>
      </w:r>
      <w:r w:rsidDel="00000000" w:rsidR="00000000" w:rsidRPr="00000000">
        <w:rPr>
          <w:rtl w:val="0"/>
        </w:rPr>
        <w:t xml:space="preserve">.</w:t>
      </w:r>
    </w:p>
    <w:p w:rsidR="00000000" w:rsidDel="00000000" w:rsidP="00000000" w:rsidRDefault="00000000" w:rsidRPr="00000000" w14:paraId="0000010B">
      <w:pPr>
        <w:spacing w:after="240" w:before="240" w:lineRule="auto"/>
        <w:ind w:left="144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In the </w:t>
      </w:r>
      <w:r w:rsidDel="00000000" w:rsidR="00000000" w:rsidRPr="00000000">
        <w:rPr>
          <w:b w:val="1"/>
          <w:bCs w:val="1"/>
          <w:i w:val="1"/>
          <w:iCs w:val="1"/>
          <w:rtl w:val="0"/>
        </w:rPr>
        <w:t xml:space="preserve">Private key</w:t>
      </w:r>
      <w:r w:rsidDel="00000000" w:rsidR="00000000" w:rsidRPr="00000000">
        <w:rPr>
          <w:i w:val="1"/>
          <w:iCs w:val="1"/>
          <w:rtl w:val="0"/>
        </w:rPr>
        <w:t xml:space="preserve"> </w:t>
      </w:r>
      <w:r w:rsidDel="00000000" w:rsidR="00000000" w:rsidRPr="00000000">
        <w:rPr>
          <w:rtl w:val="0"/>
        </w:rPr>
        <w:t xml:space="preserve">file-box select your .ppk file</w:t>
      </w:r>
    </w:p>
    <w:p w:rsidR="00000000" w:rsidDel="00000000" w:rsidP="00000000" w:rsidRDefault="00000000" w:rsidRPr="00000000" w14:paraId="0000010C">
      <w:pPr>
        <w:spacing w:after="240" w:before="240" w:lineRule="auto"/>
        <w:ind w:left="1440" w:firstLine="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Submit these settings by clicking the </w:t>
      </w:r>
      <w:r w:rsidDel="00000000" w:rsidR="00000000" w:rsidRPr="00000000">
        <w:rPr>
          <w:b w:val="1"/>
          <w:bCs w:val="1"/>
          <w:i w:val="1"/>
          <w:iCs w:val="1"/>
          <w:rtl w:val="0"/>
        </w:rPr>
        <w:t xml:space="preserve">OK</w:t>
      </w:r>
      <w:r w:rsidDel="00000000" w:rsidR="00000000" w:rsidRPr="00000000">
        <w:rPr>
          <w:rtl w:val="0"/>
        </w:rPr>
        <w:t xml:space="preserve"> button</w:t>
      </w:r>
    </w:p>
    <w:p w:rsidR="00000000" w:rsidDel="00000000" w:rsidP="00000000" w:rsidRDefault="00000000" w:rsidRPr="00000000" w14:paraId="0000010D">
      <w:pPr>
        <w:spacing w:after="240" w:before="240" w:lineRule="auto"/>
        <w:ind w:left="1440" w:firstLine="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Save your site settings using </w:t>
      </w:r>
      <w:r w:rsidDel="00000000" w:rsidR="00000000" w:rsidRPr="00000000">
        <w:rPr>
          <w:b w:val="1"/>
          <w:bCs w:val="1"/>
          <w:i w:val="1"/>
          <w:iCs w:val="1"/>
          <w:rtl w:val="0"/>
        </w:rPr>
        <w:t xml:space="preserve">Save</w:t>
      </w:r>
      <w:r w:rsidDel="00000000" w:rsidR="00000000" w:rsidRPr="00000000">
        <w:rPr>
          <w:rtl w:val="0"/>
        </w:rPr>
        <w:t xml:space="preserve"> button.</w:t>
      </w:r>
    </w:p>
    <w:p w:rsidR="00000000" w:rsidDel="00000000" w:rsidP="00000000" w:rsidRDefault="00000000" w:rsidRPr="00000000" w14:paraId="0000010E">
      <w:pPr>
        <w:ind w:left="1440" w:firstLine="0"/>
        <w:rPr/>
      </w:pPr>
      <w:r w:rsidDel="00000000" w:rsidR="00000000" w:rsidRPr="00000000">
        <w:rPr>
          <w:rtl w:val="0"/>
        </w:rPr>
      </w:r>
    </w:p>
    <w:p w:rsidR="00000000" w:rsidDel="00000000" w:rsidP="00000000" w:rsidRDefault="00000000" w:rsidRPr="00000000" w14:paraId="0000010F">
      <w:pPr>
        <w:ind w:left="1440" w:firstLine="0"/>
        <w:rPr/>
      </w:pPr>
      <w:r w:rsidDel="00000000" w:rsidR="00000000" w:rsidRPr="00000000">
        <w:rPr>
          <w:rtl w:val="0"/>
        </w:rPr>
      </w:r>
    </w:p>
    <w:p w:rsidR="00000000" w:rsidDel="00000000" w:rsidP="00000000" w:rsidRDefault="00000000" w:rsidRPr="00000000" w14:paraId="00000110">
      <w:pPr>
        <w:ind w:left="0" w:firstLine="0"/>
        <w:jc w:val="center"/>
        <w:rPr/>
      </w:pPr>
      <w:r w:rsidDel="00000000" w:rsidR="00000000" w:rsidRPr="00000000">
        <w:rPr>
          <w:rtl w:val="0"/>
        </w:rPr>
        <w:t xml:space="preserve">/</w:t>
      </w:r>
      <w:r w:rsidDel="00000000" w:rsidR="00000000" w:rsidRPr="00000000">
        <w:rPr/>
        <w:drawing>
          <wp:inline distB="114300" distT="114300" distL="114300" distR="114300">
            <wp:extent cx="5943600" cy="3822700"/>
            <wp:effectExtent b="0" l="0" r="0" t="0"/>
            <wp:docPr id="18"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0" w:firstLine="0"/>
        <w:jc w:val="center"/>
        <w:rPr/>
      </w:pPr>
      <w:r w:rsidDel="00000000" w:rsidR="00000000" w:rsidRPr="00000000">
        <w:rPr>
          <w:rtl w:val="0"/>
        </w:rPr>
      </w:r>
    </w:p>
    <w:p w:rsidR="00000000" w:rsidDel="00000000" w:rsidP="00000000" w:rsidRDefault="00000000" w:rsidRPr="00000000" w14:paraId="00000112">
      <w:pPr>
        <w:ind w:left="0" w:firstLine="0"/>
        <w:jc w:val="center"/>
        <w:rPr/>
      </w:pPr>
      <w:r w:rsidDel="00000000" w:rsidR="00000000" w:rsidRPr="00000000">
        <w:rPr>
          <w:rtl w:val="0"/>
        </w:rPr>
      </w:r>
    </w:p>
    <w:p w:rsidR="00000000" w:rsidDel="00000000" w:rsidP="00000000" w:rsidRDefault="00000000" w:rsidRPr="00000000" w14:paraId="00000113">
      <w:pPr>
        <w:numPr>
          <w:ilvl w:val="1"/>
          <w:numId w:val="5"/>
        </w:numPr>
        <w:ind w:left="1440" w:hanging="360"/>
        <w:rPr>
          <w:u w:val="none"/>
        </w:rPr>
      </w:pPr>
      <w:r w:rsidDel="00000000" w:rsidR="00000000" w:rsidRPr="00000000">
        <w:rPr>
          <w:rtl w:val="0"/>
        </w:rPr>
        <w:t xml:space="preserve">Enter the primary node address, “hadoop” for the username, and press “Login”</w:t>
      </w:r>
    </w:p>
    <w:p w:rsidR="00000000" w:rsidDel="00000000" w:rsidP="00000000" w:rsidRDefault="00000000" w:rsidRPr="00000000" w14:paraId="00000114">
      <w:pPr>
        <w:ind w:left="0" w:firstLine="0"/>
        <w:jc w:val="center"/>
        <w:rPr/>
      </w:pPr>
      <w:r w:rsidDel="00000000" w:rsidR="00000000" w:rsidRPr="00000000">
        <w:rPr/>
        <w:drawing>
          <wp:inline distB="114300" distT="114300" distL="114300" distR="114300">
            <wp:extent cx="4262438" cy="2889441"/>
            <wp:effectExtent b="0" l="0" r="0" t="0"/>
            <wp:docPr id="22" name="image37.png"/>
            <a:graphic>
              <a:graphicData uri="http://schemas.openxmlformats.org/drawingml/2006/picture">
                <pic:pic>
                  <pic:nvPicPr>
                    <pic:cNvPr id="0" name="image37.png"/>
                    <pic:cNvPicPr preferRelativeResize="0"/>
                  </pic:nvPicPr>
                  <pic:blipFill>
                    <a:blip r:embed="rId54"/>
                    <a:srcRect b="0" l="0" r="0" t="0"/>
                    <a:stretch>
                      <a:fillRect/>
                    </a:stretch>
                  </pic:blipFill>
                  <pic:spPr>
                    <a:xfrm>
                      <a:off x="0" y="0"/>
                      <a:ext cx="4262438" cy="2889441"/>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ind w:left="0" w:firstLine="0"/>
        <w:jc w:val="center"/>
        <w:rPr/>
      </w:pPr>
      <w:r w:rsidDel="00000000" w:rsidR="00000000" w:rsidRPr="00000000">
        <w:rPr>
          <w:rtl w:val="0"/>
        </w:rPr>
      </w:r>
    </w:p>
    <w:p w:rsidR="00000000" w:rsidDel="00000000" w:rsidP="00000000" w:rsidRDefault="00000000" w:rsidRPr="00000000" w14:paraId="00000116">
      <w:pPr>
        <w:ind w:left="0" w:firstLine="0"/>
        <w:jc w:val="center"/>
        <w:rPr/>
      </w:pPr>
      <w:r w:rsidDel="00000000" w:rsidR="00000000" w:rsidRPr="00000000">
        <w:rPr>
          <w:rtl w:val="0"/>
        </w:rPr>
      </w:r>
    </w:p>
    <w:p w:rsidR="00000000" w:rsidDel="00000000" w:rsidP="00000000" w:rsidRDefault="00000000" w:rsidRPr="00000000" w14:paraId="00000117">
      <w:pPr>
        <w:ind w:left="0" w:firstLine="0"/>
        <w:jc w:val="center"/>
        <w:rPr/>
      </w:pPr>
      <w:r w:rsidDel="00000000" w:rsidR="00000000" w:rsidRPr="00000000">
        <w:rPr>
          <w:rtl w:val="0"/>
        </w:rPr>
      </w:r>
    </w:p>
    <w:p w:rsidR="00000000" w:rsidDel="00000000" w:rsidP="00000000" w:rsidRDefault="00000000" w:rsidRPr="00000000" w14:paraId="00000118">
      <w:pPr>
        <w:ind w:left="0" w:firstLine="0"/>
        <w:jc w:val="center"/>
        <w:rPr/>
      </w:pPr>
      <w:r w:rsidDel="00000000" w:rsidR="00000000" w:rsidRPr="00000000">
        <w:rPr>
          <w:rtl w:val="0"/>
        </w:rPr>
      </w:r>
    </w:p>
    <w:p w:rsidR="00000000" w:rsidDel="00000000" w:rsidP="00000000" w:rsidRDefault="00000000" w:rsidRPr="00000000" w14:paraId="00000119">
      <w:pPr>
        <w:numPr>
          <w:ilvl w:val="1"/>
          <w:numId w:val="5"/>
        </w:numPr>
        <w:ind w:left="1440" w:hanging="360"/>
        <w:rPr>
          <w:u w:val="none"/>
        </w:rPr>
      </w:pPr>
      <w:r w:rsidDel="00000000" w:rsidR="00000000" w:rsidRPr="00000000">
        <w:rPr>
          <w:rtl w:val="0"/>
        </w:rPr>
        <w:t xml:space="preserve">WinSCP will connect to the cluster and you can use its graphical interface to transfer files to it. </w:t>
      </w:r>
    </w:p>
    <w:p w:rsidR="00000000" w:rsidDel="00000000" w:rsidP="00000000" w:rsidRDefault="00000000" w:rsidRPr="00000000" w14:paraId="0000011A">
      <w:pPr>
        <w:spacing w:after="240" w:before="240" w:lineRule="auto"/>
        <w:ind w:left="720" w:firstLine="720"/>
        <w:rPr/>
      </w:pPr>
      <w:r w:rsidDel="00000000" w:rsidR="00000000" w:rsidRPr="00000000">
        <w:rPr>
          <w:rtl w:val="0"/>
        </w:rPr>
        <w:t xml:space="preserve">Notice that WinSCP shows the uploaded files(Task 4.e): under /home/hadoop</w:t>
      </w:r>
    </w:p>
    <w:p w:rsidR="00000000" w:rsidDel="00000000" w:rsidP="00000000" w:rsidRDefault="00000000" w:rsidRPr="00000000" w14:paraId="0000011B">
      <w:pPr>
        <w:ind w:left="1440" w:firstLine="0"/>
        <w:rPr/>
      </w:pPr>
      <w:r w:rsidDel="00000000" w:rsidR="00000000" w:rsidRPr="00000000">
        <w:rPr>
          <w:rtl w:val="0"/>
        </w:rPr>
      </w:r>
    </w:p>
    <w:p w:rsidR="00000000" w:rsidDel="00000000" w:rsidP="00000000" w:rsidRDefault="00000000" w:rsidRPr="00000000" w14:paraId="0000011C">
      <w:pPr>
        <w:ind w:left="0" w:firstLine="0"/>
        <w:jc w:val="center"/>
        <w:rPr/>
      </w:pPr>
      <w:r w:rsidDel="00000000" w:rsidR="00000000" w:rsidRPr="00000000">
        <w:rPr/>
        <w:drawing>
          <wp:inline distB="114300" distT="114300" distL="114300" distR="114300">
            <wp:extent cx="4843463" cy="3104784"/>
            <wp:effectExtent b="0" l="0" r="0" t="0"/>
            <wp:docPr id="5" name="image8.png"/>
            <a:graphic>
              <a:graphicData uri="http://schemas.openxmlformats.org/drawingml/2006/picture">
                <pic:pic>
                  <pic:nvPicPr>
                    <pic:cNvPr id="0" name="image8.png"/>
                    <pic:cNvPicPr preferRelativeResize="0"/>
                  </pic:nvPicPr>
                  <pic:blipFill>
                    <a:blip r:embed="rId55"/>
                    <a:srcRect b="0" l="0" r="0" t="0"/>
                    <a:stretch>
                      <a:fillRect/>
                    </a:stretch>
                  </pic:blipFill>
                  <pic:spPr>
                    <a:xfrm>
                      <a:off x="0" y="0"/>
                      <a:ext cx="4843463" cy="3104784"/>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ind w:left="0" w:firstLine="0"/>
        <w:jc w:val="center"/>
        <w:rPr/>
      </w:pPr>
      <w:r w:rsidDel="00000000" w:rsidR="00000000" w:rsidRPr="00000000">
        <w:rPr/>
        <w:drawing>
          <wp:inline distB="114300" distT="114300" distL="114300" distR="114300">
            <wp:extent cx="4872038" cy="3122357"/>
            <wp:effectExtent b="0" l="0" r="0" t="0"/>
            <wp:docPr id="17"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4872038" cy="3122357"/>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ind w:left="0" w:firstLine="0"/>
        <w:jc w:val="center"/>
        <w:rPr/>
      </w:pPr>
      <w:r w:rsidDel="00000000" w:rsidR="00000000" w:rsidRPr="00000000">
        <w:rPr>
          <w:rtl w:val="0"/>
        </w:rPr>
      </w:r>
    </w:p>
    <w:p w:rsidR="00000000" w:rsidDel="00000000" w:rsidP="00000000" w:rsidRDefault="00000000" w:rsidRPr="00000000" w14:paraId="0000011F">
      <w:pPr>
        <w:ind w:left="0" w:firstLine="0"/>
        <w:jc w:val="center"/>
        <w:rPr/>
      </w:pPr>
      <w:r w:rsidDel="00000000" w:rsidR="00000000" w:rsidRPr="00000000">
        <w:rPr>
          <w:rtl w:val="0"/>
        </w:rPr>
      </w:r>
    </w:p>
    <w:p w:rsidR="00000000" w:rsidDel="00000000" w:rsidP="00000000" w:rsidRDefault="00000000" w:rsidRPr="00000000" w14:paraId="00000120">
      <w:pPr>
        <w:numPr>
          <w:ilvl w:val="1"/>
          <w:numId w:val="5"/>
        </w:numPr>
        <w:ind w:left="1440" w:hanging="360"/>
      </w:pPr>
      <w:r w:rsidDel="00000000" w:rsidR="00000000" w:rsidRPr="00000000">
        <w:rPr>
          <w:rtl w:val="0"/>
        </w:rPr>
        <w:t xml:space="preserve">Next we will load some text files into the cluster to use with our WordCount program.</w:t>
      </w:r>
    </w:p>
    <w:p w:rsidR="00000000" w:rsidDel="00000000" w:rsidP="00000000" w:rsidRDefault="00000000" w:rsidRPr="00000000" w14:paraId="00000121">
      <w:pPr>
        <w:numPr>
          <w:ilvl w:val="2"/>
          <w:numId w:val="5"/>
        </w:numPr>
        <w:ind w:left="2160" w:hanging="360"/>
      </w:pPr>
      <w:r w:rsidDel="00000000" w:rsidR="00000000" w:rsidRPr="00000000">
        <w:rPr>
          <w:rtl w:val="0"/>
        </w:rPr>
        <w:t xml:space="preserve">Simply copy and paste the following commands into your cluster terminal</w:t>
      </w:r>
    </w:p>
    <w:p w:rsidR="00000000" w:rsidDel="00000000" w:rsidP="00000000" w:rsidRDefault="00000000" w:rsidRPr="00000000" w14:paraId="00000122">
      <w:pPr>
        <w:ind w:left="2160" w:firstLine="0"/>
        <w:rPr/>
      </w:pPr>
      <w:r w:rsidDel="00000000" w:rsidR="00000000" w:rsidRPr="00000000">
        <w:rPr>
          <w:rtl w:val="0"/>
        </w:rPr>
      </w:r>
    </w:p>
    <w:p w:rsidR="00000000" w:rsidDel="00000000" w:rsidP="00000000" w:rsidRDefault="00000000" w:rsidRPr="00000000" w14:paraId="0000012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wget </w:t>
      </w:r>
      <w:hyperlink r:id="rId57">
        <w:r w:rsidDel="00000000" w:rsidR="00000000" w:rsidRPr="00000000">
          <w:rPr>
            <w:rFonts w:ascii="Courier New" w:cs="Courier New" w:eastAsia="Courier New" w:hAnsi="Courier New"/>
            <w:color w:val="1155cc"/>
            <w:sz w:val="20"/>
            <w:szCs w:val="20"/>
            <w:u w:val="single"/>
            <w:rtl w:val="0"/>
          </w:rPr>
          <w:t xml:space="preserve">https://s3.amazonaws.com/luisguzmannateras/text/Holmes.txt</w:t>
        </w:r>
      </w:hyperlink>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wget </w:t>
      </w:r>
      <w:hyperlink r:id="rId58">
        <w:r w:rsidDel="00000000" w:rsidR="00000000" w:rsidRPr="00000000">
          <w:rPr>
            <w:rFonts w:ascii="Courier New" w:cs="Courier New" w:eastAsia="Courier New" w:hAnsi="Courier New"/>
            <w:color w:val="1155cc"/>
            <w:sz w:val="20"/>
            <w:szCs w:val="20"/>
            <w:u w:val="single"/>
            <w:rtl w:val="0"/>
          </w:rPr>
          <w:t xml:space="preserve">https://s3.amazonaws.com/luisguzmannateras/text/dictionary.txt</w:t>
        </w:r>
      </w:hyperlink>
      <w:r w:rsidDel="00000000" w:rsidR="00000000" w:rsidRPr="00000000">
        <w:rPr>
          <w:rtl w:val="0"/>
        </w:rPr>
      </w:r>
    </w:p>
    <w:p w:rsidR="00000000" w:rsidDel="00000000" w:rsidP="00000000" w:rsidRDefault="00000000" w:rsidRPr="00000000" w14:paraId="0000012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wget </w:t>
      </w:r>
      <w:hyperlink r:id="rId59">
        <w:r w:rsidDel="00000000" w:rsidR="00000000" w:rsidRPr="00000000">
          <w:rPr>
            <w:rFonts w:ascii="Courier New" w:cs="Courier New" w:eastAsia="Courier New" w:hAnsi="Courier New"/>
            <w:color w:val="1155cc"/>
            <w:sz w:val="20"/>
            <w:szCs w:val="20"/>
            <w:u w:val="single"/>
            <w:rtl w:val="0"/>
          </w:rPr>
          <w:t xml:space="preserve">https://s3.amazonaws.com/luisguzmannateras/text/war.txt</w:t>
        </w:r>
      </w:hyperlink>
      <w:r w:rsidDel="00000000" w:rsidR="00000000" w:rsidRPr="00000000">
        <w:rPr>
          <w:rtl w:val="0"/>
        </w:rPr>
      </w:r>
    </w:p>
    <w:p w:rsidR="00000000" w:rsidDel="00000000" w:rsidP="00000000" w:rsidRDefault="00000000" w:rsidRPr="00000000" w14:paraId="0000012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wget </w:t>
      </w:r>
      <w:hyperlink r:id="rId60">
        <w:r w:rsidDel="00000000" w:rsidR="00000000" w:rsidRPr="00000000">
          <w:rPr>
            <w:rFonts w:ascii="Courier New" w:cs="Courier New" w:eastAsia="Courier New" w:hAnsi="Courier New"/>
            <w:color w:val="1155cc"/>
            <w:sz w:val="20"/>
            <w:szCs w:val="20"/>
            <w:u w:val="single"/>
            <w:rtl w:val="0"/>
          </w:rPr>
          <w:t xml:space="preserve">https://s3.amazonaws.com/luisguzmannateras/text/william.txt</w:t>
        </w:r>
      </w:hyperlink>
      <w:r w:rsidDel="00000000" w:rsidR="00000000" w:rsidRPr="00000000">
        <w:rPr>
          <w:rtl w:val="0"/>
        </w:rPr>
      </w:r>
    </w:p>
    <w:p w:rsidR="00000000" w:rsidDel="00000000" w:rsidP="00000000" w:rsidRDefault="00000000" w:rsidRPr="00000000" w14:paraId="00000127">
      <w:pPr>
        <w:ind w:left="2160" w:firstLine="0"/>
        <w:rPr/>
      </w:pPr>
      <w:r w:rsidDel="00000000" w:rsidR="00000000" w:rsidRPr="00000000">
        <w:rPr>
          <w:rtl w:val="0"/>
        </w:rPr>
      </w:r>
    </w:p>
    <w:p w:rsidR="00000000" w:rsidDel="00000000" w:rsidP="00000000" w:rsidRDefault="00000000" w:rsidRPr="00000000" w14:paraId="00000128">
      <w:pPr>
        <w:spacing w:after="240" w:before="240" w:lineRule="auto"/>
        <w:ind w:left="1440" w:firstLine="0"/>
        <w:rPr/>
      </w:pPr>
      <w:r w:rsidDel="00000000" w:rsidR="00000000" w:rsidRPr="00000000">
        <w:rPr>
          <w:rtl w:val="0"/>
        </w:rPr>
        <w:t xml:space="preserve">If you are working on Windows, right click on your PuTTY terminal to paste the commands.</w:t>
      </w:r>
    </w:p>
    <w:p w:rsidR="00000000" w:rsidDel="00000000" w:rsidP="00000000" w:rsidRDefault="00000000" w:rsidRPr="00000000" w14:paraId="00000129">
      <w:pPr>
        <w:spacing w:after="240" w:before="240" w:lineRule="auto"/>
        <w:jc w:val="center"/>
        <w:rPr/>
      </w:pPr>
      <w:r w:rsidDel="00000000" w:rsidR="00000000" w:rsidRPr="00000000">
        <w:rPr/>
        <w:drawing>
          <wp:inline distB="114300" distT="114300" distL="114300" distR="114300">
            <wp:extent cx="4139089" cy="2878986"/>
            <wp:effectExtent b="0" l="0" r="0" t="0"/>
            <wp:docPr id="26" name="image19.png"/>
            <a:graphic>
              <a:graphicData uri="http://schemas.openxmlformats.org/drawingml/2006/picture">
                <pic:pic>
                  <pic:nvPicPr>
                    <pic:cNvPr id="0" name="image19.png"/>
                    <pic:cNvPicPr preferRelativeResize="0"/>
                  </pic:nvPicPr>
                  <pic:blipFill>
                    <a:blip r:embed="rId61"/>
                    <a:srcRect b="0" l="0" r="0" t="0"/>
                    <a:stretch>
                      <a:fillRect/>
                    </a:stretch>
                  </pic:blipFill>
                  <pic:spPr>
                    <a:xfrm>
                      <a:off x="0" y="0"/>
                      <a:ext cx="4139089" cy="2878986"/>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numPr>
          <w:ilvl w:val="2"/>
          <w:numId w:val="5"/>
        </w:numPr>
        <w:ind w:left="2160" w:hanging="360"/>
        <w:rPr>
          <w:u w:val="none"/>
        </w:rPr>
      </w:pPr>
      <w:r w:rsidDel="00000000" w:rsidR="00000000" w:rsidRPr="00000000">
        <w:rPr>
          <w:rtl w:val="0"/>
        </w:rPr>
        <w:t xml:space="preserve">This will download four large text files into your cluster. You can look at the contents of these files by using the “more” or “less” commands (q to stop, space bar to see more).</w:t>
      </w:r>
    </w:p>
    <w:p w:rsidR="00000000" w:rsidDel="00000000" w:rsidP="00000000" w:rsidRDefault="00000000" w:rsidRPr="00000000" w14:paraId="0000012C">
      <w:pPr>
        <w:ind w:left="2880" w:firstLine="0"/>
        <w:rPr/>
      </w:pPr>
      <w:r w:rsidDel="00000000" w:rsidR="00000000" w:rsidRPr="00000000">
        <w:rPr>
          <w:rtl w:val="0"/>
        </w:rPr>
      </w:r>
    </w:p>
    <w:p w:rsidR="00000000" w:rsidDel="00000000" w:rsidP="00000000" w:rsidRDefault="00000000" w:rsidRPr="00000000" w14:paraId="0000012D">
      <w:pPr>
        <w:ind w:left="0" w:firstLine="0"/>
        <w:jc w:val="center"/>
        <w:rPr/>
      </w:pPr>
      <w:r w:rsidDel="00000000" w:rsidR="00000000" w:rsidRPr="00000000">
        <w:rPr/>
        <w:drawing>
          <wp:inline distB="114300" distT="114300" distL="114300" distR="114300">
            <wp:extent cx="4962525" cy="566623"/>
            <wp:effectExtent b="0" l="0" r="0" t="0"/>
            <wp:docPr id="35" name="image24.png"/>
            <a:graphic>
              <a:graphicData uri="http://schemas.openxmlformats.org/drawingml/2006/picture">
                <pic:pic>
                  <pic:nvPicPr>
                    <pic:cNvPr id="0" name="image24.png"/>
                    <pic:cNvPicPr preferRelativeResize="0"/>
                  </pic:nvPicPr>
                  <pic:blipFill>
                    <a:blip r:embed="rId62"/>
                    <a:srcRect b="0" l="0" r="0" t="0"/>
                    <a:stretch>
                      <a:fillRect/>
                    </a:stretch>
                  </pic:blipFill>
                  <pic:spPr>
                    <a:xfrm>
                      <a:off x="0" y="0"/>
                      <a:ext cx="4962525" cy="566623"/>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ind w:left="2880" w:firstLine="0"/>
        <w:rPr/>
      </w:pPr>
      <w:r w:rsidDel="00000000" w:rsidR="00000000" w:rsidRPr="00000000">
        <w:rPr>
          <w:rtl w:val="0"/>
        </w:rPr>
      </w:r>
    </w:p>
    <w:p w:rsidR="00000000" w:rsidDel="00000000" w:rsidP="00000000" w:rsidRDefault="00000000" w:rsidRPr="00000000" w14:paraId="0000012F">
      <w:pPr>
        <w:numPr>
          <w:ilvl w:val="2"/>
          <w:numId w:val="5"/>
        </w:numPr>
        <w:ind w:left="2160" w:hanging="360"/>
        <w:rPr>
          <w:u w:val="none"/>
        </w:rPr>
      </w:pPr>
      <w:r w:rsidDel="00000000" w:rsidR="00000000" w:rsidRPr="00000000">
        <w:rPr>
          <w:rtl w:val="0"/>
        </w:rPr>
        <w:t xml:space="preserve">Then, we need to </w:t>
      </w:r>
      <w:r w:rsidDel="00000000" w:rsidR="00000000" w:rsidRPr="00000000">
        <w:rPr>
          <w:b w:val="1"/>
          <w:bCs w:val="1"/>
          <w:rtl w:val="0"/>
        </w:rPr>
        <w:t xml:space="preserve">load this files into the HDFS</w:t>
      </w:r>
      <w:r w:rsidDel="00000000" w:rsidR="00000000" w:rsidRPr="00000000">
        <w:rPr>
          <w:rtl w:val="0"/>
        </w:rPr>
        <w:t xml:space="preserve">, run the following:</w:t>
      </w:r>
    </w:p>
    <w:p w:rsidR="00000000" w:rsidDel="00000000" w:rsidP="00000000" w:rsidRDefault="00000000" w:rsidRPr="00000000" w14:paraId="00000130">
      <w:pPr>
        <w:ind w:left="0" w:firstLine="0"/>
        <w:jc w:val="center"/>
        <w:rPr/>
      </w:pPr>
      <w:r w:rsidDel="00000000" w:rsidR="00000000" w:rsidRPr="00000000">
        <w:rPr/>
        <w:drawing>
          <wp:inline distB="114300" distT="114300" distL="114300" distR="114300">
            <wp:extent cx="4981575" cy="570124"/>
            <wp:effectExtent b="0" l="0" r="0" t="0"/>
            <wp:docPr id="19" name="image16.png"/>
            <a:graphic>
              <a:graphicData uri="http://schemas.openxmlformats.org/drawingml/2006/picture">
                <pic:pic>
                  <pic:nvPicPr>
                    <pic:cNvPr id="0" name="image16.png"/>
                    <pic:cNvPicPr preferRelativeResize="0"/>
                  </pic:nvPicPr>
                  <pic:blipFill>
                    <a:blip r:embed="rId63"/>
                    <a:srcRect b="0" l="0" r="0" t="0"/>
                    <a:stretch>
                      <a:fillRect/>
                    </a:stretch>
                  </pic:blipFill>
                  <pic:spPr>
                    <a:xfrm>
                      <a:off x="0" y="0"/>
                      <a:ext cx="4981575" cy="570124"/>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2"/>
        <w:rPr/>
      </w:pPr>
      <w:bookmarkStart w:colFirst="0" w:colLast="0" w:name="_3z5e5q3ck8zq" w:id="4"/>
      <w:bookmarkEnd w:id="4"/>
      <w:r w:rsidDel="00000000" w:rsidR="00000000" w:rsidRPr="00000000">
        <w:rPr>
          <w:rtl w:val="0"/>
        </w:rPr>
        <w:t xml:space="preserve">Task 5: Run a Hadoop Program in the EMR Cluster</w:t>
      </w:r>
    </w:p>
    <w:p w:rsidR="00000000" w:rsidDel="00000000" w:rsidP="00000000" w:rsidRDefault="00000000" w:rsidRPr="00000000" w14:paraId="00000132">
      <w:pPr>
        <w:rPr>
          <w:b w:val="1"/>
          <w:bCs w:val="1"/>
          <w:sz w:val="24"/>
          <w:szCs w:val="24"/>
        </w:rPr>
      </w:pPr>
      <w:r w:rsidDel="00000000" w:rsidR="00000000" w:rsidRPr="00000000">
        <w:rPr>
          <w:rtl w:val="0"/>
        </w:rPr>
      </w:r>
    </w:p>
    <w:p w:rsidR="00000000" w:rsidDel="00000000" w:rsidP="00000000" w:rsidRDefault="00000000" w:rsidRPr="00000000" w14:paraId="00000133">
      <w:pPr>
        <w:numPr>
          <w:ilvl w:val="0"/>
          <w:numId w:val="1"/>
        </w:numPr>
        <w:ind w:left="720" w:hanging="360"/>
        <w:rPr>
          <w:u w:val="none"/>
        </w:rPr>
      </w:pPr>
      <w:r w:rsidDel="00000000" w:rsidR="00000000" w:rsidRPr="00000000">
        <w:rPr>
          <w:rtl w:val="0"/>
        </w:rPr>
        <w:t xml:space="preserve">At last, we can run our WordCount program on the files in the HDFS</w:t>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drawing>
          <wp:inline distB="114300" distT="114300" distL="114300" distR="114300">
            <wp:extent cx="5943600" cy="292100"/>
            <wp:effectExtent b="0" l="0" r="0" t="0"/>
            <wp:docPr id="49"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numPr>
          <w:ilvl w:val="0"/>
          <w:numId w:val="1"/>
        </w:numPr>
        <w:ind w:left="720" w:hanging="360"/>
        <w:rPr>
          <w:u w:val="none"/>
        </w:rPr>
      </w:pPr>
      <w:r w:rsidDel="00000000" w:rsidR="00000000" w:rsidRPr="00000000">
        <w:rPr>
          <w:rtl w:val="0"/>
        </w:rPr>
        <w:t xml:space="preserve">To check the results, type:</w:t>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rPr/>
      </w:pPr>
      <w:r w:rsidDel="00000000" w:rsidR="00000000" w:rsidRPr="00000000">
        <w:rPr/>
        <w:drawing>
          <wp:inline distB="114300" distT="114300" distL="114300" distR="114300">
            <wp:extent cx="5943600" cy="1562100"/>
            <wp:effectExtent b="0" l="0" r="0" t="0"/>
            <wp:docPr id="46" name="image44.png"/>
            <a:graphic>
              <a:graphicData uri="http://schemas.openxmlformats.org/drawingml/2006/picture">
                <pic:pic>
                  <pic:nvPicPr>
                    <pic:cNvPr id="0" name="image44.png"/>
                    <pic:cNvPicPr preferRelativeResize="0"/>
                  </pic:nvPicPr>
                  <pic:blipFill>
                    <a:blip r:embed="rId65"/>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numPr>
          <w:ilvl w:val="0"/>
          <w:numId w:val="1"/>
        </w:numPr>
        <w:ind w:left="720" w:hanging="360"/>
        <w:rPr>
          <w:u w:val="none"/>
        </w:rPr>
      </w:pPr>
      <w:r w:rsidDel="00000000" w:rsidR="00000000" w:rsidRPr="00000000">
        <w:rPr>
          <w:rtl w:val="0"/>
        </w:rPr>
        <w:t xml:space="preserve">Note that it’s OK if yours looks a bit different. To copy some of the results from the HDFS into the master node of your cluster, type:</w:t>
      </w:r>
    </w:p>
    <w:p w:rsidR="00000000" w:rsidDel="00000000" w:rsidP="00000000" w:rsidRDefault="00000000" w:rsidRPr="00000000" w14:paraId="0000013C">
      <w:pPr>
        <w:ind w:left="720" w:firstLine="0"/>
        <w:rPr/>
      </w:pPr>
      <w:r w:rsidDel="00000000" w:rsidR="00000000" w:rsidRPr="00000000">
        <w:rPr>
          <w:rtl w:val="0"/>
        </w:rPr>
      </w:r>
    </w:p>
    <w:p w:rsidR="00000000" w:rsidDel="00000000" w:rsidP="00000000" w:rsidRDefault="00000000" w:rsidRPr="00000000" w14:paraId="0000013D">
      <w:pPr>
        <w:ind w:left="0" w:firstLine="0"/>
        <w:jc w:val="center"/>
        <w:rPr/>
      </w:pPr>
      <w:r w:rsidDel="00000000" w:rsidR="00000000" w:rsidRPr="00000000">
        <w:rPr/>
        <w:drawing>
          <wp:inline distB="114300" distT="114300" distL="114300" distR="114300">
            <wp:extent cx="5700713" cy="411109"/>
            <wp:effectExtent b="0" l="0" r="0" t="0"/>
            <wp:docPr id="48" name="image39.png"/>
            <a:graphic>
              <a:graphicData uri="http://schemas.openxmlformats.org/drawingml/2006/picture">
                <pic:pic>
                  <pic:nvPicPr>
                    <pic:cNvPr id="0" name="image39.png"/>
                    <pic:cNvPicPr preferRelativeResize="0"/>
                  </pic:nvPicPr>
                  <pic:blipFill>
                    <a:blip r:embed="rId66"/>
                    <a:srcRect b="0" l="0" r="0" t="0"/>
                    <a:stretch>
                      <a:fillRect/>
                    </a:stretch>
                  </pic:blipFill>
                  <pic:spPr>
                    <a:xfrm>
                      <a:off x="0" y="0"/>
                      <a:ext cx="5700713" cy="411109"/>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ind w:left="0" w:firstLine="0"/>
        <w:jc w:val="center"/>
        <w:rPr/>
      </w:pPr>
      <w:r w:rsidDel="00000000" w:rsidR="00000000" w:rsidRPr="00000000">
        <w:rPr>
          <w:rtl w:val="0"/>
        </w:rPr>
      </w:r>
    </w:p>
    <w:p w:rsidR="00000000" w:rsidDel="00000000" w:rsidP="00000000" w:rsidRDefault="00000000" w:rsidRPr="00000000" w14:paraId="0000013F">
      <w:pPr>
        <w:numPr>
          <w:ilvl w:val="0"/>
          <w:numId w:val="1"/>
        </w:numPr>
        <w:ind w:left="720" w:hanging="360"/>
        <w:rPr>
          <w:u w:val="none"/>
        </w:rPr>
      </w:pPr>
      <w:r w:rsidDel="00000000" w:rsidR="00000000" w:rsidRPr="00000000">
        <w:rPr>
          <w:rtl w:val="0"/>
        </w:rPr>
        <w:t xml:space="preserve"> Now, you can take a look at the counts using the </w:t>
      </w:r>
      <w:r w:rsidDel="00000000" w:rsidR="00000000" w:rsidRPr="00000000">
        <w:rPr>
          <w:i w:val="1"/>
          <w:iCs w:val="1"/>
          <w:rtl w:val="0"/>
        </w:rPr>
        <w:t xml:space="preserve">more</w:t>
      </w:r>
      <w:r w:rsidDel="00000000" w:rsidR="00000000" w:rsidRPr="00000000">
        <w:rPr>
          <w:rtl w:val="0"/>
        </w:rPr>
        <w:t xml:space="preserve"> command again, simply type:</w:t>
      </w:r>
    </w:p>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ind w:left="720" w:firstLine="0"/>
        <w:rPr/>
      </w:pPr>
      <w:r w:rsidDel="00000000" w:rsidR="00000000" w:rsidRPr="00000000">
        <w:rPr/>
        <w:drawing>
          <wp:inline distB="114300" distT="114300" distL="114300" distR="114300">
            <wp:extent cx="4295775" cy="2085975"/>
            <wp:effectExtent b="0" l="0" r="0" t="0"/>
            <wp:docPr id="32" name="image25.png"/>
            <a:graphic>
              <a:graphicData uri="http://schemas.openxmlformats.org/drawingml/2006/picture">
                <pic:pic>
                  <pic:nvPicPr>
                    <pic:cNvPr id="0" name="image25.png"/>
                    <pic:cNvPicPr preferRelativeResize="0"/>
                  </pic:nvPicPr>
                  <pic:blipFill>
                    <a:blip r:embed="rId67"/>
                    <a:srcRect b="0" l="0" r="0" t="0"/>
                    <a:stretch>
                      <a:fillRect/>
                    </a:stretch>
                  </pic:blipFill>
                  <pic:spPr>
                    <a:xfrm>
                      <a:off x="0" y="0"/>
                      <a:ext cx="429577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numPr>
          <w:ilvl w:val="0"/>
          <w:numId w:val="1"/>
        </w:numPr>
        <w:ind w:left="720" w:hanging="360"/>
        <w:rPr>
          <w:u w:val="none"/>
        </w:rPr>
      </w:pPr>
      <w:r w:rsidDel="00000000" w:rsidR="00000000" w:rsidRPr="00000000">
        <w:rPr>
          <w:b w:val="1"/>
          <w:bCs w:val="1"/>
          <w:rtl w:val="0"/>
        </w:rPr>
        <w:t xml:space="preserve">Copy and paste some of the counts you got to Canvas</w:t>
      </w:r>
      <w:r w:rsidDel="00000000" w:rsidR="00000000" w:rsidRPr="00000000">
        <w:rPr>
          <w:rtl w:val="0"/>
        </w:rPr>
        <w:t xml:space="preserve"> in order to get points for the Lab.</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color w:val="980000"/>
          <w:sz w:val="26"/>
          <w:szCs w:val="26"/>
          <w:u w:val="single"/>
        </w:rPr>
      </w:pPr>
      <w:r w:rsidDel="00000000" w:rsidR="00000000" w:rsidRPr="00000000">
        <w:rPr>
          <w:b w:val="1"/>
          <w:bCs w:val="1"/>
          <w:color w:val="980000"/>
          <w:sz w:val="26"/>
          <w:szCs w:val="26"/>
          <w:rtl w:val="0"/>
        </w:rPr>
        <w:t xml:space="preserve">IMPORTANT TASK 6: </w:t>
      </w:r>
      <w:r w:rsidDel="00000000" w:rsidR="00000000" w:rsidRPr="00000000">
        <w:rPr>
          <w:b w:val="1"/>
          <w:bCs w:val="1"/>
          <w:color w:val="980000"/>
          <w:sz w:val="26"/>
          <w:szCs w:val="26"/>
          <w:u w:val="single"/>
          <w:rtl w:val="0"/>
        </w:rPr>
        <w:t xml:space="preserve">SHUT DOWN YOUR CLUSTER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numPr>
          <w:ilvl w:val="0"/>
          <w:numId w:val="2"/>
        </w:numPr>
        <w:ind w:left="720" w:hanging="360"/>
        <w:rPr>
          <w:u w:val="none"/>
        </w:rPr>
      </w:pPr>
      <w:r w:rsidDel="00000000" w:rsidR="00000000" w:rsidRPr="00000000">
        <w:rPr>
          <w:rtl w:val="0"/>
        </w:rPr>
        <w:t xml:space="preserve">Never leave your cluster running when you are not using it, </w:t>
      </w:r>
      <w:r w:rsidDel="00000000" w:rsidR="00000000" w:rsidRPr="00000000">
        <w:rPr>
          <w:b w:val="1"/>
          <w:bCs w:val="1"/>
          <w:rtl w:val="0"/>
        </w:rPr>
        <w:t xml:space="preserve">YOU ARE BEING CHARGED!</w:t>
      </w:r>
    </w:p>
    <w:p w:rsidR="00000000" w:rsidDel="00000000" w:rsidP="00000000" w:rsidRDefault="00000000" w:rsidRPr="00000000" w14:paraId="00000149">
      <w:pPr>
        <w:ind w:left="0" w:firstLine="0"/>
        <w:rPr>
          <w:b w:val="1"/>
          <w:bCs w:val="1"/>
        </w:rPr>
      </w:pPr>
      <w:r w:rsidDel="00000000" w:rsidR="00000000" w:rsidRPr="00000000">
        <w:rPr>
          <w:rtl w:val="0"/>
        </w:rPr>
      </w:r>
    </w:p>
    <w:p w:rsidR="00000000" w:rsidDel="00000000" w:rsidP="00000000" w:rsidRDefault="00000000" w:rsidRPr="00000000" w14:paraId="0000014A">
      <w:pPr>
        <w:numPr>
          <w:ilvl w:val="0"/>
          <w:numId w:val="2"/>
        </w:numPr>
        <w:ind w:left="720" w:hanging="360"/>
        <w:rPr/>
      </w:pPr>
      <w:r w:rsidDel="00000000" w:rsidR="00000000" w:rsidRPr="00000000">
        <w:rPr>
          <w:rtl w:val="0"/>
        </w:rPr>
        <w:t xml:space="preserve">Remember to shut off your cluster by clicking the </w:t>
      </w:r>
      <w:r w:rsidDel="00000000" w:rsidR="00000000" w:rsidRPr="00000000">
        <w:rPr>
          <w:b w:val="1"/>
          <w:bCs w:val="1"/>
          <w:rtl w:val="0"/>
        </w:rPr>
        <w:t xml:space="preserve">“Terminate”</w:t>
      </w:r>
      <w:r w:rsidDel="00000000" w:rsidR="00000000" w:rsidRPr="00000000">
        <w:rPr>
          <w:rtl w:val="0"/>
        </w:rPr>
        <w:t xml:space="preserve"> button in your EMR page.</w:t>
      </w:r>
    </w:p>
    <w:p w:rsidR="00000000" w:rsidDel="00000000" w:rsidP="00000000" w:rsidRDefault="00000000" w:rsidRPr="00000000" w14:paraId="0000014B">
      <w:pPr>
        <w:ind w:left="720" w:firstLine="0"/>
        <w:rPr/>
      </w:pPr>
      <w:r w:rsidDel="00000000" w:rsidR="00000000" w:rsidRPr="00000000">
        <w:rPr>
          <w:rtl w:val="0"/>
        </w:rPr>
      </w:r>
    </w:p>
    <w:p w:rsidR="00000000" w:rsidDel="00000000" w:rsidP="00000000" w:rsidRDefault="00000000" w:rsidRPr="00000000" w14:paraId="0000014C">
      <w:pPr>
        <w:numPr>
          <w:ilvl w:val="0"/>
          <w:numId w:val="2"/>
        </w:numPr>
        <w:ind w:left="720" w:hanging="360"/>
        <w:rPr/>
      </w:pPr>
      <w:r w:rsidDel="00000000" w:rsidR="00000000" w:rsidRPr="00000000">
        <w:rPr>
          <w:rtl w:val="0"/>
        </w:rPr>
        <w:t xml:space="preserve">After you kill them, </w:t>
      </w:r>
      <w:r w:rsidDel="00000000" w:rsidR="00000000" w:rsidRPr="00000000">
        <w:rPr>
          <w:b w:val="1"/>
          <w:bCs w:val="1"/>
          <w:rtl w:val="0"/>
        </w:rPr>
        <w:t xml:space="preserve">make sure</w:t>
      </w:r>
      <w:r w:rsidDel="00000000" w:rsidR="00000000" w:rsidRPr="00000000">
        <w:rPr>
          <w:rtl w:val="0"/>
        </w:rPr>
        <w:t xml:space="preserve"> that they are dead. Go to </w:t>
      </w:r>
      <w:r w:rsidDel="00000000" w:rsidR="00000000" w:rsidRPr="00000000">
        <w:rPr>
          <w:b w:val="1"/>
          <w:bCs w:val="1"/>
          <w:rtl w:val="0"/>
        </w:rPr>
        <w:t xml:space="preserve">“All services” -&gt; “EC2”</w:t>
      </w:r>
      <w:r w:rsidDel="00000000" w:rsidR="00000000" w:rsidRPr="00000000">
        <w:rPr>
          <w:rtl w:val="0"/>
        </w:rPr>
        <w:t xml:space="preserve"> and look for </w:t>
      </w:r>
      <w:r w:rsidDel="00000000" w:rsidR="00000000" w:rsidRPr="00000000">
        <w:rPr>
          <w:b w:val="1"/>
          <w:bCs w:val="1"/>
          <w:rtl w:val="0"/>
        </w:rPr>
        <w:t xml:space="preserve">“Instances (running)”</w:t>
      </w:r>
      <w:r w:rsidDel="00000000" w:rsidR="00000000" w:rsidRPr="00000000">
        <w:rPr>
          <w:rtl w:val="0"/>
        </w:rPr>
        <w:t xml:space="preserve">. There should not be any. If they are still there, click on </w:t>
      </w:r>
      <w:r w:rsidDel="00000000" w:rsidR="00000000" w:rsidRPr="00000000">
        <w:rPr>
          <w:b w:val="1"/>
          <w:bCs w:val="1"/>
          <w:rtl w:val="0"/>
        </w:rPr>
        <w:t xml:space="preserve">“Running Instances”</w:t>
      </w:r>
      <w:r w:rsidDel="00000000" w:rsidR="00000000" w:rsidRPr="00000000">
        <w:rPr>
          <w:rtl w:val="0"/>
        </w:rPr>
        <w:t xml:space="preserve">. Then click the checkbox next to each of your machines, and under </w:t>
      </w:r>
      <w:r w:rsidDel="00000000" w:rsidR="00000000" w:rsidRPr="00000000">
        <w:rPr>
          <w:b w:val="1"/>
          <w:bCs w:val="1"/>
          <w:rtl w:val="0"/>
        </w:rPr>
        <w:t xml:space="preserve">“Actions” -&gt; ”Instance State”</w:t>
      </w:r>
      <w:r w:rsidDel="00000000" w:rsidR="00000000" w:rsidRPr="00000000">
        <w:rPr>
          <w:rtl w:val="0"/>
        </w:rPr>
        <w:t xml:space="preserve"> choose </w:t>
      </w:r>
      <w:r w:rsidDel="00000000" w:rsidR="00000000" w:rsidRPr="00000000">
        <w:rPr>
          <w:b w:val="1"/>
          <w:bCs w:val="1"/>
          <w:rtl w:val="0"/>
        </w:rPr>
        <w:t xml:space="preserve">“Terminate”</w:t>
      </w:r>
      <w:r w:rsidDel="00000000" w:rsidR="00000000" w:rsidRPr="00000000">
        <w:rPr>
          <w:rtl w:val="0"/>
        </w:rPr>
        <w:t xml:space="preserve">. Only log out after you have verified from the EC2 page that you have no running instance.</w:t>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numPr>
          <w:ilvl w:val="0"/>
          <w:numId w:val="2"/>
        </w:numPr>
        <w:ind w:left="720" w:hanging="360"/>
        <w:rPr>
          <w:u w:val="none"/>
        </w:rPr>
      </w:pPr>
      <w:r w:rsidDel="00000000" w:rsidR="00000000" w:rsidRPr="00000000">
        <w:rPr>
          <w:rtl w:val="0"/>
        </w:rPr>
        <w:t xml:space="preserve">It is a good idea to set a termination option under </w:t>
      </w:r>
      <w:r w:rsidDel="00000000" w:rsidR="00000000" w:rsidRPr="00000000">
        <w:rPr>
          <w:b w:val="1"/>
          <w:bCs w:val="1"/>
          <w:rtl w:val="0"/>
        </w:rPr>
        <w:t xml:space="preserve">“Cluster termination and node replacement”</w:t>
      </w:r>
      <w:r w:rsidDel="00000000" w:rsidR="00000000" w:rsidRPr="00000000">
        <w:rPr>
          <w:rtl w:val="0"/>
        </w:rPr>
        <w:t xml:space="preserve">. You can set your cluster to terminate after a specific amount of idle time. However, if you are connected through SSH into your cluster, it won’t be considered idle and will continue to run.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b w:val="1"/>
          <w:bCs w:val="1"/>
          <w:sz w:val="26"/>
          <w:szCs w:val="26"/>
        </w:rPr>
      </w:pPr>
      <w:r w:rsidDel="00000000" w:rsidR="00000000" w:rsidRPr="00000000">
        <w:rPr>
          <w:b w:val="1"/>
          <w:bCs w:val="1"/>
          <w:sz w:val="26"/>
          <w:szCs w:val="26"/>
          <w:rtl w:val="0"/>
        </w:rPr>
        <w:t xml:space="preserve">Extra Task: Request Quota Increase for G-type Instances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t xml:space="preserve">For Assignment 6, we will need to make use of G-type EC2 instances that have GPUs available. However, chances are you are going to have to request for a quota increase for this type of instance because new accounts usually are assigned a default quota of 0.</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First, log in to your AWS console and use the search bar on top to search for </w:t>
      </w:r>
      <w:r w:rsidDel="00000000" w:rsidR="00000000" w:rsidRPr="00000000">
        <w:rPr>
          <w:b w:val="1"/>
          <w:bCs w:val="1"/>
          <w:rtl w:val="0"/>
        </w:rPr>
        <w:t xml:space="preserve">“Service Quotas” </w:t>
      </w:r>
      <w:r w:rsidDel="00000000" w:rsidR="00000000" w:rsidRPr="00000000">
        <w:rPr>
          <w:rtl w:val="0"/>
        </w:rPr>
        <w:t xml:space="preserve">which should take you to your service quotas dashboard.</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Use the search box in the </w:t>
      </w:r>
      <w:r w:rsidDel="00000000" w:rsidR="00000000" w:rsidRPr="00000000">
        <w:rPr>
          <w:b w:val="1"/>
          <w:bCs w:val="1"/>
          <w:rtl w:val="0"/>
        </w:rPr>
        <w:t xml:space="preserve">“Manage quotas”</w:t>
      </w:r>
      <w:r w:rsidDel="00000000" w:rsidR="00000000" w:rsidRPr="00000000">
        <w:rPr>
          <w:rtl w:val="0"/>
        </w:rPr>
        <w:t xml:space="preserve"> box to look for</w:t>
      </w:r>
      <w:r w:rsidDel="00000000" w:rsidR="00000000" w:rsidRPr="00000000">
        <w:rPr>
          <w:b w:val="1"/>
          <w:bCs w:val="1"/>
          <w:rtl w:val="0"/>
        </w:rPr>
        <w:t xml:space="preserve"> “Amazon EC2”</w:t>
      </w:r>
      <w:r w:rsidDel="00000000" w:rsidR="00000000" w:rsidRPr="00000000">
        <w:rPr>
          <w:rtl w:val="0"/>
        </w:rPr>
        <w:t xml:space="preserve"> and then click on “View quotas”.</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drawing>
          <wp:inline distB="114300" distT="114300" distL="114300" distR="114300">
            <wp:extent cx="5943600" cy="1016000"/>
            <wp:effectExtent b="0" l="0" r="0" t="0"/>
            <wp:docPr id="51"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In the next page, type “G and VT” in the search bar and then click on </w:t>
      </w:r>
      <w:r w:rsidDel="00000000" w:rsidR="00000000" w:rsidRPr="00000000">
        <w:rPr>
          <w:b w:val="1"/>
          <w:bCs w:val="1"/>
          <w:rtl w:val="0"/>
        </w:rPr>
        <w:t xml:space="preserve">“Running On-Demand G and VT instances”</w:t>
      </w:r>
      <w:r w:rsidDel="00000000" w:rsidR="00000000" w:rsidRPr="00000000">
        <w:rPr>
          <w:rtl w:val="0"/>
        </w:rPr>
        <w:t xml:space="preserve"> which should take you to a separate page where you can see your current allotted quota for G-type instances.</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b w:val="1"/>
          <w:bCs w:val="1"/>
          <w:rtl w:val="0"/>
        </w:rPr>
        <w:t xml:space="preserve">Important Note:</w:t>
      </w:r>
      <w:r w:rsidDel="00000000" w:rsidR="00000000" w:rsidRPr="00000000">
        <w:rPr>
          <w:rtl w:val="0"/>
        </w:rPr>
        <w:t xml:space="preserve"> Double check that you do </w:t>
      </w:r>
      <w:r w:rsidDel="00000000" w:rsidR="00000000" w:rsidRPr="00000000">
        <w:rPr>
          <w:b w:val="1"/>
          <w:bCs w:val="1"/>
          <w:rtl w:val="0"/>
        </w:rPr>
        <w:t xml:space="preserve">NOT</w:t>
      </w:r>
      <w:r w:rsidDel="00000000" w:rsidR="00000000" w:rsidRPr="00000000">
        <w:rPr>
          <w:rtl w:val="0"/>
        </w:rPr>
        <w:t xml:space="preserve"> ask for a quota increase for </w:t>
      </w:r>
      <w:r w:rsidDel="00000000" w:rsidR="00000000" w:rsidRPr="00000000">
        <w:rPr>
          <w:b w:val="1"/>
          <w:bCs w:val="1"/>
          <w:rtl w:val="0"/>
        </w:rPr>
        <w:t xml:space="preserve">SPOT</w:t>
      </w:r>
      <w:r w:rsidDel="00000000" w:rsidR="00000000" w:rsidRPr="00000000">
        <w:rPr>
          <w:rtl w:val="0"/>
        </w:rPr>
        <w:t xml:space="preserve"> instances. It should be for </w:t>
      </w:r>
      <w:r w:rsidDel="00000000" w:rsidR="00000000" w:rsidRPr="00000000">
        <w:rPr>
          <w:b w:val="1"/>
          <w:bCs w:val="1"/>
          <w:rtl w:val="0"/>
        </w:rPr>
        <w:t xml:space="preserve">ON-DEMAND</w:t>
      </w:r>
      <w:r w:rsidDel="00000000" w:rsidR="00000000" w:rsidRPr="00000000">
        <w:rPr>
          <w:rtl w:val="0"/>
        </w:rPr>
        <w:t xml:space="preserve"> instances.</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drawing>
          <wp:inline distB="114300" distT="114300" distL="114300" distR="114300">
            <wp:extent cx="5943600" cy="1752600"/>
            <wp:effectExtent b="0" l="0" r="0" t="0"/>
            <wp:docPr id="20" name="image27.png"/>
            <a:graphic>
              <a:graphicData uri="http://schemas.openxmlformats.org/drawingml/2006/picture">
                <pic:pic>
                  <pic:nvPicPr>
                    <pic:cNvPr id="0" name="image27.png"/>
                    <pic:cNvPicPr preferRelativeResize="0"/>
                  </pic:nvPicPr>
                  <pic:blipFill>
                    <a:blip r:embed="rId68"/>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t xml:space="preserve">Your current quota will likely be zero and you will have to use the </w:t>
      </w:r>
      <w:r w:rsidDel="00000000" w:rsidR="00000000" w:rsidRPr="00000000">
        <w:rPr>
          <w:b w:val="1"/>
          <w:bCs w:val="1"/>
          <w:rtl w:val="0"/>
        </w:rPr>
        <w:t xml:space="preserve">“Request increase at account level”</w:t>
      </w:r>
      <w:r w:rsidDel="00000000" w:rsidR="00000000" w:rsidRPr="00000000">
        <w:rPr>
          <w:rtl w:val="0"/>
        </w:rPr>
        <w:t xml:space="preserve"> button to make a request. Ask for a quota of 8 and click on Request. </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drawing>
          <wp:inline distB="114300" distT="114300" distL="114300" distR="114300">
            <wp:extent cx="5943600" cy="2578100"/>
            <wp:effectExtent b="0" l="0" r="0" t="0"/>
            <wp:docPr id="4" name="image12.png"/>
            <a:graphic>
              <a:graphicData uri="http://schemas.openxmlformats.org/drawingml/2006/picture">
                <pic:pic>
                  <pic:nvPicPr>
                    <pic:cNvPr id="0" name="image12.png"/>
                    <pic:cNvPicPr preferRelativeResize="0"/>
                  </pic:nvPicPr>
                  <pic:blipFill>
                    <a:blip r:embed="rId69"/>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t xml:space="preserve">Most of the time, quota-increase requests are approved fairly quickly (2~3 hrs) and without incident. </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However, every once in a while Amazon will deny your request and you will have to talk to their customer support in order to get it approved. This process can be slow and take a few interactions with them. As such, we recommend you submit this request early so that you may be already approved by the time Assignment 6 comes along.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5.png"/><Relationship Id="rId42" Type="http://schemas.openxmlformats.org/officeDocument/2006/relationships/image" Target="media/image18.png"/><Relationship Id="rId41" Type="http://schemas.openxmlformats.org/officeDocument/2006/relationships/image" Target="media/image17.png"/><Relationship Id="rId44" Type="http://schemas.openxmlformats.org/officeDocument/2006/relationships/image" Target="media/image35.png"/><Relationship Id="rId43" Type="http://schemas.openxmlformats.org/officeDocument/2006/relationships/image" Target="media/image6.png"/><Relationship Id="rId46" Type="http://schemas.openxmlformats.org/officeDocument/2006/relationships/image" Target="media/image33.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48" Type="http://schemas.openxmlformats.org/officeDocument/2006/relationships/image" Target="media/image28.png"/><Relationship Id="rId47" Type="http://schemas.openxmlformats.org/officeDocument/2006/relationships/hyperlink" Target="https://www.putty.org/" TargetMode="External"/><Relationship Id="rId49" Type="http://schemas.openxmlformats.org/officeDocument/2006/relationships/image" Target="media/image49.png"/><Relationship Id="rId5" Type="http://schemas.openxmlformats.org/officeDocument/2006/relationships/styles" Target="styles.xml"/><Relationship Id="rId6" Type="http://schemas.openxmlformats.org/officeDocument/2006/relationships/hyperlink" Target="http://aws.amazon.com" TargetMode="External"/><Relationship Id="rId7" Type="http://schemas.openxmlformats.org/officeDocument/2006/relationships/image" Target="media/image5.png"/><Relationship Id="rId8" Type="http://schemas.openxmlformats.org/officeDocument/2006/relationships/image" Target="media/image41.png"/><Relationship Id="rId31" Type="http://schemas.openxmlformats.org/officeDocument/2006/relationships/image" Target="media/image9.png"/><Relationship Id="rId30" Type="http://schemas.openxmlformats.org/officeDocument/2006/relationships/image" Target="media/image48.png"/><Relationship Id="rId33" Type="http://schemas.openxmlformats.org/officeDocument/2006/relationships/image" Target="media/image2.png"/><Relationship Id="rId32" Type="http://schemas.openxmlformats.org/officeDocument/2006/relationships/image" Target="media/image43.png"/><Relationship Id="rId35" Type="http://schemas.openxmlformats.org/officeDocument/2006/relationships/image" Target="media/image10.png"/><Relationship Id="rId34" Type="http://schemas.openxmlformats.org/officeDocument/2006/relationships/image" Target="media/image22.png"/><Relationship Id="rId37" Type="http://schemas.openxmlformats.org/officeDocument/2006/relationships/hyperlink" Target="https://www.openlogic.com/openjdk-downloads" TargetMode="External"/><Relationship Id="rId36" Type="http://schemas.openxmlformats.org/officeDocument/2006/relationships/image" Target="media/image32.png"/><Relationship Id="rId39" Type="http://schemas.openxmlformats.org/officeDocument/2006/relationships/hyperlink" Target="https://www.dropbox.com/scl/fi/vntm4rg6vaxpno3qp5t2h/Hadoop.zip?rlkey=gtssxsu6yo85y9lfeu7c8dhw2&amp;e=1&amp;dl=0" TargetMode="External"/><Relationship Id="rId38" Type="http://schemas.openxmlformats.org/officeDocument/2006/relationships/hyperlink" Target="https://www.oracle.com/java/technologies/downloads/?er=221886#java8" TargetMode="External"/><Relationship Id="rId62" Type="http://schemas.openxmlformats.org/officeDocument/2006/relationships/image" Target="media/image24.png"/><Relationship Id="rId61" Type="http://schemas.openxmlformats.org/officeDocument/2006/relationships/image" Target="media/image19.png"/><Relationship Id="rId20" Type="http://schemas.openxmlformats.org/officeDocument/2006/relationships/image" Target="media/image46.png"/><Relationship Id="rId64" Type="http://schemas.openxmlformats.org/officeDocument/2006/relationships/image" Target="media/image42.png"/><Relationship Id="rId63" Type="http://schemas.openxmlformats.org/officeDocument/2006/relationships/image" Target="media/image16.png"/><Relationship Id="rId22" Type="http://schemas.openxmlformats.org/officeDocument/2006/relationships/image" Target="media/image15.png"/><Relationship Id="rId66" Type="http://schemas.openxmlformats.org/officeDocument/2006/relationships/image" Target="media/image39.png"/><Relationship Id="rId21" Type="http://schemas.openxmlformats.org/officeDocument/2006/relationships/image" Target="media/image11.png"/><Relationship Id="rId65" Type="http://schemas.openxmlformats.org/officeDocument/2006/relationships/image" Target="media/image44.png"/><Relationship Id="rId24" Type="http://schemas.openxmlformats.org/officeDocument/2006/relationships/image" Target="media/image30.png"/><Relationship Id="rId68" Type="http://schemas.openxmlformats.org/officeDocument/2006/relationships/image" Target="media/image27.png"/><Relationship Id="rId23" Type="http://schemas.openxmlformats.org/officeDocument/2006/relationships/image" Target="media/image38.png"/><Relationship Id="rId67" Type="http://schemas.openxmlformats.org/officeDocument/2006/relationships/image" Target="media/image25.png"/><Relationship Id="rId60" Type="http://schemas.openxmlformats.org/officeDocument/2006/relationships/hyperlink" Target="https://s3.amazonaws.com/chrisjermainebucket/text/william.txt" TargetMode="External"/><Relationship Id="rId26" Type="http://schemas.openxmlformats.org/officeDocument/2006/relationships/image" Target="media/image51.png"/><Relationship Id="rId25" Type="http://schemas.openxmlformats.org/officeDocument/2006/relationships/image" Target="media/image53.png"/><Relationship Id="rId69" Type="http://schemas.openxmlformats.org/officeDocument/2006/relationships/image" Target="media/image12.png"/><Relationship Id="rId28" Type="http://schemas.openxmlformats.org/officeDocument/2006/relationships/image" Target="media/image21.png"/><Relationship Id="rId27" Type="http://schemas.openxmlformats.org/officeDocument/2006/relationships/image" Target="media/image52.png"/><Relationship Id="rId29" Type="http://schemas.openxmlformats.org/officeDocument/2006/relationships/image" Target="media/image36.png"/><Relationship Id="rId51" Type="http://schemas.openxmlformats.org/officeDocument/2006/relationships/image" Target="media/image13.png"/><Relationship Id="rId50" Type="http://schemas.openxmlformats.org/officeDocument/2006/relationships/hyperlink" Target="mailto:hadoop@ec2-44-204-127-246.compute-1.amazonaws.com" TargetMode="External"/><Relationship Id="rId53" Type="http://schemas.openxmlformats.org/officeDocument/2006/relationships/image" Target="media/image1.png"/><Relationship Id="rId52" Type="http://schemas.openxmlformats.org/officeDocument/2006/relationships/hyperlink" Target="https://winscp.net/eng/download.php" TargetMode="External"/><Relationship Id="rId11" Type="http://schemas.openxmlformats.org/officeDocument/2006/relationships/image" Target="media/image34.png"/><Relationship Id="rId55" Type="http://schemas.openxmlformats.org/officeDocument/2006/relationships/image" Target="media/image8.png"/><Relationship Id="rId10" Type="http://schemas.openxmlformats.org/officeDocument/2006/relationships/image" Target="media/image20.png"/><Relationship Id="rId54" Type="http://schemas.openxmlformats.org/officeDocument/2006/relationships/image" Target="media/image37.png"/><Relationship Id="rId13" Type="http://schemas.openxmlformats.org/officeDocument/2006/relationships/image" Target="media/image47.png"/><Relationship Id="rId57" Type="http://schemas.openxmlformats.org/officeDocument/2006/relationships/hyperlink" Target="https://s3.amazonaws.com/chrisjermainebucket/text/Holmes.txt" TargetMode="External"/><Relationship Id="rId12" Type="http://schemas.openxmlformats.org/officeDocument/2006/relationships/image" Target="media/image26.png"/><Relationship Id="rId56" Type="http://schemas.openxmlformats.org/officeDocument/2006/relationships/image" Target="media/image4.png"/><Relationship Id="rId15" Type="http://schemas.openxmlformats.org/officeDocument/2006/relationships/image" Target="media/image23.png"/><Relationship Id="rId59" Type="http://schemas.openxmlformats.org/officeDocument/2006/relationships/hyperlink" Target="https://s3.amazonaws.com/chrisjermainebucket/text/war.txt" TargetMode="External"/><Relationship Id="rId14" Type="http://schemas.openxmlformats.org/officeDocument/2006/relationships/image" Target="media/image31.png"/><Relationship Id="rId58" Type="http://schemas.openxmlformats.org/officeDocument/2006/relationships/hyperlink" Target="https://s3.amazonaws.com/chrisjermainebucket/text/dictionary.txt" TargetMode="External"/><Relationship Id="rId17" Type="http://schemas.openxmlformats.org/officeDocument/2006/relationships/image" Target="media/image50.png"/><Relationship Id="rId16" Type="http://schemas.openxmlformats.org/officeDocument/2006/relationships/image" Target="media/image7.png"/><Relationship Id="rId19" Type="http://schemas.openxmlformats.org/officeDocument/2006/relationships/image" Target="media/image29.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