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E27" w:rsidRDefault="00006047" w:rsidP="00006047">
      <w:pPr>
        <w:pStyle w:val="Heading1"/>
        <w:rPr>
          <w:shd w:val="clear" w:color="auto" w:fill="FFFFF0"/>
        </w:rPr>
      </w:pPr>
      <w:r>
        <w:rPr>
          <w:shd w:val="clear" w:color="auto" w:fill="FFFFF0"/>
        </w:rPr>
        <w:t>STL Tutorial Introduction</w:t>
      </w:r>
    </w:p>
    <w:p w:rsidR="00006047" w:rsidRPr="00B554D2" w:rsidRDefault="00006047" w:rsidP="00006047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color w:val="000000"/>
          <w:sz w:val="24"/>
          <w:szCs w:val="24"/>
          <w:shd w:val="clear" w:color="auto" w:fill="FFFFF0"/>
        </w:rPr>
      </w:pPr>
      <w:r w:rsidRPr="00B554D2">
        <w:rPr>
          <w:rFonts w:ascii="Arial" w:hAnsi="Arial" w:cs="Arial"/>
          <w:color w:val="000000"/>
          <w:sz w:val="24"/>
          <w:szCs w:val="24"/>
          <w:shd w:val="clear" w:color="auto" w:fill="FFFFF0"/>
        </w:rPr>
        <w:t xml:space="preserve">Standard </w:t>
      </w:r>
      <w:r w:rsidRPr="00B554D2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0"/>
        </w:rPr>
        <w:t>Template</w:t>
      </w:r>
      <w:r w:rsidRPr="00B554D2">
        <w:rPr>
          <w:rFonts w:ascii="Arial" w:hAnsi="Arial" w:cs="Arial"/>
          <w:color w:val="000000"/>
          <w:sz w:val="24"/>
          <w:szCs w:val="24"/>
          <w:shd w:val="clear" w:color="auto" w:fill="FFFFF0"/>
        </w:rPr>
        <w:t xml:space="preserve"> Library of C++</w:t>
      </w:r>
      <w:r w:rsidRPr="00B554D2">
        <w:rPr>
          <w:rFonts w:ascii="Arial" w:hAnsi="Arial" w:cs="Arial"/>
          <w:color w:val="000000"/>
          <w:sz w:val="24"/>
          <w:szCs w:val="24"/>
          <w:shd w:val="clear" w:color="auto" w:fill="FFFFF0"/>
        </w:rPr>
        <w:t xml:space="preserve">  </w:t>
      </w:r>
      <w:r w:rsidRPr="00B554D2">
        <w:rPr>
          <w:rFonts w:ascii="Arial" w:hAnsi="Arial" w:cs="Arial"/>
          <w:sz w:val="24"/>
          <w:szCs w:val="24"/>
          <w:shd w:val="clear" w:color="auto" w:fill="FFFFF0"/>
        </w:rPr>
        <w:sym w:font="Wingdings" w:char="F0E0"/>
      </w:r>
      <w:r w:rsidRPr="00B554D2">
        <w:rPr>
          <w:rFonts w:ascii="Arial" w:hAnsi="Arial" w:cs="Arial"/>
          <w:color w:val="000000"/>
          <w:sz w:val="24"/>
          <w:szCs w:val="24"/>
          <w:shd w:val="clear" w:color="auto" w:fill="FFFFF0"/>
        </w:rPr>
        <w:t xml:space="preserve"> </w:t>
      </w:r>
      <w:r w:rsidRPr="00B554D2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0"/>
        </w:rPr>
        <w:t>C</w:t>
      </w:r>
      <w:r w:rsidRPr="00B554D2">
        <w:rPr>
          <w:rStyle w:val="Emphasis"/>
          <w:rFonts w:ascii="Arial" w:hAnsi="Arial" w:cs="Arial"/>
          <w:color w:val="000000"/>
          <w:sz w:val="24"/>
          <w:szCs w:val="24"/>
          <w:highlight w:val="yellow"/>
          <w:shd w:val="clear" w:color="auto" w:fill="FFFFF0"/>
        </w:rPr>
        <w:t>ontainers</w:t>
      </w:r>
      <w:r w:rsidRPr="00B554D2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0"/>
        </w:rPr>
        <w:t>, </w:t>
      </w:r>
      <w:r w:rsidRPr="00B554D2">
        <w:rPr>
          <w:rStyle w:val="Emphasis"/>
          <w:rFonts w:ascii="Arial" w:hAnsi="Arial" w:cs="Arial"/>
          <w:color w:val="000000"/>
          <w:sz w:val="24"/>
          <w:szCs w:val="24"/>
          <w:highlight w:val="yellow"/>
          <w:shd w:val="clear" w:color="auto" w:fill="FFFFF0"/>
        </w:rPr>
        <w:t>iterators</w:t>
      </w:r>
      <w:r w:rsidRPr="00B554D2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0"/>
        </w:rPr>
        <w:t> and </w:t>
      </w:r>
      <w:r w:rsidRPr="00B554D2">
        <w:rPr>
          <w:rStyle w:val="Emphasis"/>
          <w:rFonts w:ascii="Arial" w:hAnsi="Arial" w:cs="Arial"/>
          <w:color w:val="000000"/>
          <w:sz w:val="24"/>
          <w:szCs w:val="24"/>
          <w:highlight w:val="yellow"/>
          <w:shd w:val="clear" w:color="auto" w:fill="FFFFF0"/>
        </w:rPr>
        <w:t>algorithms</w:t>
      </w:r>
    </w:p>
    <w:p w:rsidR="000D20A8" w:rsidRPr="00B554D2" w:rsidRDefault="000D20A8" w:rsidP="000060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54D2">
        <w:rPr>
          <w:rFonts w:ascii="Arial" w:hAnsi="Arial" w:cs="Arial"/>
          <w:color w:val="000000"/>
          <w:sz w:val="24"/>
          <w:szCs w:val="24"/>
          <w:shd w:val="clear" w:color="auto" w:fill="FFFFF0"/>
        </w:rPr>
        <w:t xml:space="preserve">All STL containers are </w:t>
      </w:r>
      <w:r w:rsidRPr="00B554D2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0"/>
        </w:rPr>
        <w:t>implemented by </w:t>
      </w:r>
      <w:r w:rsidRPr="00B554D2">
        <w:rPr>
          <w:rStyle w:val="Emphasis"/>
          <w:rFonts w:ascii="Arial" w:hAnsi="Arial" w:cs="Arial"/>
          <w:color w:val="000000"/>
          <w:sz w:val="24"/>
          <w:szCs w:val="24"/>
          <w:highlight w:val="yellow"/>
          <w:shd w:val="clear" w:color="auto" w:fill="FFFFF0"/>
        </w:rPr>
        <w:t>template</w:t>
      </w:r>
      <w:r w:rsidRPr="00B554D2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0"/>
        </w:rPr>
        <w:t> classes</w:t>
      </w:r>
      <w:r w:rsidRPr="00B554D2">
        <w:rPr>
          <w:rFonts w:ascii="Arial" w:hAnsi="Arial" w:cs="Arial"/>
          <w:color w:val="000000"/>
          <w:sz w:val="24"/>
          <w:szCs w:val="24"/>
          <w:shd w:val="clear" w:color="auto" w:fill="FFFFF0"/>
        </w:rPr>
        <w:t>, which means that any given container can easily be used to hold elements of virtually any type.</w:t>
      </w:r>
    </w:p>
    <w:p w:rsidR="000D20A8" w:rsidRPr="003F17D5" w:rsidRDefault="000D20A8" w:rsidP="003F17D5">
      <w:pPr>
        <w:pStyle w:val="Heading3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shd w:val="clear" w:color="auto" w:fill="D3D3D3"/>
        <w:rPr>
          <w:rFonts w:ascii="Arial" w:hAnsi="Arial" w:cs="Arial"/>
          <w:color w:val="0000FF"/>
        </w:rPr>
      </w:pPr>
      <w:r w:rsidRPr="00AF7286">
        <w:rPr>
          <w:rFonts w:ascii="Arial" w:hAnsi="Arial" w:cs="Arial"/>
          <w:color w:val="0000FF"/>
        </w:rPr>
        <w:t>Analogies</w:t>
      </w:r>
    </w:p>
    <w:p w:rsidR="003F17D5" w:rsidRPr="0096607A" w:rsidRDefault="000D20A8" w:rsidP="0096607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6607A">
        <w:rPr>
          <w:rFonts w:ascii="Arial" w:hAnsi="Arial" w:cs="Arial"/>
          <w:color w:val="000000"/>
          <w:sz w:val="24"/>
          <w:szCs w:val="24"/>
          <w:shd w:val="clear" w:color="auto" w:fill="FFFFF0"/>
        </w:rPr>
        <w:t>At a superficial level at least, any STL </w:t>
      </w:r>
      <w:r w:rsidRPr="0096607A">
        <w:rPr>
          <w:rStyle w:val="Emphasis"/>
          <w:rFonts w:ascii="Arial" w:hAnsi="Arial" w:cs="Arial"/>
          <w:color w:val="000000"/>
          <w:sz w:val="24"/>
          <w:szCs w:val="24"/>
          <w:highlight w:val="yellow"/>
          <w:shd w:val="clear" w:color="auto" w:fill="FFFFF0"/>
        </w:rPr>
        <w:t>container</w:t>
      </w:r>
      <w:r w:rsidRPr="0096607A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0"/>
        </w:rPr>
        <w:t> is analogous to an </w:t>
      </w:r>
      <w:r w:rsidRPr="0096607A">
        <w:rPr>
          <w:rStyle w:val="Emphasis"/>
          <w:rFonts w:ascii="Arial" w:hAnsi="Arial" w:cs="Arial"/>
          <w:color w:val="000000"/>
          <w:sz w:val="24"/>
          <w:szCs w:val="24"/>
          <w:highlight w:val="yellow"/>
          <w:shd w:val="clear" w:color="auto" w:fill="FFFFF0"/>
        </w:rPr>
        <w:t>array</w:t>
      </w:r>
      <w:r w:rsidRPr="0096607A">
        <w:rPr>
          <w:rFonts w:ascii="Arial" w:hAnsi="Arial" w:cs="Arial"/>
          <w:color w:val="000000"/>
          <w:sz w:val="24"/>
          <w:szCs w:val="24"/>
          <w:shd w:val="clear" w:color="auto" w:fill="FFFFF0"/>
        </w:rPr>
        <w:t>, in that it is something that allows you to store and retrieve elements.</w:t>
      </w:r>
    </w:p>
    <w:p w:rsidR="003F17D5" w:rsidRPr="0096607A" w:rsidRDefault="00B554D2" w:rsidP="0096607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6607A">
        <w:rPr>
          <w:rFonts w:ascii="Arial" w:hAnsi="Arial" w:cs="Arial"/>
          <w:color w:val="000000"/>
          <w:sz w:val="24"/>
          <w:szCs w:val="24"/>
          <w:shd w:val="clear" w:color="auto" w:fill="FFFFF0"/>
        </w:rPr>
        <w:t>U</w:t>
      </w:r>
      <w:r w:rsidR="000D20A8" w:rsidRPr="0096607A">
        <w:rPr>
          <w:rFonts w:ascii="Arial" w:hAnsi="Arial" w:cs="Arial"/>
          <w:color w:val="000000"/>
          <w:sz w:val="24"/>
          <w:szCs w:val="24"/>
          <w:shd w:val="clear" w:color="auto" w:fill="FFFFF0"/>
        </w:rPr>
        <w:t>se </w:t>
      </w:r>
      <w:r w:rsidR="000D20A8" w:rsidRPr="0096607A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0"/>
        </w:rPr>
        <w:t>pointers</w:t>
      </w:r>
      <w:r w:rsidR="000D20A8" w:rsidRPr="0096607A">
        <w:rPr>
          <w:rFonts w:ascii="Arial" w:hAnsi="Arial" w:cs="Arial"/>
          <w:color w:val="000000"/>
          <w:sz w:val="24"/>
          <w:szCs w:val="24"/>
          <w:shd w:val="clear" w:color="auto" w:fill="FFFFF0"/>
        </w:rPr>
        <w:t> to "point at" and manipulate array elements. STL </w:t>
      </w:r>
      <w:r w:rsidR="000D20A8" w:rsidRPr="0096607A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0"/>
        </w:rPr>
        <w:t>iterators</w:t>
      </w:r>
      <w:r w:rsidR="000D20A8" w:rsidRPr="0096607A">
        <w:rPr>
          <w:rFonts w:ascii="Arial" w:hAnsi="Arial" w:cs="Arial"/>
          <w:color w:val="000000"/>
          <w:sz w:val="24"/>
          <w:szCs w:val="24"/>
          <w:shd w:val="clear" w:color="auto" w:fill="FFFFF0"/>
        </w:rPr>
        <w:t xml:space="preserve"> are used to "point at" and manipulate STL container elements in a manner quite </w:t>
      </w:r>
      <w:r w:rsidR="000D20A8" w:rsidRPr="0096607A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0"/>
        </w:rPr>
        <w:t>analogous to the way in which pointers</w:t>
      </w:r>
      <w:r w:rsidR="000D20A8" w:rsidRPr="0096607A">
        <w:rPr>
          <w:rFonts w:ascii="Arial" w:hAnsi="Arial" w:cs="Arial"/>
          <w:color w:val="000000"/>
          <w:sz w:val="24"/>
          <w:szCs w:val="24"/>
          <w:shd w:val="clear" w:color="auto" w:fill="FFFFF0"/>
        </w:rPr>
        <w:t xml:space="preserve"> are used in the array context.</w:t>
      </w:r>
    </w:p>
    <w:p w:rsidR="003F17D5" w:rsidRDefault="00023CDF" w:rsidP="003F17D5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0"/>
        </w:rPr>
      </w:pPr>
      <w:r w:rsidRPr="003F17D5">
        <w:rPr>
          <w:rFonts w:ascii="Arial" w:hAnsi="Arial" w:cs="Arial"/>
          <w:color w:val="000000"/>
          <w:sz w:val="24"/>
          <w:szCs w:val="24"/>
          <w:shd w:val="clear" w:color="auto" w:fill="FFFFF0"/>
        </w:rPr>
        <w:t>E</w:t>
      </w:r>
      <w:r w:rsidRPr="003F17D5">
        <w:rPr>
          <w:rFonts w:ascii="Arial" w:hAnsi="Arial" w:cs="Arial"/>
          <w:color w:val="000000"/>
          <w:sz w:val="24"/>
          <w:szCs w:val="24"/>
          <w:shd w:val="clear" w:color="auto" w:fill="FFFFF0"/>
        </w:rPr>
        <w:t>ach STL container class will have its own kind of iterator</w:t>
      </w:r>
      <w:r w:rsidR="003F17D5">
        <w:rPr>
          <w:rFonts w:ascii="Arial" w:hAnsi="Arial" w:cs="Arial"/>
          <w:color w:val="000000"/>
          <w:sz w:val="24"/>
          <w:szCs w:val="24"/>
          <w:shd w:val="clear" w:color="auto" w:fill="FFFFF0"/>
        </w:rPr>
        <w:t>.</w:t>
      </w:r>
    </w:p>
    <w:p w:rsidR="007541E2" w:rsidRDefault="00023CDF" w:rsidP="007541E2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  <w:shd w:val="clear" w:color="auto" w:fill="FFFFF0"/>
        </w:rPr>
      </w:pPr>
      <w:r w:rsidRPr="003F17D5">
        <w:rPr>
          <w:rFonts w:ascii="Arial" w:hAnsi="Arial" w:cs="Arial"/>
          <w:color w:val="000000"/>
          <w:sz w:val="24"/>
          <w:szCs w:val="24"/>
          <w:shd w:val="clear" w:color="auto" w:fill="FFFFF0"/>
        </w:rPr>
        <w:t xml:space="preserve">Often they come in the </w:t>
      </w:r>
      <w:r w:rsidRPr="006B20B3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0"/>
        </w:rPr>
        <w:t>form of stand-alone or "free" functions</w:t>
      </w:r>
      <w:r w:rsidRPr="003F17D5">
        <w:rPr>
          <w:rFonts w:ascii="Arial" w:hAnsi="Arial" w:cs="Arial"/>
          <w:color w:val="000000"/>
          <w:sz w:val="24"/>
          <w:szCs w:val="24"/>
          <w:shd w:val="clear" w:color="auto" w:fill="FFFFF0"/>
        </w:rPr>
        <w:t xml:space="preserve"> which usually take in some data via a parameter list and perform some task and/or return one or more computed values. And all of this is true of STL algorithms as well.</w:t>
      </w:r>
      <w:r w:rsidR="007541E2">
        <w:rPr>
          <w:rFonts w:ascii="Arial" w:hAnsi="Arial" w:cs="Arial"/>
          <w:color w:val="000000"/>
          <w:sz w:val="24"/>
          <w:szCs w:val="24"/>
          <w:shd w:val="clear" w:color="auto" w:fill="FFFFF0"/>
        </w:rPr>
        <w:t xml:space="preserve"> </w:t>
      </w:r>
    </w:p>
    <w:p w:rsidR="007541E2" w:rsidRDefault="007541E2" w:rsidP="007541E2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0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0"/>
        </w:rPr>
        <w:t>STL algorithm</w:t>
      </w:r>
      <w:r w:rsidR="00023CDF" w:rsidRPr="003F17D5">
        <w:rPr>
          <w:rFonts w:ascii="Arial" w:hAnsi="Arial" w:cs="Arial"/>
          <w:color w:val="000000"/>
          <w:sz w:val="24"/>
          <w:szCs w:val="24"/>
          <w:shd w:val="clear" w:color="auto" w:fill="FFFFF0"/>
        </w:rPr>
        <w:t xml:space="preserve"> get their additional power and flexibility is from the fact that many of their </w:t>
      </w:r>
      <w:r w:rsidR="00023CDF" w:rsidRPr="006B20B3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0"/>
        </w:rPr>
        <w:t>parameters are </w:t>
      </w:r>
      <w:r w:rsidR="00023CDF" w:rsidRPr="006B20B3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0"/>
        </w:rPr>
        <w:t>STL iterators</w:t>
      </w:r>
      <w:r w:rsidR="00023CDF" w:rsidRPr="006B20B3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0"/>
        </w:rPr>
        <w:t> rather than STL containers</w:t>
      </w:r>
      <w:r w:rsidR="00023CDF" w:rsidRPr="003F17D5">
        <w:rPr>
          <w:rFonts w:ascii="Arial" w:hAnsi="Arial" w:cs="Arial"/>
          <w:color w:val="000000"/>
          <w:sz w:val="24"/>
          <w:szCs w:val="24"/>
          <w:shd w:val="clear" w:color="auto" w:fill="FFFFF0"/>
        </w:rPr>
        <w:t>.</w:t>
      </w:r>
      <w:r>
        <w:rPr>
          <w:rFonts w:ascii="Arial" w:hAnsi="Arial" w:cs="Arial"/>
          <w:color w:val="000000"/>
          <w:sz w:val="24"/>
          <w:szCs w:val="24"/>
          <w:shd w:val="clear" w:color="auto" w:fill="FFFFF0"/>
        </w:rPr>
        <w:t xml:space="preserve"> </w:t>
      </w:r>
    </w:p>
    <w:p w:rsidR="002902D9" w:rsidRPr="00023CDF" w:rsidRDefault="007541E2" w:rsidP="007541E2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0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0"/>
        </w:rPr>
        <w:t xml:space="preserve">An algorithm can </w:t>
      </w:r>
      <w:r w:rsidR="002902D9" w:rsidRPr="002902D9">
        <w:rPr>
          <w:rFonts w:ascii="Arial" w:hAnsi="Arial" w:cs="Arial"/>
          <w:color w:val="000000"/>
          <w:sz w:val="24"/>
          <w:szCs w:val="24"/>
          <w:shd w:val="clear" w:color="auto" w:fill="FFFFF0"/>
        </w:rPr>
        <w:t>work on the elements of a container without knowing or caring what kind of container it is</w:t>
      </w:r>
      <w:r w:rsidR="002902D9">
        <w:rPr>
          <w:rFonts w:ascii="Arial" w:hAnsi="Arial" w:cs="Arial"/>
          <w:color w:val="000000"/>
          <w:sz w:val="24"/>
          <w:szCs w:val="24"/>
          <w:shd w:val="clear" w:color="auto" w:fill="FFFFF0"/>
        </w:rPr>
        <w:t>.</w:t>
      </w:r>
    </w:p>
    <w:p w:rsidR="000D20A8" w:rsidRDefault="000D20A8" w:rsidP="000D20A8">
      <w:pPr>
        <w:pStyle w:val="ListParagraph"/>
        <w:rPr>
          <w:sz w:val="24"/>
          <w:szCs w:val="24"/>
        </w:rPr>
      </w:pPr>
    </w:p>
    <w:p w:rsidR="003F17D5" w:rsidRDefault="003F17D5" w:rsidP="003F17D5">
      <w:pPr>
        <w:pStyle w:val="Heading3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shd w:val="clear" w:color="auto" w:fill="D3D3D3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Pushing the analogies further with some specific (</w:t>
      </w:r>
      <w:r>
        <w:rPr>
          <w:rStyle w:val="HTMLTypewriter"/>
          <w:rFonts w:eastAsiaTheme="majorEastAsia"/>
          <w:color w:val="0000FF"/>
        </w:rPr>
        <w:t>vector</w:t>
      </w:r>
      <w:r>
        <w:rPr>
          <w:rFonts w:ascii="Arial" w:hAnsi="Arial" w:cs="Arial"/>
          <w:color w:val="0000FF"/>
        </w:rPr>
        <w:t>) examples</w:t>
      </w:r>
    </w:p>
    <w:p w:rsidR="00C21D8C" w:rsidRDefault="00C21D8C" w:rsidP="00C21D8C">
      <w:pPr>
        <w:rPr>
          <w:sz w:val="24"/>
          <w:szCs w:val="24"/>
        </w:rPr>
      </w:pPr>
    </w:p>
    <w:p w:rsidR="00C21D8C" w:rsidRPr="00C21D8C" w:rsidRDefault="00C21D8C" w:rsidP="00C21D8C">
      <w:pPr>
        <w:rPr>
          <w:sz w:val="24"/>
          <w:szCs w:val="24"/>
        </w:rPr>
      </w:pPr>
      <w:bookmarkStart w:id="0" w:name="_GoBack"/>
      <w:bookmarkEnd w:id="0"/>
    </w:p>
    <w:sectPr w:rsidR="00C21D8C" w:rsidRPr="00C21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A04F1"/>
    <w:multiLevelType w:val="multilevel"/>
    <w:tmpl w:val="62F4B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2."/>
      <w:lvlJc w:val="left"/>
      <w:pPr>
        <w:ind w:left="1128" w:hanging="408"/>
      </w:pPr>
      <w:rPr>
        <w:rFonts w:ascii="Arial" w:eastAsiaTheme="minorHAnsi" w:hAnsi="Arial" w:cs="Arial"/>
        <w:color w:val="00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="Arial" w:hAnsi="Arial" w:cs="Arial" w:hint="default"/>
        <w:color w:val="000000"/>
      </w:rPr>
    </w:lvl>
  </w:abstractNum>
  <w:abstractNum w:abstractNumId="1" w15:restartNumberingAfterBreak="0">
    <w:nsid w:val="56B81A45"/>
    <w:multiLevelType w:val="multilevel"/>
    <w:tmpl w:val="62F4B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2."/>
      <w:lvlJc w:val="left"/>
      <w:pPr>
        <w:ind w:left="1128" w:hanging="408"/>
      </w:pPr>
      <w:rPr>
        <w:rFonts w:ascii="Arial" w:eastAsiaTheme="minorHAnsi" w:hAnsi="Arial" w:cs="Arial"/>
        <w:color w:val="00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="Arial" w:hAnsi="Arial" w:cs="Arial" w:hint="default"/>
        <w:color w:val="000000"/>
      </w:rPr>
    </w:lvl>
  </w:abstractNum>
  <w:abstractNum w:abstractNumId="2" w15:restartNumberingAfterBreak="0">
    <w:nsid w:val="74827E14"/>
    <w:multiLevelType w:val="multilevel"/>
    <w:tmpl w:val="62F4B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2."/>
      <w:lvlJc w:val="left"/>
      <w:pPr>
        <w:ind w:left="1128" w:hanging="408"/>
      </w:pPr>
      <w:rPr>
        <w:rFonts w:ascii="Arial" w:eastAsiaTheme="minorHAnsi" w:hAnsi="Arial" w:cs="Arial"/>
        <w:color w:val="00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="Arial" w:hAnsi="Arial" w:cs="Arial" w:hint="default"/>
        <w:color w:val="00000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9D"/>
    <w:rsid w:val="00006047"/>
    <w:rsid w:val="00023CDF"/>
    <w:rsid w:val="000D20A8"/>
    <w:rsid w:val="002902D9"/>
    <w:rsid w:val="003C7362"/>
    <w:rsid w:val="003F17D5"/>
    <w:rsid w:val="00610F9D"/>
    <w:rsid w:val="006B20B3"/>
    <w:rsid w:val="007541E2"/>
    <w:rsid w:val="0096607A"/>
    <w:rsid w:val="00AF7286"/>
    <w:rsid w:val="00B554D2"/>
    <w:rsid w:val="00B92E27"/>
    <w:rsid w:val="00C21D8C"/>
    <w:rsid w:val="00D1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67552-B249-42EC-8EE0-297D5DA2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0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0604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060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60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20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F17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5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Saurav</dc:creator>
  <cp:keywords/>
  <dc:description/>
  <cp:lastModifiedBy>Kumar, Saurav</cp:lastModifiedBy>
  <cp:revision>11</cp:revision>
  <dcterms:created xsi:type="dcterms:W3CDTF">2018-01-10T15:00:00Z</dcterms:created>
  <dcterms:modified xsi:type="dcterms:W3CDTF">2018-01-12T06:28:00Z</dcterms:modified>
</cp:coreProperties>
</file>