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33" w:rsidRPr="008A3C33" w:rsidRDefault="008A3C33" w:rsidP="008A3C33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8A3C33">
        <w:rPr>
          <w:rFonts w:ascii="Source Sans Pro" w:eastAsia="Times New Roman" w:hAnsi="Source Sans Pro" w:cs="Times New Roman"/>
          <w:color w:val="333333"/>
          <w:sz w:val="63"/>
          <w:szCs w:val="63"/>
        </w:rPr>
        <w:t>Initializer lists</w:t>
      </w:r>
    </w:p>
    <w:p w:rsidR="008A3C33" w:rsidRPr="008A3C33" w:rsidRDefault="008A3C33" w:rsidP="008A3C33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8A3C33">
        <w:rPr>
          <w:rFonts w:ascii="Helvetica" w:eastAsia="Times New Roman" w:hAnsi="Helvetica" w:cs="Times New Roman"/>
          <w:color w:val="000000"/>
          <w:sz w:val="27"/>
          <w:szCs w:val="27"/>
        </w:rPr>
        <w:t>When we want to initialize a vector, we had to do the following: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// C++03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std::vector v;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v.push_back(1);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v.push_back(2);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v.push_back(3);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v.push_back(4);</w:t>
      </w:r>
    </w:p>
    <w:p w:rsidR="008A3C33" w:rsidRPr="008A3C33" w:rsidRDefault="008A3C33" w:rsidP="008A3C33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8A3C33">
        <w:rPr>
          <w:rFonts w:ascii="Helvetica" w:eastAsia="Times New Roman" w:hAnsi="Helvetica" w:cs="Times New Roman"/>
          <w:color w:val="000000"/>
          <w:sz w:val="27"/>
          <w:szCs w:val="27"/>
        </w:rPr>
        <w:t>Now, with C++ 11, we can do this: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// C++11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std::vector v = { 1, 2, 3, 4 };</w:t>
      </w:r>
    </w:p>
    <w:p w:rsidR="008A3C33" w:rsidRPr="008A3C33" w:rsidRDefault="008A3C33" w:rsidP="008A3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33">
        <w:rPr>
          <w:rFonts w:ascii="Helvetica" w:eastAsia="Times New Roman" w:hAnsi="Helvetica" w:cs="Times New Roman"/>
          <w:color w:val="000000"/>
          <w:sz w:val="27"/>
          <w:szCs w:val="27"/>
        </w:rPr>
        <w:br/>
      </w:r>
    </w:p>
    <w:p w:rsidR="008A3C33" w:rsidRPr="008A3C33" w:rsidRDefault="008A3C33" w:rsidP="008A3C33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8A3C33">
        <w:rPr>
          <w:rFonts w:ascii="Helvetica" w:eastAsia="Times New Roman" w:hAnsi="Helvetica" w:cs="Times New Roman"/>
          <w:color w:val="000000"/>
          <w:sz w:val="27"/>
          <w:szCs w:val="27"/>
        </w:rPr>
        <w:t>C++11 binds the concept to a template, called std::initializer_list. This allows constructors and other functions to take initializer-lists as parameters: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#include &lt;iostream&gt;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#include &lt;vector&gt;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class MyNumber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public: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MyNumber(const </w:t>
      </w:r>
      <w:r w:rsidRPr="008A3C33">
        <w:rPr>
          <w:rFonts w:ascii="Courier New" w:eastAsia="Times New Roman" w:hAnsi="Courier New" w:cs="Courier New"/>
          <w:color w:val="FF0000"/>
          <w:sz w:val="23"/>
          <w:szCs w:val="23"/>
        </w:rPr>
        <w:t>std::initializer_list&lt;int&gt;</w:t>
      </w: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&amp;v;) {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for (auto itm : v) {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        mVec.push_back(itm);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 xml:space="preserve">        }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}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void print() {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ab/>
        <w:t>for (auto itm : mVec) {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    std::cout &lt;&lt; itm &lt;&lt; " ";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}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private: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std::vector&lt;int&gt; mVec;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int main()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</w:t>
      </w:r>
      <w:r w:rsidRPr="008A3C33">
        <w:rPr>
          <w:rFonts w:ascii="Courier New" w:eastAsia="Times New Roman" w:hAnsi="Courier New" w:cs="Courier New"/>
          <w:color w:val="FF0000"/>
          <w:sz w:val="23"/>
          <w:szCs w:val="23"/>
        </w:rPr>
        <w:t>MyNumber m = { 1, 2, 3, 4 };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m.print();  // 1 2 3 4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return 0;</w:t>
      </w:r>
    </w:p>
    <w:p w:rsidR="008A3C33" w:rsidRPr="008A3C33" w:rsidRDefault="008A3C33" w:rsidP="008A3C3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8A3C33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3A045B" w:rsidRDefault="003A045B">
      <w:bookmarkStart w:id="0" w:name="_GoBack"/>
      <w:bookmarkEnd w:id="0"/>
    </w:p>
    <w:sectPr w:rsidR="003A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3C"/>
    <w:rsid w:val="000A493C"/>
    <w:rsid w:val="003A045B"/>
    <w:rsid w:val="008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6C7BA-6425-4FDA-8BC2-9FA43909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3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>Hewlett Packard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2018-07-31T11:00:00Z</dcterms:created>
  <dcterms:modified xsi:type="dcterms:W3CDTF">2018-07-31T11:00:00Z</dcterms:modified>
</cp:coreProperties>
</file>