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C4049" w14:textId="77777777" w:rsidR="002F4EDE" w:rsidRPr="002F4EDE" w:rsidRDefault="002F4EDE" w:rsidP="002F4E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2F4E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malloc</w:t>
      </w:r>
      <w:proofErr w:type="spellEnd"/>
      <w:r w:rsidRPr="002F4E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</w:t>
      </w:r>
      <w:proofErr w:type="gramEnd"/>
      <w:r w:rsidRPr="002F4E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vs new</w:t>
      </w:r>
    </w:p>
    <w:p w14:paraId="28AB1A8B" w14:textId="77777777" w:rsidR="002F4EDE" w:rsidRPr="002F4EDE" w:rsidRDefault="002F4EDE" w:rsidP="002F4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Following are the differences between </w:t>
      </w:r>
      <w:proofErr w:type="spellStart"/>
      <w:proofErr w:type="gramStart"/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>malloc</w:t>
      </w:r>
      <w:proofErr w:type="spellEnd"/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>) and operator new.</w:t>
      </w:r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7262129" w14:textId="77777777" w:rsidR="002F4EDE" w:rsidRPr="002F4EDE" w:rsidRDefault="002F4EDE" w:rsidP="002F4E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Calling Constructors: </w:t>
      </w:r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new calls constructors, while </w:t>
      </w:r>
      <w:proofErr w:type="spellStart"/>
      <w:proofErr w:type="gramStart"/>
      <w:r w:rsidRPr="002F4EDE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) does not. In fact primitive data types (char, </w:t>
      </w:r>
      <w:proofErr w:type="spellStart"/>
      <w:r w:rsidRPr="002F4E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>, float</w:t>
      </w:r>
      <w:proofErr w:type="gramStart"/>
      <w:r w:rsidRPr="002F4EDE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D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) can also be initialized with new. For example, below program prints 10.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1"/>
      </w:tblGrid>
      <w:tr w:rsidR="002F4EDE" w:rsidRPr="002F4EDE" w14:paraId="2C6FF8A0" w14:textId="77777777" w:rsidTr="002F4E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D2F37E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63D3FB31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6587F82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C208FF8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3FEC98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37645258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EB7CC9E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*n = new</w:t>
            </w: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(10); // initialization with new() </w:t>
            </w:r>
          </w:p>
          <w:p w14:paraId="0C318A4A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*n; </w:t>
            </w:r>
          </w:p>
          <w:p w14:paraId="6392F7E5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183D032E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77AFC044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EA1D8C8" w14:textId="77777777" w:rsidR="002F4EDE" w:rsidRPr="002F4EDE" w:rsidRDefault="002F4EDE" w:rsidP="002F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proofErr w:type="gramEnd"/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function:</w:t>
      </w:r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 new is an operator, while </w:t>
      </w:r>
      <w:proofErr w:type="spellStart"/>
      <w:r w:rsidRPr="002F4EDE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>() is a function.</w:t>
      </w:r>
    </w:p>
    <w:p w14:paraId="02065584" w14:textId="77777777" w:rsidR="002F4EDE" w:rsidRPr="002F4EDE" w:rsidRDefault="002F4EDE" w:rsidP="002F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type:</w:t>
      </w:r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 new returns exact data type, while </w:t>
      </w:r>
      <w:proofErr w:type="spellStart"/>
      <w:r w:rsidRPr="002F4EDE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>() returns void *.</w:t>
      </w:r>
    </w:p>
    <w:p w14:paraId="480B48CC" w14:textId="77777777" w:rsidR="002F4EDE" w:rsidRPr="002F4EDE" w:rsidRDefault="002F4EDE" w:rsidP="002F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Failure Condition: </w:t>
      </w:r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On failure, </w:t>
      </w:r>
      <w:proofErr w:type="spellStart"/>
      <w:proofErr w:type="gramStart"/>
      <w:r w:rsidRPr="002F4EDE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4EDE">
        <w:rPr>
          <w:rFonts w:ascii="Times New Roman" w:eastAsia="Times New Roman" w:hAnsi="Times New Roman" w:cs="Times New Roman"/>
          <w:sz w:val="24"/>
          <w:szCs w:val="24"/>
        </w:rPr>
        <w:t>) returns NULL where as new Throws.</w:t>
      </w:r>
    </w:p>
    <w:p w14:paraId="73F49B84" w14:textId="77777777" w:rsidR="002F4EDE" w:rsidRPr="002F4EDE" w:rsidRDefault="002F4EDE" w:rsidP="002F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>Memory:</w:t>
      </w:r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 In case of new, memory is allocated from free store where as in </w:t>
      </w:r>
      <w:proofErr w:type="spellStart"/>
      <w:proofErr w:type="gramStart"/>
      <w:r w:rsidRPr="002F4EDE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4EDE">
        <w:rPr>
          <w:rFonts w:ascii="Times New Roman" w:eastAsia="Times New Roman" w:hAnsi="Times New Roman" w:cs="Times New Roman"/>
          <w:sz w:val="24"/>
          <w:szCs w:val="24"/>
        </w:rPr>
        <w:t>) memory allocation is done from heap.</w:t>
      </w:r>
    </w:p>
    <w:p w14:paraId="09FF0CE5" w14:textId="77777777" w:rsidR="002F4EDE" w:rsidRPr="002F4EDE" w:rsidRDefault="002F4EDE" w:rsidP="002F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>Overriding:</w:t>
      </w:r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 We are allowed to override new operator where as we </w:t>
      </w:r>
      <w:proofErr w:type="spellStart"/>
      <w:r w:rsidRPr="002F4EDE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 override the </w:t>
      </w:r>
      <w:proofErr w:type="spellStart"/>
      <w:proofErr w:type="gramStart"/>
      <w:r w:rsidRPr="002F4EDE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4EDE">
        <w:rPr>
          <w:rFonts w:ascii="Times New Roman" w:eastAsia="Times New Roman" w:hAnsi="Times New Roman" w:cs="Times New Roman"/>
          <w:sz w:val="24"/>
          <w:szCs w:val="24"/>
        </w:rPr>
        <w:t>) function legally.</w:t>
      </w:r>
    </w:p>
    <w:p w14:paraId="189E5D13" w14:textId="77777777" w:rsidR="002F4EDE" w:rsidRPr="002F4EDE" w:rsidRDefault="002F4EDE" w:rsidP="002F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EDE">
        <w:rPr>
          <w:rFonts w:ascii="Times New Roman" w:eastAsia="Times New Roman" w:hAnsi="Times New Roman" w:cs="Times New Roman"/>
          <w:b/>
          <w:bCs/>
          <w:sz w:val="24"/>
          <w:szCs w:val="24"/>
        </w:rPr>
        <w:t>Size:</w:t>
      </w:r>
      <w:r w:rsidRPr="002F4EDE">
        <w:rPr>
          <w:rFonts w:ascii="Times New Roman" w:eastAsia="Times New Roman" w:hAnsi="Times New Roman" w:cs="Times New Roman"/>
          <w:sz w:val="24"/>
          <w:szCs w:val="24"/>
        </w:rPr>
        <w:t xml:space="preserve"> Required size of memory is calculated by compiler for new, where as we have to manually calculate size for </w:t>
      </w:r>
      <w:proofErr w:type="spellStart"/>
      <w:proofErr w:type="gramStart"/>
      <w:r w:rsidRPr="002F4EDE">
        <w:rPr>
          <w:rFonts w:ascii="Times New Roman" w:eastAsia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2F4EDE">
        <w:rPr>
          <w:rFonts w:ascii="Times New Roman" w:eastAsia="Times New Roman" w:hAnsi="Times New Roman" w:cs="Times New Roman"/>
          <w:sz w:val="24"/>
          <w:szCs w:val="24"/>
        </w:rPr>
        <w:t>alloc</w:t>
      </w:r>
      <w:proofErr w:type="spellEnd"/>
      <w:r w:rsidRPr="002F4E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4EDE"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320"/>
      </w:tblGrid>
      <w:tr w:rsidR="002F4EDE" w:rsidRPr="002F4EDE" w14:paraId="1F6CAD36" w14:textId="77777777" w:rsidTr="00496E35">
        <w:trPr>
          <w:tblCellSpacing w:w="15" w:type="dxa"/>
        </w:trPr>
        <w:tc>
          <w:tcPr>
            <w:tcW w:w="4630" w:type="dxa"/>
            <w:shd w:val="clear" w:color="auto" w:fill="9CC2E5" w:themeFill="accent1" w:themeFillTint="99"/>
            <w:vAlign w:val="center"/>
            <w:hideMark/>
          </w:tcPr>
          <w:p w14:paraId="0E655801" w14:textId="77777777" w:rsidR="002F4EDE" w:rsidRPr="002F4EDE" w:rsidRDefault="002F4EDE" w:rsidP="002F4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</w:p>
        </w:tc>
        <w:tc>
          <w:tcPr>
            <w:tcW w:w="4275" w:type="dxa"/>
            <w:shd w:val="clear" w:color="auto" w:fill="9CC2E5" w:themeFill="accent1" w:themeFillTint="99"/>
            <w:vAlign w:val="center"/>
            <w:hideMark/>
          </w:tcPr>
          <w:p w14:paraId="60EDD762" w14:textId="77777777" w:rsidR="002F4EDE" w:rsidRPr="002F4EDE" w:rsidRDefault="002F4EDE" w:rsidP="002F4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4E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malloc</w:t>
            </w:r>
            <w:proofErr w:type="spellEnd"/>
          </w:p>
        </w:tc>
      </w:tr>
      <w:tr w:rsidR="002F4EDE" w:rsidRPr="002F4EDE" w14:paraId="2AC86188" w14:textId="77777777" w:rsidTr="00496E35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273DA598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calls constructor</w:t>
            </w:r>
          </w:p>
        </w:tc>
        <w:tc>
          <w:tcPr>
            <w:tcW w:w="4275" w:type="dxa"/>
            <w:vAlign w:val="center"/>
            <w:hideMark/>
          </w:tcPr>
          <w:p w14:paraId="03067BCF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doesnot</w:t>
            </w:r>
            <w:proofErr w:type="spellEnd"/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calls constructors</w:t>
            </w:r>
          </w:p>
        </w:tc>
      </w:tr>
      <w:tr w:rsidR="002F4EDE" w:rsidRPr="002F4EDE" w14:paraId="41AE31A6" w14:textId="77777777" w:rsidTr="00496E35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64527420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It is an operator</w:t>
            </w:r>
          </w:p>
        </w:tc>
        <w:tc>
          <w:tcPr>
            <w:tcW w:w="4275" w:type="dxa"/>
            <w:vAlign w:val="center"/>
            <w:hideMark/>
          </w:tcPr>
          <w:p w14:paraId="4A3DD8AD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It is a function</w:t>
            </w:r>
          </w:p>
        </w:tc>
      </w:tr>
      <w:tr w:rsidR="002F4EDE" w:rsidRPr="002F4EDE" w14:paraId="6CBF71C1" w14:textId="77777777" w:rsidTr="00496E35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52B38E1C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exact data type</w:t>
            </w:r>
          </w:p>
        </w:tc>
        <w:tc>
          <w:tcPr>
            <w:tcW w:w="4275" w:type="dxa"/>
            <w:vAlign w:val="center"/>
            <w:hideMark/>
          </w:tcPr>
          <w:p w14:paraId="4D5FBC16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void *</w:t>
            </w:r>
          </w:p>
        </w:tc>
      </w:tr>
      <w:tr w:rsidR="002F4EDE" w:rsidRPr="002F4EDE" w14:paraId="521E6C6D" w14:textId="77777777" w:rsidTr="00496E35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077BEA2F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on failure, Throws</w:t>
            </w:r>
          </w:p>
        </w:tc>
        <w:tc>
          <w:tcPr>
            <w:tcW w:w="4275" w:type="dxa"/>
            <w:vAlign w:val="center"/>
            <w:hideMark/>
          </w:tcPr>
          <w:p w14:paraId="37D3C44C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On failure, returns NULL</w:t>
            </w:r>
          </w:p>
        </w:tc>
      </w:tr>
      <w:tr w:rsidR="002F4EDE" w:rsidRPr="002F4EDE" w14:paraId="42374D69" w14:textId="77777777" w:rsidTr="00496E35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7432831C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Memory allocated from free store </w:t>
            </w:r>
          </w:p>
        </w:tc>
        <w:tc>
          <w:tcPr>
            <w:tcW w:w="4275" w:type="dxa"/>
            <w:vAlign w:val="center"/>
            <w:hideMark/>
          </w:tcPr>
          <w:p w14:paraId="50DCD07E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Memory allocated from heap</w:t>
            </w:r>
          </w:p>
        </w:tc>
      </w:tr>
      <w:tr w:rsidR="002F4EDE" w:rsidRPr="002F4EDE" w14:paraId="51E2E288" w14:textId="77777777" w:rsidTr="00496E35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5EA1949A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can be overridden</w:t>
            </w:r>
          </w:p>
        </w:tc>
        <w:tc>
          <w:tcPr>
            <w:tcW w:w="4275" w:type="dxa"/>
            <w:vAlign w:val="center"/>
            <w:hideMark/>
          </w:tcPr>
          <w:p w14:paraId="77CEC184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overridden</w:t>
            </w:r>
          </w:p>
        </w:tc>
      </w:tr>
      <w:tr w:rsidR="002F4EDE" w:rsidRPr="002F4EDE" w14:paraId="7F2BFE48" w14:textId="77777777" w:rsidTr="00496E35">
        <w:trPr>
          <w:tblCellSpacing w:w="15" w:type="dxa"/>
        </w:trPr>
        <w:tc>
          <w:tcPr>
            <w:tcW w:w="4630" w:type="dxa"/>
            <w:vAlign w:val="center"/>
            <w:hideMark/>
          </w:tcPr>
          <w:p w14:paraId="081965BC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size is calculated by compiler</w:t>
            </w:r>
          </w:p>
        </w:tc>
        <w:tc>
          <w:tcPr>
            <w:tcW w:w="4275" w:type="dxa"/>
            <w:vAlign w:val="center"/>
            <w:hideMark/>
          </w:tcPr>
          <w:p w14:paraId="5160871B" w14:textId="77777777" w:rsidR="002F4EDE" w:rsidRPr="002F4EDE" w:rsidRDefault="002F4EDE" w:rsidP="002F4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EDE">
              <w:rPr>
                <w:rFonts w:ascii="Times New Roman" w:eastAsia="Times New Roman" w:hAnsi="Times New Roman" w:cs="Times New Roman"/>
                <w:sz w:val="24"/>
                <w:szCs w:val="24"/>
              </w:rPr>
              <w:t>size is calculated manually</w:t>
            </w:r>
          </w:p>
        </w:tc>
      </w:tr>
    </w:tbl>
    <w:p w14:paraId="55C70A70" w14:textId="77777777" w:rsidR="00B80919" w:rsidRDefault="00C33488"/>
    <w:sectPr w:rsidR="00B8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850"/>
    <w:multiLevelType w:val="multilevel"/>
    <w:tmpl w:val="BF5E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33F21"/>
    <w:multiLevelType w:val="multilevel"/>
    <w:tmpl w:val="0E94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CA"/>
    <w:rsid w:val="002F4EDE"/>
    <w:rsid w:val="004803AE"/>
    <w:rsid w:val="00496E35"/>
    <w:rsid w:val="00816ACA"/>
    <w:rsid w:val="00AB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DB3D"/>
  <w15:chartTrackingRefBased/>
  <w15:docId w15:val="{25431BED-EAFD-4348-A403-C53CC393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E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4E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(Enterprise Solutions)</cp:lastModifiedBy>
  <cp:revision>4</cp:revision>
  <dcterms:created xsi:type="dcterms:W3CDTF">2018-09-25T04:05:00Z</dcterms:created>
  <dcterms:modified xsi:type="dcterms:W3CDTF">2018-09-25T04:05:00Z</dcterms:modified>
</cp:coreProperties>
</file>