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C023A" w14:textId="77777777" w:rsidR="002F7306" w:rsidRPr="00554901" w:rsidRDefault="002F7306" w:rsidP="002F7306">
      <w:pPr>
        <w:shd w:val="clear" w:color="auto" w:fill="FFFFFF"/>
        <w:spacing w:after="240" w:line="240" w:lineRule="auto"/>
        <w:jc w:val="center"/>
        <w:outlineLvl w:val="0"/>
        <w:rPr>
          <w:rFonts w:ascii="Segoe UI" w:eastAsia="Times New Roman" w:hAnsi="Segoe UI" w:cs="Segoe UI"/>
          <w:b/>
          <w:bCs/>
          <w:color w:val="333333"/>
          <w:kern w:val="36"/>
          <w:sz w:val="48"/>
          <w:szCs w:val="48"/>
          <w:u w:val="single"/>
        </w:rPr>
      </w:pPr>
      <w:r w:rsidRPr="00554901">
        <w:rPr>
          <w:rFonts w:ascii="Segoe UI" w:eastAsia="Times New Roman" w:hAnsi="Segoe UI" w:cs="Segoe UI"/>
          <w:b/>
          <w:bCs/>
          <w:color w:val="333333"/>
          <w:kern w:val="36"/>
          <w:sz w:val="48"/>
          <w:szCs w:val="48"/>
          <w:u w:val="single"/>
        </w:rPr>
        <w:t>Azure CNI network</w:t>
      </w:r>
    </w:p>
    <w:p w14:paraId="31552469" w14:textId="7E879B6F" w:rsidR="000C7FFC" w:rsidRPr="000C7FFC" w:rsidRDefault="000C7FFC" w:rsidP="000C7FFC">
      <w:pPr>
        <w:rPr>
          <w:rFonts w:ascii="Segoe UI" w:hAnsi="Segoe UI" w:cs="Segoe UI"/>
          <w:color w:val="333333"/>
          <w:shd w:val="clear" w:color="auto" w:fill="FFFFFF"/>
        </w:rPr>
      </w:pPr>
      <w:r w:rsidRPr="000C7FFC">
        <w:rPr>
          <w:rFonts w:ascii="Segoe UI" w:hAnsi="Segoe UI" w:cs="Segoe UI"/>
          <w:color w:val="333333"/>
          <w:shd w:val="clear" w:color="auto" w:fill="FFFFFF"/>
        </w:rPr>
        <w:t>In AKS we have two types of networking which is default AKS Kubernetes network plugin “</w:t>
      </w:r>
      <w:r w:rsidR="00713043" w:rsidRPr="00713043">
        <w:rPr>
          <w:rFonts w:ascii="Segoe UI" w:hAnsi="Segoe UI" w:cs="Segoe UI"/>
          <w:color w:val="4472C4" w:themeColor="accent1"/>
          <w:shd w:val="clear" w:color="auto" w:fill="FFFFFF"/>
        </w:rPr>
        <w:t>k</w:t>
      </w:r>
      <w:r w:rsidRPr="00713043">
        <w:rPr>
          <w:rFonts w:ascii="Segoe UI" w:hAnsi="Segoe UI" w:cs="Segoe UI"/>
          <w:color w:val="4472C4" w:themeColor="accent1"/>
          <w:shd w:val="clear" w:color="auto" w:fill="FFFFFF"/>
        </w:rPr>
        <w:t>ubenet</w:t>
      </w:r>
      <w:r w:rsidRPr="000C7FFC">
        <w:rPr>
          <w:rFonts w:ascii="Segoe UI" w:hAnsi="Segoe UI" w:cs="Segoe UI"/>
          <w:color w:val="333333"/>
          <w:shd w:val="clear" w:color="auto" w:fill="FFFFFF"/>
        </w:rPr>
        <w:t>” and more advanced “</w:t>
      </w:r>
      <w:r w:rsidRPr="00713043">
        <w:rPr>
          <w:rFonts w:ascii="Segoe UI" w:hAnsi="Segoe UI" w:cs="Segoe UI"/>
          <w:color w:val="4472C4" w:themeColor="accent1"/>
          <w:shd w:val="clear" w:color="auto" w:fill="FFFFFF"/>
        </w:rPr>
        <w:t>azure</w:t>
      </w:r>
      <w:r w:rsidRPr="000C7FFC">
        <w:rPr>
          <w:rFonts w:ascii="Segoe UI" w:hAnsi="Segoe UI" w:cs="Segoe UI"/>
          <w:color w:val="333333"/>
          <w:shd w:val="clear" w:color="auto" w:fill="FFFFFF"/>
        </w:rPr>
        <w:t>” network plugin. The main differences between them according MS docs are:</w:t>
      </w:r>
    </w:p>
    <w:p w14:paraId="415701C2" w14:textId="77777777" w:rsidR="000C7FFC" w:rsidRDefault="000C7FFC" w:rsidP="002F7306">
      <w:pPr>
        <w:pStyle w:val="NoSpacing"/>
        <w:rPr>
          <w:rFonts w:ascii="Segoe UI" w:hAnsi="Segoe UI" w:cs="Segoe UI"/>
          <w:color w:val="333333"/>
          <w:shd w:val="clear" w:color="auto" w:fill="FFFFFF"/>
        </w:rPr>
      </w:pPr>
    </w:p>
    <w:p w14:paraId="5BC88463" w14:textId="01D3B44E" w:rsidR="000C7FFC" w:rsidRDefault="000C7FFC" w:rsidP="000C7FFC">
      <w:pPr>
        <w:pStyle w:val="NoSpacing"/>
        <w:numPr>
          <w:ilvl w:val="0"/>
          <w:numId w:val="3"/>
        </w:numPr>
        <w:rPr>
          <w:rFonts w:ascii="Segoe UI" w:hAnsi="Segoe UI" w:cs="Segoe UI"/>
          <w:color w:val="333333"/>
          <w:shd w:val="clear" w:color="auto" w:fill="FFFFFF"/>
        </w:rPr>
      </w:pPr>
      <w:r w:rsidRPr="000C7FFC">
        <w:rPr>
          <w:rFonts w:ascii="Segoe UI" w:hAnsi="Segoe UI" w:cs="Segoe UI"/>
          <w:color w:val="333333"/>
          <w:shd w:val="clear" w:color="auto" w:fill="FFFFFF"/>
        </w:rPr>
        <w:t xml:space="preserve">With </w:t>
      </w:r>
      <w:r w:rsidR="00713043" w:rsidRPr="003516BC">
        <w:rPr>
          <w:rFonts w:ascii="Segoe UI" w:hAnsi="Segoe UI" w:cs="Segoe UI"/>
          <w:color w:val="4472C4" w:themeColor="accent1"/>
          <w:shd w:val="clear" w:color="auto" w:fill="FFFFFF"/>
        </w:rPr>
        <w:t>k</w:t>
      </w:r>
      <w:r w:rsidRPr="003516BC">
        <w:rPr>
          <w:rFonts w:ascii="Segoe UI" w:hAnsi="Segoe UI" w:cs="Segoe UI"/>
          <w:color w:val="4472C4" w:themeColor="accent1"/>
          <w:shd w:val="clear" w:color="auto" w:fill="FFFFFF"/>
        </w:rPr>
        <w:t>ubenet</w:t>
      </w:r>
      <w:r w:rsidRPr="000C7FFC">
        <w:rPr>
          <w:rFonts w:ascii="Segoe UI" w:hAnsi="Segoe UI" w:cs="Segoe UI"/>
          <w:color w:val="333333"/>
          <w:shd w:val="clear" w:color="auto" w:fill="FFFFFF"/>
        </w:rPr>
        <w:t>, nodes get an IP address from a virtual network subnet. Network address translation (</w:t>
      </w:r>
      <w:r w:rsidRPr="00E93F19">
        <w:rPr>
          <w:rFonts w:ascii="Segoe UI" w:hAnsi="Segoe UI" w:cs="Segoe UI"/>
          <w:color w:val="4472C4" w:themeColor="accent1"/>
          <w:shd w:val="clear" w:color="auto" w:fill="FFFFFF"/>
        </w:rPr>
        <w:t>NAT</w:t>
      </w:r>
      <w:r w:rsidRPr="000C7FFC">
        <w:rPr>
          <w:rFonts w:ascii="Segoe UI" w:hAnsi="Segoe UI" w:cs="Segoe UI"/>
          <w:color w:val="333333"/>
          <w:shd w:val="clear" w:color="auto" w:fill="FFFFFF"/>
        </w:rPr>
        <w:t xml:space="preserve">) is then configured on the nodes, and pods receive an IP address “hidden” behind the node IP. This approach reduces the number of IP addresses that </w:t>
      </w:r>
      <w:r w:rsidR="00E93F19">
        <w:rPr>
          <w:rFonts w:ascii="Segoe UI" w:hAnsi="Segoe UI" w:cs="Segoe UI"/>
          <w:color w:val="333333"/>
          <w:shd w:val="clear" w:color="auto" w:fill="FFFFFF"/>
        </w:rPr>
        <w:t>we</w:t>
      </w:r>
      <w:r w:rsidRPr="000C7FFC">
        <w:rPr>
          <w:rFonts w:ascii="Segoe UI" w:hAnsi="Segoe UI" w:cs="Segoe UI"/>
          <w:color w:val="333333"/>
          <w:shd w:val="clear" w:color="auto" w:fill="FFFFFF"/>
        </w:rPr>
        <w:t xml:space="preserve"> need to reserve in your network space for pods to use.</w:t>
      </w:r>
    </w:p>
    <w:p w14:paraId="26D2966F" w14:textId="77E1F61D" w:rsidR="000C7FFC" w:rsidRDefault="000C7FFC" w:rsidP="000C7FFC">
      <w:pPr>
        <w:pStyle w:val="NoSpacing"/>
        <w:rPr>
          <w:rFonts w:ascii="Segoe UI" w:hAnsi="Segoe UI" w:cs="Segoe UI"/>
          <w:color w:val="333333"/>
          <w:shd w:val="clear" w:color="auto" w:fill="FFFFFF"/>
        </w:rPr>
      </w:pPr>
    </w:p>
    <w:p w14:paraId="1B3C4600" w14:textId="77777777" w:rsidR="00C67968" w:rsidRDefault="000C7FFC" w:rsidP="000C7FFC">
      <w:pPr>
        <w:pStyle w:val="NoSpacing"/>
        <w:numPr>
          <w:ilvl w:val="0"/>
          <w:numId w:val="3"/>
        </w:numPr>
        <w:rPr>
          <w:rFonts w:ascii="Segoe UI" w:hAnsi="Segoe UI" w:cs="Segoe UI"/>
          <w:color w:val="333333"/>
          <w:shd w:val="clear" w:color="auto" w:fill="FFFFFF"/>
        </w:rPr>
      </w:pPr>
      <w:r w:rsidRPr="000C7FFC">
        <w:rPr>
          <w:rFonts w:ascii="Segoe UI" w:hAnsi="Segoe UI" w:cs="Segoe UI"/>
          <w:color w:val="333333"/>
          <w:shd w:val="clear" w:color="auto" w:fill="FFFFFF"/>
        </w:rPr>
        <w:t xml:space="preserve">With </w:t>
      </w:r>
      <w:r w:rsidRPr="003516BC">
        <w:rPr>
          <w:rFonts w:ascii="Segoe UI" w:hAnsi="Segoe UI" w:cs="Segoe UI"/>
          <w:color w:val="4472C4" w:themeColor="accent1"/>
          <w:shd w:val="clear" w:color="auto" w:fill="FFFFFF"/>
        </w:rPr>
        <w:t>Azure Container Networking Interface (CNI)</w:t>
      </w:r>
      <w:r w:rsidRPr="000C7FFC">
        <w:rPr>
          <w:rFonts w:ascii="Segoe UI" w:hAnsi="Segoe UI" w:cs="Segoe UI"/>
          <w:color w:val="333333"/>
          <w:shd w:val="clear" w:color="auto" w:fill="FFFFFF"/>
        </w:rPr>
        <w:t xml:space="preserve">, every pod gets an IP address from the subnet and can be accessed directly. These IP addresses must be unique across our network </w:t>
      </w:r>
      <w:r w:rsidRPr="000C7FFC">
        <w:rPr>
          <w:rFonts w:ascii="Segoe UI" w:hAnsi="Segoe UI" w:cs="Segoe UI"/>
          <w:color w:val="333333"/>
          <w:shd w:val="clear" w:color="auto" w:fill="FFFFFF"/>
        </w:rPr>
        <w:t>space</w:t>
      </w:r>
      <w:r>
        <w:rPr>
          <w:rFonts w:ascii="Segoe UI" w:hAnsi="Segoe UI" w:cs="Segoe UI"/>
          <w:color w:val="333333"/>
          <w:shd w:val="clear" w:color="auto" w:fill="FFFFFF"/>
        </w:rPr>
        <w:t xml:space="preserve"> and</w:t>
      </w:r>
      <w:r w:rsidRPr="000C7FFC">
        <w:rPr>
          <w:rFonts w:ascii="Segoe UI" w:hAnsi="Segoe UI" w:cs="Segoe UI"/>
          <w:color w:val="333333"/>
          <w:shd w:val="clear" w:color="auto" w:fill="FFFFFF"/>
        </w:rPr>
        <w:t xml:space="preserve"> must be </w:t>
      </w:r>
      <w:r w:rsidRPr="000C7FFC">
        <w:rPr>
          <w:rFonts w:ascii="Segoe UI" w:hAnsi="Segoe UI" w:cs="Segoe UI"/>
          <w:color w:val="333333"/>
          <w:shd w:val="clear" w:color="auto" w:fill="FFFFFF"/>
        </w:rPr>
        <w:t>planned</w:t>
      </w:r>
      <w:r>
        <w:rPr>
          <w:rFonts w:ascii="Segoe UI" w:hAnsi="Segoe UI" w:cs="Segoe UI"/>
          <w:color w:val="333333"/>
          <w:shd w:val="clear" w:color="auto" w:fill="FFFFFF"/>
        </w:rPr>
        <w:t xml:space="preserve"> in advanced</w:t>
      </w:r>
      <w:r w:rsidRPr="000C7FFC">
        <w:rPr>
          <w:rFonts w:ascii="Segoe UI" w:hAnsi="Segoe UI" w:cs="Segoe UI"/>
          <w:color w:val="333333"/>
          <w:shd w:val="clear" w:color="auto" w:fill="FFFFFF"/>
        </w:rPr>
        <w:t xml:space="preserve">. </w:t>
      </w:r>
    </w:p>
    <w:p w14:paraId="32ABB5EA" w14:textId="2301E85F" w:rsidR="000C7FFC" w:rsidRPr="000C7FFC" w:rsidRDefault="000C7FFC" w:rsidP="00C67968">
      <w:pPr>
        <w:pStyle w:val="NoSpacing"/>
        <w:ind w:left="720"/>
        <w:rPr>
          <w:rFonts w:ascii="Segoe UI" w:hAnsi="Segoe UI" w:cs="Segoe UI"/>
          <w:color w:val="333333"/>
          <w:shd w:val="clear" w:color="auto" w:fill="FFFFFF"/>
        </w:rPr>
      </w:pPr>
      <w:r w:rsidRPr="000C7FFC">
        <w:rPr>
          <w:rFonts w:ascii="Segoe UI" w:hAnsi="Segoe UI" w:cs="Segoe UI"/>
          <w:color w:val="333333"/>
          <w:shd w:val="clear" w:color="auto" w:fill="FFFFFF"/>
        </w:rPr>
        <w:t>Each node has a configuration parameter for the maximum number of pods that it supports. The equivalent number of IP addresses per node are then reserved up front for that node. This approach requires more planning, and often leads to IP address exhaustion or the need to rebuild clusters in a larger subnet as your application demands grow.</w:t>
      </w:r>
    </w:p>
    <w:p w14:paraId="59C427CA" w14:textId="1A323577" w:rsidR="000C7FFC" w:rsidRDefault="000C7FFC" w:rsidP="002F7306">
      <w:pPr>
        <w:pStyle w:val="NoSpacing"/>
        <w:rPr>
          <w:rFonts w:ascii="Segoe UI" w:hAnsi="Segoe UI" w:cs="Segoe UI"/>
          <w:color w:val="333333"/>
          <w:shd w:val="clear" w:color="auto" w:fill="FFFFFF"/>
        </w:rPr>
      </w:pPr>
    </w:p>
    <w:p w14:paraId="1339E0F0" w14:textId="631C357B" w:rsidR="000C7FFC" w:rsidRDefault="000C7FFC" w:rsidP="002F7306">
      <w:pPr>
        <w:pStyle w:val="NoSpacing"/>
        <w:rPr>
          <w:rFonts w:ascii="Segoe UI" w:hAnsi="Segoe UI" w:cs="Segoe UI"/>
          <w:b/>
          <w:bCs/>
          <w:color w:val="4472C4" w:themeColor="accent1"/>
          <w:shd w:val="clear" w:color="auto" w:fill="FFFFFF"/>
        </w:rPr>
      </w:pPr>
      <w:r w:rsidRPr="000C7FFC">
        <w:rPr>
          <w:rFonts w:ascii="Segoe UI" w:hAnsi="Segoe UI" w:cs="Segoe UI"/>
          <w:b/>
          <w:bCs/>
          <w:color w:val="333333"/>
          <w:shd w:val="clear" w:color="auto" w:fill="FFFFFF"/>
        </w:rPr>
        <w:t>Note:</w:t>
      </w:r>
      <w:r w:rsidRPr="000C7FFC">
        <w:t xml:space="preserve"> </w:t>
      </w:r>
      <w:r w:rsidRPr="000C7FFC">
        <w:rPr>
          <w:rFonts w:ascii="Segoe UI" w:hAnsi="Segoe UI" w:cs="Segoe UI"/>
          <w:b/>
          <w:bCs/>
          <w:color w:val="4472C4" w:themeColor="accent1"/>
          <w:shd w:val="clear" w:color="auto" w:fill="FFFFFF"/>
        </w:rPr>
        <w:t>For initial deployment it is very important to choose appropriate VM size for your cluster nodes because you can’t change size after the deployment</w:t>
      </w:r>
      <w:r w:rsidRPr="000C7FFC">
        <w:rPr>
          <w:rFonts w:ascii="Segoe UI" w:hAnsi="Segoe UI" w:cs="Segoe UI"/>
          <w:b/>
          <w:bCs/>
          <w:color w:val="4472C4" w:themeColor="accent1"/>
          <w:shd w:val="clear" w:color="auto" w:fill="FFFFFF"/>
        </w:rPr>
        <w:t>.</w:t>
      </w:r>
    </w:p>
    <w:p w14:paraId="023362AE" w14:textId="2BCD6EF4" w:rsidR="00092EAD" w:rsidRPr="00092EAD" w:rsidRDefault="00092EAD" w:rsidP="00092EAD">
      <w:pPr>
        <w:pStyle w:val="NoSpacing"/>
        <w:rPr>
          <w:rFonts w:ascii="Segoe UI" w:hAnsi="Segoe UI" w:cs="Segoe UI"/>
          <w:color w:val="333333"/>
          <w:shd w:val="clear" w:color="auto" w:fill="FFFFFF"/>
        </w:rPr>
      </w:pPr>
      <w:r w:rsidRPr="00092EAD">
        <w:rPr>
          <w:rFonts w:ascii="Segoe UI" w:hAnsi="Segoe UI" w:cs="Segoe UI"/>
          <w:color w:val="333333"/>
          <w:shd w:val="clear" w:color="auto" w:fill="FFFFFF"/>
        </w:rPr>
        <w:t xml:space="preserve">The good thing is that already now have AKS multiple node pools feature in preview. This will allow </w:t>
      </w:r>
      <w:r>
        <w:rPr>
          <w:rFonts w:ascii="Segoe UI" w:hAnsi="Segoe UI" w:cs="Segoe UI"/>
          <w:color w:val="333333"/>
          <w:shd w:val="clear" w:color="auto" w:fill="FFFFFF"/>
        </w:rPr>
        <w:t>us</w:t>
      </w:r>
      <w:r w:rsidRPr="00092EAD">
        <w:rPr>
          <w:rFonts w:ascii="Segoe UI" w:hAnsi="Segoe UI" w:cs="Segoe UI"/>
          <w:color w:val="333333"/>
          <w:shd w:val="clear" w:color="auto" w:fill="FFFFFF"/>
        </w:rPr>
        <w:t xml:space="preserve"> to add additional node pools to our cluster and when we are adding a new </w:t>
      </w:r>
      <w:r w:rsidR="003F5EDF" w:rsidRPr="00092EAD">
        <w:rPr>
          <w:rFonts w:ascii="Segoe UI" w:hAnsi="Segoe UI" w:cs="Segoe UI"/>
          <w:color w:val="333333"/>
          <w:shd w:val="clear" w:color="auto" w:fill="FFFFFF"/>
        </w:rPr>
        <w:t>pool,</w:t>
      </w:r>
      <w:r w:rsidRPr="00092EAD">
        <w:rPr>
          <w:rFonts w:ascii="Segoe UI" w:hAnsi="Segoe UI" w:cs="Segoe UI"/>
          <w:color w:val="333333"/>
          <w:shd w:val="clear" w:color="auto" w:fill="FFFFFF"/>
        </w:rPr>
        <w:t xml:space="preserve"> we can choose some other VM size for that pool nodes and then we can deploy our pods accordingly on those nodes which will suit our application requirements.</w:t>
      </w:r>
    </w:p>
    <w:p w14:paraId="085D5347" w14:textId="77777777" w:rsidR="00092EAD" w:rsidRPr="00092EAD" w:rsidRDefault="00092EAD" w:rsidP="00092EAD">
      <w:pPr>
        <w:pStyle w:val="NoSpacing"/>
        <w:rPr>
          <w:rFonts w:ascii="Segoe UI" w:hAnsi="Segoe UI" w:cs="Segoe UI"/>
          <w:color w:val="333333"/>
          <w:shd w:val="clear" w:color="auto" w:fill="FFFFFF"/>
        </w:rPr>
      </w:pPr>
    </w:p>
    <w:p w14:paraId="77917D1D" w14:textId="31B8C0FF" w:rsidR="00092EAD" w:rsidRPr="003F5EDF" w:rsidRDefault="00092EAD" w:rsidP="00092EAD">
      <w:pPr>
        <w:pStyle w:val="NoSpacing"/>
        <w:rPr>
          <w:rFonts w:ascii="Segoe UI" w:hAnsi="Segoe UI" w:cs="Segoe UI"/>
          <w:b/>
          <w:bCs/>
          <w:color w:val="333333"/>
          <w:shd w:val="clear" w:color="auto" w:fill="FFFFFF"/>
        </w:rPr>
      </w:pPr>
      <w:r w:rsidRPr="003F5EDF">
        <w:rPr>
          <w:rFonts w:ascii="Segoe UI" w:hAnsi="Segoe UI" w:cs="Segoe UI"/>
          <w:b/>
          <w:bCs/>
          <w:color w:val="333333"/>
          <w:shd w:val="clear" w:color="auto" w:fill="FFFFFF"/>
        </w:rPr>
        <w:t>We can use these CLI commands to get info about available VM sizes:</w:t>
      </w:r>
    </w:p>
    <w:p w14:paraId="17D0C04B" w14:textId="3E6DC5ED" w:rsidR="005508B1" w:rsidRDefault="005508B1" w:rsidP="00092EAD">
      <w:pPr>
        <w:pStyle w:val="NoSpacing"/>
        <w:rPr>
          <w:rFonts w:ascii="Segoe UI" w:hAnsi="Segoe UI" w:cs="Segoe UI"/>
          <w:color w:val="333333"/>
          <w:shd w:val="clear" w:color="auto" w:fill="FFFFFF"/>
        </w:rPr>
      </w:pPr>
    </w:p>
    <w:p w14:paraId="567A62CC" w14:textId="03EE0524" w:rsidR="005508B1" w:rsidRPr="005508B1" w:rsidRDefault="004850F7" w:rsidP="005508B1">
      <w:pPr>
        <w:pStyle w:val="NoSpacing"/>
        <w:rPr>
          <w:rFonts w:ascii="Segoe UI" w:hAnsi="Segoe UI" w:cs="Segoe UI"/>
          <w:b/>
          <w:bCs/>
          <w:color w:val="333333"/>
          <w:shd w:val="clear" w:color="auto" w:fill="FFFFFF"/>
        </w:rPr>
      </w:pPr>
      <w:r>
        <w:rPr>
          <w:rFonts w:ascii="Segoe UI" w:hAnsi="Segoe UI" w:cs="Segoe UI"/>
          <w:b/>
          <w:bCs/>
          <w:color w:val="333333"/>
          <w:shd w:val="clear" w:color="auto" w:fill="FFFFFF"/>
        </w:rPr>
        <w:t>#</w:t>
      </w:r>
      <w:r w:rsidR="005508B1" w:rsidRPr="005508B1">
        <w:rPr>
          <w:rFonts w:ascii="Segoe UI" w:hAnsi="Segoe UI" w:cs="Segoe UI"/>
          <w:b/>
          <w:bCs/>
          <w:color w:val="333333"/>
          <w:shd w:val="clear" w:color="auto" w:fill="FFFFFF"/>
        </w:rPr>
        <w:t>Use this command to list all available VM sizes in a selected location:</w:t>
      </w:r>
    </w:p>
    <w:p w14:paraId="144EF648" w14:textId="2B61CD22" w:rsidR="005508B1" w:rsidRDefault="005508B1" w:rsidP="005508B1">
      <w:pPr>
        <w:pStyle w:val="NoSpacing"/>
        <w:rPr>
          <w:rFonts w:ascii="Segoe UI" w:hAnsi="Segoe UI" w:cs="Segoe UI"/>
          <w:color w:val="4472C4" w:themeColor="accent1"/>
          <w:shd w:val="clear" w:color="auto" w:fill="FFFFFF"/>
        </w:rPr>
      </w:pPr>
      <w:r w:rsidRPr="00FB0DF9">
        <w:rPr>
          <w:rFonts w:ascii="Segoe UI" w:hAnsi="Segoe UI" w:cs="Segoe UI"/>
          <w:color w:val="4472C4" w:themeColor="accent1"/>
          <w:shd w:val="clear" w:color="auto" w:fill="FFFFFF"/>
        </w:rPr>
        <w:t>az vm list-skus --location westeurope --query "[].{Name:name, Size:size, Tier:tier}" --output table</w:t>
      </w:r>
    </w:p>
    <w:p w14:paraId="62075443" w14:textId="4E38700C" w:rsidR="00FB0DF9" w:rsidRDefault="00FB0DF9" w:rsidP="005508B1">
      <w:pPr>
        <w:pStyle w:val="NoSpacing"/>
        <w:rPr>
          <w:rFonts w:ascii="Segoe UI" w:hAnsi="Segoe UI" w:cs="Segoe UI"/>
          <w:color w:val="4472C4" w:themeColor="accent1"/>
          <w:shd w:val="clear" w:color="auto" w:fill="FFFFFF"/>
        </w:rPr>
      </w:pPr>
    </w:p>
    <w:p w14:paraId="6D25610D" w14:textId="4DCB1B95" w:rsidR="00247F82" w:rsidRPr="00247F82" w:rsidRDefault="004850F7" w:rsidP="00247F82">
      <w:pPr>
        <w:pStyle w:val="NoSpacing"/>
        <w:rPr>
          <w:rFonts w:ascii="Segoe UI" w:hAnsi="Segoe UI" w:cs="Segoe UI"/>
          <w:b/>
          <w:bCs/>
          <w:shd w:val="clear" w:color="auto" w:fill="FFFFFF"/>
        </w:rPr>
      </w:pPr>
      <w:r>
        <w:rPr>
          <w:rFonts w:ascii="Segoe UI" w:hAnsi="Segoe UI" w:cs="Segoe UI"/>
          <w:b/>
          <w:bCs/>
          <w:shd w:val="clear" w:color="auto" w:fill="FFFFFF"/>
        </w:rPr>
        <w:t>#</w:t>
      </w:r>
      <w:r w:rsidR="00247F82" w:rsidRPr="00247F82">
        <w:rPr>
          <w:rFonts w:ascii="Segoe UI" w:hAnsi="Segoe UI" w:cs="Segoe UI"/>
          <w:b/>
          <w:bCs/>
          <w:shd w:val="clear" w:color="auto" w:fill="FFFFFF"/>
        </w:rPr>
        <w:t xml:space="preserve">Use this command to get detailed info of </w:t>
      </w:r>
      <w:r w:rsidRPr="00247F82">
        <w:rPr>
          <w:rFonts w:ascii="Segoe UI" w:hAnsi="Segoe UI" w:cs="Segoe UI"/>
          <w:b/>
          <w:bCs/>
          <w:shd w:val="clear" w:color="auto" w:fill="FFFFFF"/>
        </w:rPr>
        <w:t>VM</w:t>
      </w:r>
      <w:r w:rsidR="00247F82" w:rsidRPr="00247F82">
        <w:rPr>
          <w:rFonts w:ascii="Segoe UI" w:hAnsi="Segoe UI" w:cs="Segoe UI"/>
          <w:b/>
          <w:bCs/>
          <w:shd w:val="clear" w:color="auto" w:fill="FFFFFF"/>
        </w:rPr>
        <w:t xml:space="preserve"> size</w:t>
      </w:r>
      <w:r>
        <w:rPr>
          <w:rFonts w:ascii="Segoe UI" w:hAnsi="Segoe UI" w:cs="Segoe UI"/>
          <w:b/>
          <w:bCs/>
          <w:shd w:val="clear" w:color="auto" w:fill="FFFFFF"/>
        </w:rPr>
        <w:t>:</w:t>
      </w:r>
    </w:p>
    <w:p w14:paraId="662F50CD" w14:textId="028FC368" w:rsidR="00FB0DF9" w:rsidRDefault="00247F82" w:rsidP="00247F82">
      <w:pPr>
        <w:pStyle w:val="NoSpacing"/>
        <w:rPr>
          <w:rFonts w:ascii="Segoe UI" w:hAnsi="Segoe UI" w:cs="Segoe UI"/>
          <w:color w:val="4472C4" w:themeColor="accent1"/>
          <w:shd w:val="clear" w:color="auto" w:fill="FFFFFF"/>
        </w:rPr>
      </w:pPr>
      <w:r w:rsidRPr="00247F82">
        <w:rPr>
          <w:rFonts w:ascii="Segoe UI" w:hAnsi="Segoe UI" w:cs="Segoe UI"/>
          <w:color w:val="4472C4" w:themeColor="accent1"/>
          <w:shd w:val="clear" w:color="auto" w:fill="FFFFFF"/>
        </w:rPr>
        <w:t>az vm list-skus --location westeurope --query "[?name=='Standard_D2_v2']"</w:t>
      </w:r>
    </w:p>
    <w:p w14:paraId="60480D4C" w14:textId="4733165F" w:rsidR="005A43E2" w:rsidRPr="007257A2" w:rsidRDefault="005A43E2" w:rsidP="00247F82">
      <w:pPr>
        <w:pStyle w:val="NoSpacing"/>
        <w:rPr>
          <w:rFonts w:ascii="Segoe UI" w:hAnsi="Segoe UI" w:cs="Segoe UI"/>
          <w:shd w:val="clear" w:color="auto" w:fill="FFFFFF"/>
        </w:rPr>
      </w:pPr>
    </w:p>
    <w:p w14:paraId="18515023" w14:textId="363B82EA" w:rsidR="007257A2" w:rsidRPr="007257A2" w:rsidRDefault="003F5EDF" w:rsidP="007257A2">
      <w:pPr>
        <w:pStyle w:val="NoSpacing"/>
        <w:rPr>
          <w:rFonts w:ascii="Segoe UI" w:hAnsi="Segoe UI" w:cs="Segoe UI"/>
          <w:shd w:val="clear" w:color="auto" w:fill="FFFFFF"/>
        </w:rPr>
      </w:pPr>
      <w:r w:rsidRPr="003F5EDF">
        <w:rPr>
          <w:rFonts w:ascii="Segoe UI" w:hAnsi="Segoe UI" w:cs="Segoe UI"/>
          <w:b/>
          <w:bCs/>
          <w:shd w:val="clear" w:color="auto" w:fill="FFFFFF"/>
        </w:rPr>
        <w:t>Note:</w:t>
      </w:r>
      <w:r>
        <w:rPr>
          <w:rFonts w:ascii="Segoe UI" w:hAnsi="Segoe UI" w:cs="Segoe UI"/>
          <w:b/>
          <w:bCs/>
          <w:shd w:val="clear" w:color="auto" w:fill="FFFFFF"/>
        </w:rPr>
        <w:t xml:space="preserve"> </w:t>
      </w:r>
      <w:r w:rsidR="007257A2" w:rsidRPr="007257A2">
        <w:rPr>
          <w:rFonts w:ascii="Segoe UI" w:hAnsi="Segoe UI" w:cs="Segoe UI"/>
          <w:shd w:val="clear" w:color="auto" w:fill="FFFFFF"/>
        </w:rPr>
        <w:t xml:space="preserve">If you will not specify a –node-vm-size for your cluster then the default size will be used which is </w:t>
      </w:r>
      <w:r w:rsidR="007257A2" w:rsidRPr="00F6444A">
        <w:rPr>
          <w:rFonts w:ascii="Segoe UI" w:hAnsi="Segoe UI" w:cs="Segoe UI"/>
          <w:b/>
          <w:bCs/>
          <w:color w:val="4472C4" w:themeColor="accent1"/>
          <w:shd w:val="clear" w:color="auto" w:fill="FFFFFF"/>
        </w:rPr>
        <w:t>“Standard_D2_v2”.</w:t>
      </w:r>
    </w:p>
    <w:p w14:paraId="0DEE0B5D" w14:textId="02B0863E" w:rsidR="005A43E2" w:rsidRDefault="007257A2" w:rsidP="007257A2">
      <w:pPr>
        <w:pStyle w:val="NoSpacing"/>
        <w:rPr>
          <w:rFonts w:ascii="Segoe UI" w:hAnsi="Segoe UI" w:cs="Segoe UI"/>
          <w:shd w:val="clear" w:color="auto" w:fill="FFFFFF"/>
        </w:rPr>
      </w:pPr>
      <w:r w:rsidRPr="007257A2">
        <w:rPr>
          <w:rFonts w:ascii="Segoe UI" w:hAnsi="Segoe UI" w:cs="Segoe UI"/>
          <w:shd w:val="clear" w:color="auto" w:fill="FFFFFF"/>
        </w:rPr>
        <w:t xml:space="preserve">As we already mentioned some az aks create options like: –vm-set-type or –load-balancer-sku are only become available after the </w:t>
      </w:r>
      <w:r w:rsidRPr="00F6444A">
        <w:rPr>
          <w:rFonts w:ascii="Segoe UI" w:hAnsi="Segoe UI" w:cs="Segoe UI"/>
          <w:b/>
          <w:bCs/>
          <w:color w:val="4472C4" w:themeColor="accent1"/>
          <w:shd w:val="clear" w:color="auto" w:fill="FFFFFF"/>
        </w:rPr>
        <w:t>aks-preview</w:t>
      </w:r>
      <w:r w:rsidRPr="00F6444A">
        <w:rPr>
          <w:rFonts w:ascii="Segoe UI" w:hAnsi="Segoe UI" w:cs="Segoe UI"/>
          <w:color w:val="4472C4" w:themeColor="accent1"/>
          <w:shd w:val="clear" w:color="auto" w:fill="FFFFFF"/>
        </w:rPr>
        <w:t xml:space="preserve"> </w:t>
      </w:r>
      <w:r w:rsidRPr="007257A2">
        <w:rPr>
          <w:rFonts w:ascii="Segoe UI" w:hAnsi="Segoe UI" w:cs="Segoe UI"/>
          <w:shd w:val="clear" w:color="auto" w:fill="FFFFFF"/>
        </w:rPr>
        <w:t>extension installation.</w:t>
      </w:r>
    </w:p>
    <w:p w14:paraId="491AA807" w14:textId="1EACF488" w:rsidR="00F6444A" w:rsidRDefault="00F6444A" w:rsidP="007257A2">
      <w:pPr>
        <w:pStyle w:val="NoSpacing"/>
        <w:rPr>
          <w:rFonts w:ascii="Segoe UI" w:hAnsi="Segoe UI" w:cs="Segoe UI"/>
          <w:shd w:val="clear" w:color="auto" w:fill="FFFFFF"/>
        </w:rPr>
      </w:pPr>
    </w:p>
    <w:p w14:paraId="23F7046B" w14:textId="77777777" w:rsidR="00147900" w:rsidRDefault="00147900" w:rsidP="002F7306">
      <w:pPr>
        <w:pStyle w:val="NoSpacing"/>
        <w:rPr>
          <w:rFonts w:ascii="Segoe UI" w:hAnsi="Segoe UI" w:cs="Segoe UI"/>
          <w:shd w:val="clear" w:color="auto" w:fill="FFFFFF"/>
        </w:rPr>
      </w:pPr>
    </w:p>
    <w:p w14:paraId="2B62E312" w14:textId="4254F130" w:rsidR="000C7FFC" w:rsidRDefault="005B1B73" w:rsidP="002F7306">
      <w:pPr>
        <w:pStyle w:val="NoSpacing"/>
        <w:rPr>
          <w:rFonts w:ascii="Segoe UI" w:hAnsi="Segoe UI" w:cs="Segoe UI"/>
          <w:color w:val="333333"/>
          <w:shd w:val="clear" w:color="auto" w:fill="FFFFFF"/>
        </w:rPr>
      </w:pPr>
      <w:r>
        <w:rPr>
          <w:rFonts w:ascii="Segoe UI" w:hAnsi="Segoe UI" w:cs="Segoe UI"/>
          <w:color w:val="333333"/>
          <w:shd w:val="clear" w:color="auto" w:fill="FFFFFF"/>
        </w:rPr>
        <w:lastRenderedPageBreak/>
        <w:t>W</w:t>
      </w:r>
      <w:r w:rsidR="00147900" w:rsidRPr="00147900">
        <w:rPr>
          <w:rFonts w:ascii="Segoe UI" w:hAnsi="Segoe UI" w:cs="Segoe UI"/>
          <w:color w:val="333333"/>
          <w:shd w:val="clear" w:color="auto" w:fill="FFFFFF"/>
        </w:rPr>
        <w:t>e are almost ready to start an AKS cluster deployment and run our Azure CLI script. This is a script which you can use to deploy and AKS from scratch:</w:t>
      </w:r>
    </w:p>
    <w:p w14:paraId="4FB59B7F" w14:textId="051B47E8" w:rsidR="005B1B73" w:rsidRDefault="005B1B73" w:rsidP="002F7306">
      <w:pPr>
        <w:pStyle w:val="NoSpacing"/>
        <w:rPr>
          <w:rFonts w:ascii="Segoe UI" w:hAnsi="Segoe UI" w:cs="Segoe UI"/>
          <w:color w:val="333333"/>
          <w:shd w:val="clear" w:color="auto" w:fill="FFFFFF"/>
        </w:rPr>
      </w:pPr>
    </w:p>
    <w:p w14:paraId="02A250EC" w14:textId="280725B5" w:rsidR="005B1B73" w:rsidRDefault="005B1B73" w:rsidP="002F7306">
      <w:pPr>
        <w:pStyle w:val="NoSpacing"/>
        <w:rPr>
          <w:rFonts w:ascii="Segoe UI" w:hAnsi="Segoe UI" w:cs="Segoe UI"/>
          <w:color w:val="333333"/>
          <w:shd w:val="clear" w:color="auto" w:fill="FFFFFF"/>
        </w:rPr>
      </w:pPr>
    </w:p>
    <w:p w14:paraId="353E5E88" w14:textId="34BD66B7" w:rsidR="005B1B73" w:rsidRDefault="005B1B73" w:rsidP="002F7306">
      <w:pPr>
        <w:pStyle w:val="NoSpacing"/>
        <w:rPr>
          <w:rFonts w:ascii="Segoe UI" w:hAnsi="Segoe UI" w:cs="Segoe UI"/>
          <w:color w:val="333333"/>
          <w:shd w:val="clear" w:color="auto" w:fill="FFFFFF"/>
        </w:rPr>
      </w:pPr>
    </w:p>
    <w:p w14:paraId="611A561E" w14:textId="4A669C5B" w:rsidR="005B1B73" w:rsidRDefault="005B1B73" w:rsidP="002F7306">
      <w:pPr>
        <w:pStyle w:val="NoSpacing"/>
        <w:rPr>
          <w:rFonts w:ascii="Segoe UI" w:hAnsi="Segoe UI" w:cs="Segoe UI"/>
          <w:color w:val="333333"/>
          <w:shd w:val="clear" w:color="auto" w:fill="FFFFFF"/>
        </w:rPr>
      </w:pPr>
    </w:p>
    <w:p w14:paraId="5D8938A2" w14:textId="744E7611" w:rsidR="005B1B73" w:rsidRDefault="005B1B73" w:rsidP="002F7306">
      <w:pPr>
        <w:pStyle w:val="NoSpacing"/>
        <w:rPr>
          <w:rFonts w:ascii="Segoe UI" w:hAnsi="Segoe UI" w:cs="Segoe UI"/>
          <w:color w:val="333333"/>
          <w:shd w:val="clear" w:color="auto" w:fill="FFFFFF"/>
        </w:rPr>
      </w:pPr>
    </w:p>
    <w:p w14:paraId="01145481" w14:textId="03FA82C1" w:rsidR="005B1B73" w:rsidRDefault="005B1B73" w:rsidP="002F7306">
      <w:pPr>
        <w:pStyle w:val="NoSpacing"/>
        <w:rPr>
          <w:rFonts w:ascii="Segoe UI" w:hAnsi="Segoe UI" w:cs="Segoe UI"/>
          <w:color w:val="333333"/>
          <w:shd w:val="clear" w:color="auto" w:fill="FFFFFF"/>
        </w:rPr>
      </w:pPr>
    </w:p>
    <w:p w14:paraId="3C76C7D5" w14:textId="33DD11AD" w:rsidR="005B1B73" w:rsidRDefault="005B1B73" w:rsidP="002F7306">
      <w:pPr>
        <w:pStyle w:val="NoSpacing"/>
        <w:rPr>
          <w:rFonts w:ascii="Segoe UI" w:hAnsi="Segoe UI" w:cs="Segoe UI"/>
          <w:color w:val="333333"/>
          <w:shd w:val="clear" w:color="auto" w:fill="FFFFFF"/>
        </w:rPr>
      </w:pPr>
    </w:p>
    <w:p w14:paraId="42FBE586" w14:textId="54A1310D" w:rsidR="005B1B73" w:rsidRDefault="005B1B73" w:rsidP="002F7306">
      <w:pPr>
        <w:pStyle w:val="NoSpacing"/>
        <w:rPr>
          <w:rFonts w:ascii="Segoe UI" w:hAnsi="Segoe UI" w:cs="Segoe UI"/>
          <w:color w:val="333333"/>
          <w:shd w:val="clear" w:color="auto" w:fill="FFFFFF"/>
        </w:rPr>
      </w:pPr>
    </w:p>
    <w:p w14:paraId="46E3A4BA" w14:textId="263347B7" w:rsidR="005B1B73" w:rsidRDefault="005B1B73" w:rsidP="002F7306">
      <w:pPr>
        <w:pStyle w:val="NoSpacing"/>
        <w:rPr>
          <w:rFonts w:ascii="Segoe UI" w:hAnsi="Segoe UI" w:cs="Segoe UI"/>
          <w:color w:val="333333"/>
          <w:shd w:val="clear" w:color="auto" w:fill="FFFFFF"/>
        </w:rPr>
      </w:pPr>
    </w:p>
    <w:p w14:paraId="185310A6" w14:textId="45B269A0" w:rsidR="005B1B73" w:rsidRDefault="005B1B73" w:rsidP="002F7306">
      <w:pPr>
        <w:pStyle w:val="NoSpacing"/>
        <w:rPr>
          <w:rFonts w:ascii="Segoe UI" w:hAnsi="Segoe UI" w:cs="Segoe UI"/>
          <w:color w:val="333333"/>
          <w:shd w:val="clear" w:color="auto" w:fill="FFFFFF"/>
        </w:rPr>
      </w:pPr>
    </w:p>
    <w:p w14:paraId="59566B14" w14:textId="77777777" w:rsidR="005B1B73" w:rsidRDefault="005B1B73" w:rsidP="005B1B73">
      <w:pPr>
        <w:pStyle w:val="NormalWeb"/>
        <w:shd w:val="clear" w:color="auto" w:fill="FFFFFF"/>
        <w:spacing w:before="0" w:beforeAutospacing="0" w:after="384" w:afterAutospacing="0"/>
        <w:textAlignment w:val="baseline"/>
        <w:rPr>
          <w:rFonts w:ascii="Helvetica" w:hAnsi="Helvetica"/>
          <w:color w:val="5E5E5E"/>
        </w:rPr>
      </w:pPr>
      <w:r>
        <w:rPr>
          <w:rFonts w:ascii="Helvetica" w:hAnsi="Helvetica"/>
          <w:color w:val="5E5E5E"/>
        </w:rPr>
        <w:t>The formula below provides a good estimate on how large your subnet must be, in order to accommodate your AKS resources.</w:t>
      </w:r>
    </w:p>
    <w:p w14:paraId="6356C823" w14:textId="77777777" w:rsidR="005B1B73" w:rsidRDefault="005B1B73" w:rsidP="005B1B73">
      <w:pPr>
        <w:pStyle w:val="NormalWeb"/>
        <w:shd w:val="clear" w:color="auto" w:fill="FFFFFF"/>
        <w:spacing w:before="0" w:beforeAutospacing="0" w:after="0" w:afterAutospacing="0"/>
        <w:textAlignment w:val="baseline"/>
        <w:rPr>
          <w:rFonts w:ascii="Helvetica" w:hAnsi="Helvetica"/>
          <w:color w:val="5E5E5E"/>
        </w:rPr>
      </w:pPr>
      <w:r>
        <w:rPr>
          <w:rStyle w:val="Emphasis"/>
          <w:rFonts w:ascii="inherit" w:hAnsi="inherit"/>
          <w:color w:val="5E5E5E"/>
          <w:bdr w:val="none" w:sz="0" w:space="0" w:color="auto" w:frame="1"/>
        </w:rPr>
        <w:t>Subnet size = (number of nodes + 1) + ((number of nodes + 1) * maximum number of pods per node that you configure)</w:t>
      </w:r>
    </w:p>
    <w:p w14:paraId="1348D9CF" w14:textId="77777777" w:rsidR="005B1B73" w:rsidRDefault="005B1B73" w:rsidP="005B1B73">
      <w:pPr>
        <w:pStyle w:val="NormalWeb"/>
        <w:shd w:val="clear" w:color="auto" w:fill="FFFFFF"/>
        <w:spacing w:before="0" w:beforeAutospacing="0" w:after="384" w:afterAutospacing="0"/>
        <w:textAlignment w:val="baseline"/>
        <w:rPr>
          <w:rFonts w:ascii="Helvetica" w:hAnsi="Helvetica"/>
          <w:color w:val="5E5E5E"/>
        </w:rPr>
      </w:pPr>
      <w:r>
        <w:rPr>
          <w:rFonts w:ascii="Helvetica" w:hAnsi="Helvetica"/>
          <w:color w:val="5E5E5E"/>
        </w:rPr>
        <w:t>When using Azure CNI, by default each node is setup to run 30 pods. If you need to change this limit, you will have to deploy your AKS cluster using Azure CLI or Azure Resource Manager templates.</w:t>
      </w:r>
    </w:p>
    <w:p w14:paraId="6CD88DAC" w14:textId="77777777" w:rsidR="005B1B73" w:rsidRDefault="005B1B73" w:rsidP="005B1B73">
      <w:pPr>
        <w:pStyle w:val="NormalWeb"/>
        <w:shd w:val="clear" w:color="auto" w:fill="FFFFFF"/>
        <w:spacing w:before="0" w:beforeAutospacing="0" w:after="384" w:afterAutospacing="0"/>
        <w:textAlignment w:val="baseline"/>
        <w:rPr>
          <w:rFonts w:ascii="Helvetica" w:hAnsi="Helvetica"/>
          <w:color w:val="5E5E5E"/>
        </w:rPr>
      </w:pPr>
      <w:r>
        <w:rPr>
          <w:rFonts w:ascii="Helvetica" w:hAnsi="Helvetica"/>
          <w:color w:val="5E5E5E"/>
        </w:rPr>
        <w:t>Just as an example, for a default AKS cluster deployment, using Azure CNI with 4 nodes, the subnet size at a minimum must be</w:t>
      </w:r>
    </w:p>
    <w:p w14:paraId="4ABFF785" w14:textId="77777777" w:rsidR="005B1B73" w:rsidRDefault="005B1B73" w:rsidP="005B1B73">
      <w:pPr>
        <w:pStyle w:val="NormalWeb"/>
        <w:shd w:val="clear" w:color="auto" w:fill="FFFFFF"/>
        <w:spacing w:before="0" w:beforeAutospacing="0" w:after="384" w:afterAutospacing="0"/>
        <w:textAlignment w:val="baseline"/>
        <w:rPr>
          <w:rFonts w:ascii="Helvetica" w:hAnsi="Helvetica"/>
          <w:color w:val="5E5E5E"/>
        </w:rPr>
      </w:pPr>
      <w:r>
        <w:rPr>
          <w:rFonts w:ascii="Helvetica" w:hAnsi="Helvetica"/>
          <w:color w:val="5E5E5E"/>
        </w:rPr>
        <w:t>IPs required = (4 + 1) + ((4+ 1) * (30 pods per node)) = 5 + (5 * 30) = 155</w:t>
      </w:r>
    </w:p>
    <w:p w14:paraId="688AF73D" w14:textId="5B4893FE" w:rsidR="005B1B73" w:rsidRPr="000F4437" w:rsidRDefault="005B1B73" w:rsidP="000F4437">
      <w:pPr>
        <w:pStyle w:val="NormalWeb"/>
        <w:shd w:val="clear" w:color="auto" w:fill="FFFFFF"/>
        <w:spacing w:before="0" w:beforeAutospacing="0" w:after="384" w:afterAutospacing="0"/>
        <w:textAlignment w:val="baseline"/>
        <w:rPr>
          <w:rFonts w:ascii="Helvetica" w:hAnsi="Helvetica"/>
          <w:color w:val="5E5E5E"/>
        </w:rPr>
      </w:pPr>
      <w:r>
        <w:rPr>
          <w:rFonts w:ascii="Helvetica" w:hAnsi="Helvetica"/>
          <w:color w:val="5E5E5E"/>
        </w:rPr>
        <w:t>This means that the subnet must be at least a /24.</w:t>
      </w:r>
      <w:bookmarkStart w:id="0" w:name="_GoBack"/>
      <w:bookmarkEnd w:id="0"/>
    </w:p>
    <w:p w14:paraId="697320B9" w14:textId="00BB44F5" w:rsidR="00F6444A" w:rsidRDefault="00F6444A" w:rsidP="002F7306">
      <w:pPr>
        <w:pStyle w:val="NoSpacing"/>
        <w:rPr>
          <w:rFonts w:ascii="Segoe UI" w:hAnsi="Segoe UI" w:cs="Segoe UI"/>
          <w:color w:val="333333"/>
          <w:shd w:val="clear" w:color="auto" w:fill="FFFFFF"/>
        </w:rPr>
      </w:pPr>
    </w:p>
    <w:p w14:paraId="2B512620" w14:textId="77777777" w:rsidR="00F6444A" w:rsidRDefault="00F6444A" w:rsidP="002F7306">
      <w:pPr>
        <w:pStyle w:val="NoSpacing"/>
        <w:rPr>
          <w:rFonts w:ascii="Segoe UI" w:hAnsi="Segoe UI" w:cs="Segoe UI"/>
          <w:color w:val="333333"/>
          <w:shd w:val="clear" w:color="auto" w:fill="FFFFFF"/>
        </w:rPr>
      </w:pPr>
    </w:p>
    <w:p w14:paraId="2D7F7504" w14:textId="77777777" w:rsidR="000C7FFC" w:rsidRDefault="000C7FFC" w:rsidP="002F7306">
      <w:pPr>
        <w:pStyle w:val="NoSpacing"/>
        <w:rPr>
          <w:rFonts w:ascii="Segoe UI" w:hAnsi="Segoe UI" w:cs="Segoe UI"/>
          <w:color w:val="333333"/>
          <w:shd w:val="clear" w:color="auto" w:fill="FFFFFF"/>
        </w:rPr>
      </w:pPr>
    </w:p>
    <w:p w14:paraId="566606BD" w14:textId="77777777" w:rsidR="00147900" w:rsidRDefault="00147900" w:rsidP="002F7306">
      <w:pPr>
        <w:pStyle w:val="NoSpacing"/>
        <w:rPr>
          <w:rFonts w:ascii="Segoe UI" w:hAnsi="Segoe UI" w:cs="Segoe UI"/>
          <w:color w:val="333333"/>
          <w:shd w:val="clear" w:color="auto" w:fill="FFFFFF"/>
        </w:rPr>
      </w:pPr>
    </w:p>
    <w:p w14:paraId="3C6FC0C5" w14:textId="77777777" w:rsidR="00147900" w:rsidRDefault="00147900" w:rsidP="002F7306">
      <w:pPr>
        <w:pStyle w:val="NoSpacing"/>
        <w:rPr>
          <w:rFonts w:ascii="Segoe UI" w:hAnsi="Segoe UI" w:cs="Segoe UI"/>
          <w:color w:val="333333"/>
          <w:shd w:val="clear" w:color="auto" w:fill="FFFFFF"/>
        </w:rPr>
      </w:pPr>
    </w:p>
    <w:p w14:paraId="77D3AD8E" w14:textId="77777777" w:rsidR="00147900" w:rsidRDefault="00147900" w:rsidP="002F7306">
      <w:pPr>
        <w:pStyle w:val="NoSpacing"/>
        <w:rPr>
          <w:rFonts w:ascii="Segoe UI" w:hAnsi="Segoe UI" w:cs="Segoe UI"/>
          <w:color w:val="333333"/>
          <w:shd w:val="clear" w:color="auto" w:fill="FFFFFF"/>
        </w:rPr>
      </w:pPr>
    </w:p>
    <w:p w14:paraId="799693D6" w14:textId="77777777" w:rsidR="00147900" w:rsidRDefault="00147900" w:rsidP="002F7306">
      <w:pPr>
        <w:pStyle w:val="NoSpacing"/>
        <w:rPr>
          <w:rFonts w:ascii="Segoe UI" w:hAnsi="Segoe UI" w:cs="Segoe UI"/>
          <w:color w:val="333333"/>
          <w:shd w:val="clear" w:color="auto" w:fill="FFFFFF"/>
        </w:rPr>
      </w:pPr>
    </w:p>
    <w:p w14:paraId="79F08C6B" w14:textId="77777777" w:rsidR="00147900" w:rsidRDefault="00147900" w:rsidP="002F7306">
      <w:pPr>
        <w:pStyle w:val="NoSpacing"/>
        <w:rPr>
          <w:rFonts w:ascii="Segoe UI" w:hAnsi="Segoe UI" w:cs="Segoe UI"/>
          <w:color w:val="333333"/>
          <w:shd w:val="clear" w:color="auto" w:fill="FFFFFF"/>
        </w:rPr>
      </w:pPr>
    </w:p>
    <w:p w14:paraId="0D4B7A4E" w14:textId="77777777" w:rsidR="00147900" w:rsidRDefault="00147900" w:rsidP="002F7306">
      <w:pPr>
        <w:pStyle w:val="NoSpacing"/>
        <w:rPr>
          <w:rFonts w:ascii="Segoe UI" w:hAnsi="Segoe UI" w:cs="Segoe UI"/>
          <w:color w:val="333333"/>
          <w:shd w:val="clear" w:color="auto" w:fill="FFFFFF"/>
        </w:rPr>
      </w:pPr>
    </w:p>
    <w:p w14:paraId="4208D2FC" w14:textId="77777777" w:rsidR="00147900" w:rsidRDefault="00147900" w:rsidP="002F7306">
      <w:pPr>
        <w:pStyle w:val="NoSpacing"/>
        <w:rPr>
          <w:rFonts w:ascii="Segoe UI" w:hAnsi="Segoe UI" w:cs="Segoe UI"/>
          <w:color w:val="333333"/>
          <w:shd w:val="clear" w:color="auto" w:fill="FFFFFF"/>
        </w:rPr>
      </w:pPr>
    </w:p>
    <w:p w14:paraId="07B58A4F" w14:textId="77777777" w:rsidR="00147900" w:rsidRDefault="00147900" w:rsidP="002F7306">
      <w:pPr>
        <w:pStyle w:val="NoSpacing"/>
        <w:rPr>
          <w:rFonts w:ascii="Segoe UI" w:hAnsi="Segoe UI" w:cs="Segoe UI"/>
          <w:color w:val="333333"/>
          <w:shd w:val="clear" w:color="auto" w:fill="FFFFFF"/>
        </w:rPr>
      </w:pPr>
    </w:p>
    <w:p w14:paraId="1FDCC36E" w14:textId="77777777" w:rsidR="00147900" w:rsidRDefault="00147900" w:rsidP="002F7306">
      <w:pPr>
        <w:pStyle w:val="NoSpacing"/>
        <w:rPr>
          <w:rFonts w:ascii="Segoe UI" w:hAnsi="Segoe UI" w:cs="Segoe UI"/>
          <w:color w:val="333333"/>
          <w:shd w:val="clear" w:color="auto" w:fill="FFFFFF"/>
        </w:rPr>
      </w:pPr>
    </w:p>
    <w:p w14:paraId="49790BC7" w14:textId="77777777" w:rsidR="00147900" w:rsidRDefault="00147900" w:rsidP="002F7306">
      <w:pPr>
        <w:pStyle w:val="NoSpacing"/>
        <w:rPr>
          <w:rFonts w:ascii="Segoe UI" w:hAnsi="Segoe UI" w:cs="Segoe UI"/>
          <w:color w:val="333333"/>
          <w:shd w:val="clear" w:color="auto" w:fill="FFFFFF"/>
        </w:rPr>
      </w:pPr>
    </w:p>
    <w:p w14:paraId="12B2F879" w14:textId="77777777" w:rsidR="00147900" w:rsidRDefault="00147900" w:rsidP="002F7306">
      <w:pPr>
        <w:pStyle w:val="NoSpacing"/>
        <w:rPr>
          <w:rFonts w:ascii="Segoe UI" w:hAnsi="Segoe UI" w:cs="Segoe UI"/>
          <w:color w:val="333333"/>
          <w:shd w:val="clear" w:color="auto" w:fill="FFFFFF"/>
        </w:rPr>
      </w:pPr>
    </w:p>
    <w:p w14:paraId="61EA3D37" w14:textId="77777777" w:rsidR="00147900" w:rsidRDefault="00147900" w:rsidP="002F7306">
      <w:pPr>
        <w:pStyle w:val="NoSpacing"/>
        <w:rPr>
          <w:rFonts w:ascii="Segoe UI" w:hAnsi="Segoe UI" w:cs="Segoe UI"/>
          <w:color w:val="333333"/>
          <w:shd w:val="clear" w:color="auto" w:fill="FFFFFF"/>
        </w:rPr>
      </w:pPr>
    </w:p>
    <w:p w14:paraId="6B45CF81" w14:textId="77777777" w:rsidR="00147900" w:rsidRDefault="00147900" w:rsidP="002F7306">
      <w:pPr>
        <w:pStyle w:val="NoSpacing"/>
        <w:rPr>
          <w:rFonts w:ascii="Segoe UI" w:hAnsi="Segoe UI" w:cs="Segoe UI"/>
          <w:color w:val="333333"/>
          <w:shd w:val="clear" w:color="auto" w:fill="FFFFFF"/>
        </w:rPr>
      </w:pPr>
    </w:p>
    <w:p w14:paraId="73D2EB2A" w14:textId="77777777" w:rsidR="00147900" w:rsidRDefault="00147900" w:rsidP="002F7306">
      <w:pPr>
        <w:pStyle w:val="NoSpacing"/>
        <w:rPr>
          <w:rFonts w:ascii="Segoe UI" w:hAnsi="Segoe UI" w:cs="Segoe UI"/>
          <w:color w:val="333333"/>
          <w:shd w:val="clear" w:color="auto" w:fill="FFFFFF"/>
        </w:rPr>
      </w:pPr>
    </w:p>
    <w:p w14:paraId="4BFD3B5F" w14:textId="77777777" w:rsidR="00147900" w:rsidRDefault="00147900" w:rsidP="002F7306">
      <w:pPr>
        <w:pStyle w:val="NoSpacing"/>
        <w:rPr>
          <w:rFonts w:ascii="Segoe UI" w:hAnsi="Segoe UI" w:cs="Segoe UI"/>
          <w:color w:val="333333"/>
          <w:shd w:val="clear" w:color="auto" w:fill="FFFFFF"/>
        </w:rPr>
      </w:pPr>
    </w:p>
    <w:p w14:paraId="1D7D9506" w14:textId="77777777" w:rsidR="00147900" w:rsidRDefault="00147900" w:rsidP="002F7306">
      <w:pPr>
        <w:pStyle w:val="NoSpacing"/>
        <w:rPr>
          <w:rFonts w:ascii="Segoe UI" w:hAnsi="Segoe UI" w:cs="Segoe UI"/>
          <w:color w:val="333333"/>
          <w:shd w:val="clear" w:color="auto" w:fill="FFFFFF"/>
        </w:rPr>
      </w:pPr>
    </w:p>
    <w:p w14:paraId="7FAC3693" w14:textId="77777777" w:rsidR="00147900" w:rsidRDefault="00147900" w:rsidP="002F7306">
      <w:pPr>
        <w:pStyle w:val="NoSpacing"/>
        <w:rPr>
          <w:rFonts w:ascii="Segoe UI" w:hAnsi="Segoe UI" w:cs="Segoe UI"/>
          <w:color w:val="333333"/>
          <w:shd w:val="clear" w:color="auto" w:fill="FFFFFF"/>
        </w:rPr>
      </w:pPr>
    </w:p>
    <w:p w14:paraId="57A569EA" w14:textId="77777777" w:rsidR="00147900" w:rsidRDefault="00147900" w:rsidP="002F7306">
      <w:pPr>
        <w:pStyle w:val="NoSpacing"/>
        <w:rPr>
          <w:rFonts w:ascii="Segoe UI" w:hAnsi="Segoe UI" w:cs="Segoe UI"/>
          <w:color w:val="333333"/>
          <w:shd w:val="clear" w:color="auto" w:fill="FFFFFF"/>
        </w:rPr>
      </w:pPr>
    </w:p>
    <w:p w14:paraId="60455787" w14:textId="77777777" w:rsidR="00147900" w:rsidRDefault="00147900" w:rsidP="002F7306">
      <w:pPr>
        <w:pStyle w:val="NoSpacing"/>
        <w:rPr>
          <w:rFonts w:ascii="Segoe UI" w:hAnsi="Segoe UI" w:cs="Segoe UI"/>
          <w:color w:val="333333"/>
          <w:shd w:val="clear" w:color="auto" w:fill="FFFFFF"/>
        </w:rPr>
      </w:pPr>
    </w:p>
    <w:p w14:paraId="102D7EE6" w14:textId="77777777" w:rsidR="00147900" w:rsidRDefault="00147900" w:rsidP="002F7306">
      <w:pPr>
        <w:pStyle w:val="NoSpacing"/>
        <w:rPr>
          <w:rFonts w:ascii="Segoe UI" w:hAnsi="Segoe UI" w:cs="Segoe UI"/>
          <w:color w:val="333333"/>
          <w:shd w:val="clear" w:color="auto" w:fill="FFFFFF"/>
        </w:rPr>
      </w:pPr>
    </w:p>
    <w:p w14:paraId="45F7A119" w14:textId="77777777" w:rsidR="00147900" w:rsidRDefault="00147900" w:rsidP="002F7306">
      <w:pPr>
        <w:pStyle w:val="NoSpacing"/>
        <w:rPr>
          <w:rFonts w:ascii="Segoe UI" w:hAnsi="Segoe UI" w:cs="Segoe UI"/>
          <w:color w:val="333333"/>
          <w:shd w:val="clear" w:color="auto" w:fill="FFFFFF"/>
        </w:rPr>
      </w:pPr>
    </w:p>
    <w:p w14:paraId="465F986D" w14:textId="77777777" w:rsidR="00147900" w:rsidRDefault="00147900" w:rsidP="002F7306">
      <w:pPr>
        <w:pStyle w:val="NoSpacing"/>
        <w:rPr>
          <w:rFonts w:ascii="Segoe UI" w:hAnsi="Segoe UI" w:cs="Segoe UI"/>
          <w:color w:val="333333"/>
          <w:shd w:val="clear" w:color="auto" w:fill="FFFFFF"/>
        </w:rPr>
      </w:pPr>
    </w:p>
    <w:p w14:paraId="03F29CA4" w14:textId="77777777" w:rsidR="00147900" w:rsidRDefault="00147900" w:rsidP="002F7306">
      <w:pPr>
        <w:pStyle w:val="NoSpacing"/>
        <w:rPr>
          <w:rFonts w:ascii="Segoe UI" w:hAnsi="Segoe UI" w:cs="Segoe UI"/>
          <w:color w:val="333333"/>
          <w:shd w:val="clear" w:color="auto" w:fill="FFFFFF"/>
        </w:rPr>
      </w:pPr>
    </w:p>
    <w:p w14:paraId="1CA95C4B" w14:textId="77777777" w:rsidR="00147900" w:rsidRDefault="00147900" w:rsidP="002F7306">
      <w:pPr>
        <w:pStyle w:val="NoSpacing"/>
        <w:rPr>
          <w:rFonts w:ascii="Segoe UI" w:hAnsi="Segoe UI" w:cs="Segoe UI"/>
          <w:color w:val="333333"/>
          <w:shd w:val="clear" w:color="auto" w:fill="FFFFFF"/>
        </w:rPr>
      </w:pPr>
    </w:p>
    <w:p w14:paraId="2F45EC89" w14:textId="77777777" w:rsidR="00147900" w:rsidRDefault="00147900" w:rsidP="002F7306">
      <w:pPr>
        <w:pStyle w:val="NoSpacing"/>
        <w:rPr>
          <w:rFonts w:ascii="Segoe UI" w:hAnsi="Segoe UI" w:cs="Segoe UI"/>
          <w:color w:val="333333"/>
          <w:shd w:val="clear" w:color="auto" w:fill="FFFFFF"/>
        </w:rPr>
      </w:pPr>
    </w:p>
    <w:p w14:paraId="3851A36F" w14:textId="77777777" w:rsidR="00147900" w:rsidRDefault="00147900" w:rsidP="002F7306">
      <w:pPr>
        <w:pStyle w:val="NoSpacing"/>
        <w:rPr>
          <w:rFonts w:ascii="Segoe UI" w:hAnsi="Segoe UI" w:cs="Segoe UI"/>
          <w:color w:val="333333"/>
          <w:shd w:val="clear" w:color="auto" w:fill="FFFFFF"/>
        </w:rPr>
      </w:pPr>
    </w:p>
    <w:p w14:paraId="714A90C9" w14:textId="77777777" w:rsidR="00147900" w:rsidRDefault="00147900" w:rsidP="002F7306">
      <w:pPr>
        <w:pStyle w:val="NoSpacing"/>
        <w:rPr>
          <w:rFonts w:ascii="Segoe UI" w:hAnsi="Segoe UI" w:cs="Segoe UI"/>
          <w:color w:val="333333"/>
          <w:shd w:val="clear" w:color="auto" w:fill="FFFFFF"/>
        </w:rPr>
      </w:pPr>
    </w:p>
    <w:p w14:paraId="50B8E981" w14:textId="77777777" w:rsidR="00147900" w:rsidRDefault="00147900" w:rsidP="002F7306">
      <w:pPr>
        <w:pStyle w:val="NoSpacing"/>
        <w:rPr>
          <w:rFonts w:ascii="Segoe UI" w:hAnsi="Segoe UI" w:cs="Segoe UI"/>
          <w:color w:val="333333"/>
          <w:shd w:val="clear" w:color="auto" w:fill="FFFFFF"/>
        </w:rPr>
      </w:pPr>
    </w:p>
    <w:p w14:paraId="7A30C2EE" w14:textId="77777777" w:rsidR="00147900" w:rsidRDefault="00147900" w:rsidP="002F7306">
      <w:pPr>
        <w:pStyle w:val="NoSpacing"/>
        <w:rPr>
          <w:rFonts w:ascii="Segoe UI" w:hAnsi="Segoe UI" w:cs="Segoe UI"/>
          <w:color w:val="333333"/>
          <w:shd w:val="clear" w:color="auto" w:fill="FFFFFF"/>
        </w:rPr>
      </w:pPr>
    </w:p>
    <w:p w14:paraId="5F3CA5FD" w14:textId="77777777" w:rsidR="00147900" w:rsidRDefault="00147900" w:rsidP="002F7306">
      <w:pPr>
        <w:pStyle w:val="NoSpacing"/>
        <w:rPr>
          <w:rFonts w:ascii="Segoe UI" w:hAnsi="Segoe UI" w:cs="Segoe UI"/>
          <w:color w:val="333333"/>
          <w:shd w:val="clear" w:color="auto" w:fill="FFFFFF"/>
        </w:rPr>
      </w:pPr>
    </w:p>
    <w:p w14:paraId="2E738A7B" w14:textId="77777777" w:rsidR="00147900" w:rsidRDefault="00147900" w:rsidP="002F7306">
      <w:pPr>
        <w:pStyle w:val="NoSpacing"/>
        <w:rPr>
          <w:rFonts w:ascii="Segoe UI" w:hAnsi="Segoe UI" w:cs="Segoe UI"/>
          <w:color w:val="333333"/>
          <w:shd w:val="clear" w:color="auto" w:fill="FFFFFF"/>
        </w:rPr>
      </w:pPr>
    </w:p>
    <w:p w14:paraId="554BCDE9" w14:textId="77777777" w:rsidR="00147900" w:rsidRDefault="00147900" w:rsidP="002F7306">
      <w:pPr>
        <w:pStyle w:val="NoSpacing"/>
        <w:rPr>
          <w:rFonts w:ascii="Segoe UI" w:hAnsi="Segoe UI" w:cs="Segoe UI"/>
          <w:color w:val="333333"/>
          <w:shd w:val="clear" w:color="auto" w:fill="FFFFFF"/>
        </w:rPr>
      </w:pPr>
    </w:p>
    <w:p w14:paraId="77EC877F" w14:textId="77777777" w:rsidR="00147900" w:rsidRDefault="00147900" w:rsidP="002F7306">
      <w:pPr>
        <w:pStyle w:val="NoSpacing"/>
        <w:rPr>
          <w:rFonts w:ascii="Segoe UI" w:hAnsi="Segoe UI" w:cs="Segoe UI"/>
          <w:color w:val="333333"/>
          <w:shd w:val="clear" w:color="auto" w:fill="FFFFFF"/>
        </w:rPr>
      </w:pPr>
    </w:p>
    <w:p w14:paraId="35E3BE15" w14:textId="77777777" w:rsidR="00147900" w:rsidRDefault="00147900" w:rsidP="002F7306">
      <w:pPr>
        <w:pStyle w:val="NoSpacing"/>
        <w:rPr>
          <w:rFonts w:ascii="Segoe UI" w:hAnsi="Segoe UI" w:cs="Segoe UI"/>
          <w:color w:val="333333"/>
          <w:shd w:val="clear" w:color="auto" w:fill="FFFFFF"/>
        </w:rPr>
      </w:pPr>
    </w:p>
    <w:p w14:paraId="055A38B5" w14:textId="77777777" w:rsidR="00147900" w:rsidRDefault="00147900" w:rsidP="002F7306">
      <w:pPr>
        <w:pStyle w:val="NoSpacing"/>
        <w:rPr>
          <w:rFonts w:ascii="Segoe UI" w:hAnsi="Segoe UI" w:cs="Segoe UI"/>
          <w:color w:val="333333"/>
          <w:shd w:val="clear" w:color="auto" w:fill="FFFFFF"/>
        </w:rPr>
      </w:pPr>
    </w:p>
    <w:p w14:paraId="7B2F6F88" w14:textId="77777777" w:rsidR="00147900" w:rsidRDefault="00147900" w:rsidP="002F7306">
      <w:pPr>
        <w:pStyle w:val="NoSpacing"/>
        <w:rPr>
          <w:rFonts w:ascii="Segoe UI" w:hAnsi="Segoe UI" w:cs="Segoe UI"/>
          <w:color w:val="333333"/>
          <w:shd w:val="clear" w:color="auto" w:fill="FFFFFF"/>
        </w:rPr>
      </w:pPr>
    </w:p>
    <w:p w14:paraId="766EB25A" w14:textId="77777777" w:rsidR="00147900" w:rsidRDefault="00147900" w:rsidP="002F7306">
      <w:pPr>
        <w:pStyle w:val="NoSpacing"/>
        <w:rPr>
          <w:rFonts w:ascii="Segoe UI" w:hAnsi="Segoe UI" w:cs="Segoe UI"/>
          <w:color w:val="333333"/>
          <w:shd w:val="clear" w:color="auto" w:fill="FFFFFF"/>
        </w:rPr>
      </w:pPr>
    </w:p>
    <w:p w14:paraId="62EF60E3" w14:textId="77777777" w:rsidR="00147900" w:rsidRDefault="00147900" w:rsidP="002F7306">
      <w:pPr>
        <w:pStyle w:val="NoSpacing"/>
        <w:rPr>
          <w:rFonts w:ascii="Segoe UI" w:hAnsi="Segoe UI" w:cs="Segoe UI"/>
          <w:color w:val="333333"/>
          <w:shd w:val="clear" w:color="auto" w:fill="FFFFFF"/>
        </w:rPr>
      </w:pPr>
    </w:p>
    <w:p w14:paraId="1884FB2F" w14:textId="0FBD0ED9" w:rsidR="002F7306" w:rsidRDefault="002F7306" w:rsidP="002F7306">
      <w:pPr>
        <w:pStyle w:val="NoSpacing"/>
        <w:rPr>
          <w:rFonts w:ascii="Segoe UI" w:hAnsi="Segoe UI" w:cs="Segoe UI"/>
          <w:color w:val="333333"/>
          <w:shd w:val="clear" w:color="auto" w:fill="FFFFFF"/>
        </w:rPr>
      </w:pPr>
      <w:r>
        <w:rPr>
          <w:rFonts w:ascii="Segoe UI" w:hAnsi="Segoe UI" w:cs="Segoe UI"/>
          <w:color w:val="333333"/>
          <w:shd w:val="clear" w:color="auto" w:fill="FFFFFF"/>
        </w:rPr>
        <w:t xml:space="preserve">Mostly, we have used the default </w:t>
      </w:r>
      <w:r w:rsidRPr="002F7306">
        <w:rPr>
          <w:rFonts w:ascii="Segoe UI" w:hAnsi="Segoe UI" w:cs="Segoe UI"/>
          <w:color w:val="7030A0"/>
          <w:shd w:val="clear" w:color="auto" w:fill="FFFFFF"/>
        </w:rPr>
        <w:t>Kubenet</w:t>
      </w:r>
      <w:r>
        <w:rPr>
          <w:rFonts w:ascii="Segoe UI" w:hAnsi="Segoe UI" w:cs="Segoe UI"/>
          <w:color w:val="333333"/>
          <w:shd w:val="clear" w:color="auto" w:fill="FFFFFF"/>
        </w:rPr>
        <w:t xml:space="preserve"> network, but the </w:t>
      </w:r>
      <w:hyperlink r:id="rId8" w:anchor="choose-the-appropriate-network-model" w:tgtFrame="_blank" w:history="1">
        <w:r>
          <w:rPr>
            <w:rStyle w:val="Hyperlink"/>
            <w:rFonts w:ascii="Segoe UI" w:hAnsi="Segoe UI" w:cs="Segoe UI"/>
            <w:color w:val="6200AC"/>
            <w:u w:val="none"/>
            <w:shd w:val="clear" w:color="auto" w:fill="FFFFFF"/>
          </w:rPr>
          <w:t>best practice guidance</w:t>
        </w:r>
      </w:hyperlink>
      <w:r>
        <w:rPr>
          <w:rFonts w:ascii="Segoe UI" w:hAnsi="Segoe UI" w:cs="Segoe UI"/>
          <w:color w:val="333333"/>
          <w:shd w:val="clear" w:color="auto" w:fill="FFFFFF"/>
        </w:rPr>
        <w:t> provides some of the shortcomings of Kubenet and </w:t>
      </w:r>
      <w:hyperlink r:id="rId9" w:anchor="choose-the-appropriate-network-model" w:tgtFrame="_blank" w:history="1">
        <w:r>
          <w:rPr>
            <w:rStyle w:val="Hyperlink"/>
            <w:rFonts w:ascii="Segoe UI" w:hAnsi="Segoe UI" w:cs="Segoe UI"/>
            <w:color w:val="6200AC"/>
            <w:u w:val="none"/>
            <w:shd w:val="clear" w:color="auto" w:fill="FFFFFF"/>
          </w:rPr>
          <w:t>guidance</w:t>
        </w:r>
      </w:hyperlink>
      <w:r>
        <w:rPr>
          <w:rFonts w:ascii="Segoe UI" w:hAnsi="Segoe UI" w:cs="Segoe UI"/>
          <w:color w:val="333333"/>
          <w:shd w:val="clear" w:color="auto" w:fill="FFFFFF"/>
        </w:rPr>
        <w:t xml:space="preserve"> that production environments should use </w:t>
      </w:r>
      <w:r w:rsidRPr="002F7306">
        <w:rPr>
          <w:rFonts w:ascii="Segoe UI" w:hAnsi="Segoe UI" w:cs="Segoe UI"/>
          <w:color w:val="7030A0"/>
          <w:shd w:val="clear" w:color="auto" w:fill="FFFFFF"/>
        </w:rPr>
        <w:t>Azure CNI</w:t>
      </w:r>
      <w:r>
        <w:rPr>
          <w:rFonts w:ascii="Segoe UI" w:hAnsi="Segoe UI" w:cs="Segoe UI"/>
          <w:color w:val="333333"/>
          <w:shd w:val="clear" w:color="auto" w:fill="FFFFFF"/>
        </w:rPr>
        <w:t>. The Application Gateway used this time is based on Azure CNI.</w:t>
      </w:r>
    </w:p>
    <w:p w14:paraId="40A4EE00" w14:textId="77777777" w:rsidR="002F7306" w:rsidRDefault="002F7306" w:rsidP="002F7306">
      <w:pPr>
        <w:pStyle w:val="NoSpacing"/>
        <w:rPr>
          <w:rFonts w:ascii="Segoe UI" w:hAnsi="Segoe UI" w:cs="Segoe UI"/>
          <w:color w:val="333333"/>
          <w:shd w:val="clear" w:color="auto" w:fill="FFFFFF"/>
        </w:rPr>
      </w:pPr>
    </w:p>
    <w:p w14:paraId="124B4B1F" w14:textId="77777777" w:rsidR="002F7306" w:rsidRDefault="002F7306" w:rsidP="002F7306">
      <w:pPr>
        <w:pStyle w:val="NoSpacing"/>
        <w:rPr>
          <w:rFonts w:ascii="Segoe UI" w:eastAsia="Times New Roman" w:hAnsi="Segoe UI" w:cs="Segoe UI"/>
          <w:color w:val="333333"/>
        </w:rPr>
      </w:pPr>
      <w:r w:rsidRPr="002F7306">
        <w:rPr>
          <w:rFonts w:ascii="Segoe UI" w:eastAsia="Times New Roman" w:hAnsi="Segoe UI" w:cs="Segoe UI"/>
          <w:color w:val="333333"/>
        </w:rPr>
        <w:t>With Azure CNI, you can:</w:t>
      </w:r>
    </w:p>
    <w:p w14:paraId="6D8DA4EC" w14:textId="77777777" w:rsidR="002F7306" w:rsidRDefault="002F7306" w:rsidP="002F7306">
      <w:pPr>
        <w:numPr>
          <w:ilvl w:val="0"/>
          <w:numId w:val="2"/>
        </w:numPr>
        <w:shd w:val="clear" w:color="auto" w:fill="FFFFFF"/>
        <w:spacing w:after="0" w:line="240" w:lineRule="auto"/>
        <w:rPr>
          <w:rFonts w:ascii="Segoe UI" w:eastAsia="Times New Roman" w:hAnsi="Segoe UI" w:cs="Segoe UI"/>
          <w:color w:val="333333"/>
        </w:rPr>
      </w:pPr>
      <w:r w:rsidRPr="002F7306">
        <w:rPr>
          <w:rFonts w:ascii="Segoe UI" w:eastAsia="Times New Roman" w:hAnsi="Segoe UI" w:cs="Segoe UI"/>
          <w:color w:val="333333"/>
        </w:rPr>
        <w:t>Assign IP to nodes and pods from Azure virtual network</w:t>
      </w:r>
      <w:r>
        <w:rPr>
          <w:rFonts w:ascii="Segoe UI" w:eastAsia="Times New Roman" w:hAnsi="Segoe UI" w:cs="Segoe UI"/>
          <w:color w:val="333333"/>
        </w:rPr>
        <w:t>.</w:t>
      </w:r>
    </w:p>
    <w:p w14:paraId="6DFCE891" w14:textId="77777777" w:rsidR="002F7306" w:rsidRDefault="002F7306" w:rsidP="002F7306">
      <w:pPr>
        <w:numPr>
          <w:ilvl w:val="0"/>
          <w:numId w:val="2"/>
        </w:numPr>
        <w:shd w:val="clear" w:color="auto" w:fill="FFFFFF"/>
        <w:spacing w:after="0" w:line="240" w:lineRule="auto"/>
        <w:rPr>
          <w:rFonts w:ascii="Segoe UI" w:eastAsia="Times New Roman" w:hAnsi="Segoe UI" w:cs="Segoe UI"/>
          <w:color w:val="333333"/>
        </w:rPr>
      </w:pPr>
      <w:r w:rsidRPr="002F7306">
        <w:rPr>
          <w:rFonts w:ascii="Segoe UI" w:eastAsia="Times New Roman" w:hAnsi="Segoe UI" w:cs="Segoe UI"/>
          <w:color w:val="333333"/>
        </w:rPr>
        <w:t>Everything is in the Azure virtual network, so it can be</w:t>
      </w:r>
      <w:r>
        <w:rPr>
          <w:rFonts w:ascii="Segoe UI" w:eastAsia="Times New Roman" w:hAnsi="Segoe UI" w:cs="Segoe UI"/>
          <w:color w:val="333333"/>
        </w:rPr>
        <w:t xml:space="preserve"> used and</w:t>
      </w:r>
      <w:r w:rsidRPr="002F7306">
        <w:rPr>
          <w:rFonts w:ascii="Segoe UI" w:eastAsia="Times New Roman" w:hAnsi="Segoe UI" w:cs="Segoe UI"/>
          <w:color w:val="333333"/>
        </w:rPr>
        <w:t xml:space="preserve"> routed to other Azure and on-premises resources</w:t>
      </w:r>
      <w:r>
        <w:rPr>
          <w:rFonts w:ascii="Segoe UI" w:eastAsia="Times New Roman" w:hAnsi="Segoe UI" w:cs="Segoe UI"/>
          <w:color w:val="333333"/>
        </w:rPr>
        <w:t>.</w:t>
      </w:r>
    </w:p>
    <w:p w14:paraId="1A73062D" w14:textId="77777777" w:rsidR="002F7306" w:rsidRDefault="002F7306" w:rsidP="002F7306">
      <w:pPr>
        <w:shd w:val="clear" w:color="auto" w:fill="FFFFFF"/>
        <w:spacing w:after="0" w:line="240" w:lineRule="auto"/>
        <w:rPr>
          <w:rFonts w:ascii="Segoe UI" w:eastAsia="Times New Roman" w:hAnsi="Segoe UI" w:cs="Segoe UI"/>
          <w:color w:val="333333"/>
        </w:rPr>
      </w:pPr>
    </w:p>
    <w:p w14:paraId="49C0BDCB" w14:textId="77777777" w:rsidR="002F7306" w:rsidRDefault="002F7306" w:rsidP="002F7306">
      <w:pPr>
        <w:shd w:val="clear" w:color="auto" w:fill="FFFFFF"/>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Indeed, in Kubenet, pods received addresses from IP ranges managed in the cluster, and the IP ranges with the nodes were different.</w:t>
      </w:r>
    </w:p>
    <w:p w14:paraId="023DFF99" w14:textId="77777777" w:rsidR="002F7306" w:rsidRDefault="002F7306" w:rsidP="002F7306">
      <w:pPr>
        <w:shd w:val="clear" w:color="auto" w:fill="FFFFFF"/>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The AKS network concept is more detailed in </w:t>
      </w:r>
      <w:hyperlink r:id="rId10" w:tgtFrame="_blank" w:history="1">
        <w:r>
          <w:rPr>
            <w:rStyle w:val="Hyperlink"/>
            <w:rFonts w:ascii="Segoe UI" w:hAnsi="Segoe UI" w:cs="Segoe UI"/>
            <w:color w:val="6200AC"/>
            <w:u w:val="none"/>
            <w:shd w:val="clear" w:color="auto" w:fill="FFFFFF"/>
          </w:rPr>
          <w:t>Azure Kubernetes Service (AKS) Network Concepts for Applications</w:t>
        </w:r>
      </w:hyperlink>
      <w:r>
        <w:t>(</w:t>
      </w:r>
      <w:hyperlink r:id="rId11" w:history="1">
        <w:r>
          <w:rPr>
            <w:rStyle w:val="Hyperlink"/>
          </w:rPr>
          <w:t>https://docs.microsoft.com/en-us/azure/aks/concepts-network</w:t>
        </w:r>
      </w:hyperlink>
      <w:r>
        <w:t>)</w:t>
      </w:r>
      <w:r>
        <w:rPr>
          <w:rFonts w:ascii="Segoe UI" w:hAnsi="Segoe UI" w:cs="Segoe UI"/>
          <w:color w:val="333333"/>
          <w:shd w:val="clear" w:color="auto" w:fill="FFFFFF"/>
        </w:rPr>
        <w:t>.</w:t>
      </w:r>
    </w:p>
    <w:p w14:paraId="1F8344CF" w14:textId="77777777" w:rsidR="00BC082F" w:rsidRPr="00BC082F" w:rsidRDefault="00BC082F" w:rsidP="008D7A3C">
      <w:pPr>
        <w:rPr>
          <w:rFonts w:ascii="Segoe UI" w:hAnsi="Segoe UI" w:cs="Segoe UI"/>
        </w:rPr>
      </w:pPr>
    </w:p>
    <w:p w14:paraId="09F383D5" w14:textId="77777777" w:rsidR="0023470C" w:rsidRPr="0023470C" w:rsidRDefault="0023470C" w:rsidP="0023470C">
      <w:pPr>
        <w:pStyle w:val="NoSpacing"/>
        <w:rPr>
          <w:rFonts w:ascii="Segoe UI" w:hAnsi="Segoe UI" w:cs="Segoe UI"/>
          <w:b/>
          <w:bCs/>
        </w:rPr>
      </w:pPr>
      <w:bookmarkStart w:id="1" w:name="_Hlk30586875"/>
      <w:bookmarkStart w:id="2" w:name="_Hlk30587021"/>
      <w:r w:rsidRPr="0023470C">
        <w:rPr>
          <w:rFonts w:ascii="Segoe UI" w:hAnsi="Segoe UI" w:cs="Segoe UI"/>
          <w:b/>
          <w:bCs/>
        </w:rPr>
        <w:t>Step1: Creating a resource group:</w:t>
      </w:r>
    </w:p>
    <w:p w14:paraId="5E15498F" w14:textId="77777777" w:rsidR="0023470C" w:rsidRPr="0023470C" w:rsidRDefault="0023470C" w:rsidP="0023470C">
      <w:pPr>
        <w:pStyle w:val="NoSpacing"/>
        <w:rPr>
          <w:rFonts w:ascii="Segoe UI" w:hAnsi="Segoe UI" w:cs="Segoe UI"/>
          <w:color w:val="4472C4" w:themeColor="accent1"/>
        </w:rPr>
      </w:pPr>
      <w:r w:rsidRPr="0023470C">
        <w:rPr>
          <w:rFonts w:ascii="Segoe UI" w:hAnsi="Segoe UI" w:cs="Segoe UI"/>
          <w:color w:val="4472C4" w:themeColor="accent1"/>
        </w:rPr>
        <w:t>az group create --name microservicerg --location eastus</w:t>
      </w:r>
    </w:p>
    <w:bookmarkEnd w:id="1"/>
    <w:p w14:paraId="71B3E237" w14:textId="77777777" w:rsidR="0023470C" w:rsidRPr="0023470C" w:rsidRDefault="0023470C" w:rsidP="0023470C">
      <w:pPr>
        <w:pStyle w:val="NoSpacing"/>
        <w:rPr>
          <w:rFonts w:ascii="Segoe UI" w:hAnsi="Segoe UI" w:cs="Segoe UI"/>
        </w:rPr>
      </w:pPr>
    </w:p>
    <w:p w14:paraId="1CFA4E12" w14:textId="77777777" w:rsidR="0023470C" w:rsidRPr="0023470C" w:rsidRDefault="0023470C" w:rsidP="0023470C">
      <w:pPr>
        <w:pStyle w:val="NoSpacing"/>
        <w:rPr>
          <w:rFonts w:ascii="Segoe UI" w:hAnsi="Segoe UI" w:cs="Segoe UI"/>
        </w:rPr>
      </w:pPr>
    </w:p>
    <w:p w14:paraId="4991C634" w14:textId="77777777" w:rsidR="0023470C" w:rsidRPr="0023470C" w:rsidRDefault="0023470C" w:rsidP="0023470C">
      <w:pPr>
        <w:pStyle w:val="NoSpacing"/>
        <w:rPr>
          <w:rFonts w:ascii="Segoe UI" w:hAnsi="Segoe UI" w:cs="Segoe UI"/>
          <w:b/>
          <w:bCs/>
        </w:rPr>
      </w:pPr>
      <w:r w:rsidRPr="0023470C">
        <w:rPr>
          <w:rFonts w:ascii="Segoe UI" w:hAnsi="Segoe UI" w:cs="Segoe UI"/>
          <w:b/>
          <w:bCs/>
        </w:rPr>
        <w:t>Step2: Creating a container registry (ACR):</w:t>
      </w:r>
    </w:p>
    <w:p w14:paraId="786DA589" w14:textId="77777777" w:rsidR="0023470C" w:rsidRPr="0023470C" w:rsidRDefault="0023470C" w:rsidP="0023470C">
      <w:pPr>
        <w:pStyle w:val="NoSpacing"/>
        <w:rPr>
          <w:rFonts w:ascii="Segoe UI" w:hAnsi="Segoe UI" w:cs="Segoe UI"/>
          <w:color w:val="4472C4" w:themeColor="accent1"/>
        </w:rPr>
      </w:pPr>
      <w:r w:rsidRPr="0023470C">
        <w:rPr>
          <w:rFonts w:ascii="Segoe UI" w:hAnsi="Segoe UI" w:cs="Segoe UI"/>
          <w:color w:val="4472C4" w:themeColor="accent1"/>
        </w:rPr>
        <w:t>az acr create --resource-group microservicerg --name microserviceacr --sku basic</w:t>
      </w:r>
    </w:p>
    <w:p w14:paraId="21746126" w14:textId="77777777" w:rsidR="0023470C" w:rsidRDefault="0023470C" w:rsidP="0023470C">
      <w:pPr>
        <w:pStyle w:val="NoSpacing"/>
        <w:rPr>
          <w:rFonts w:ascii="Segoe UI" w:hAnsi="Segoe UI" w:cs="Segoe UI"/>
          <w:b/>
          <w:bCs/>
        </w:rPr>
      </w:pPr>
    </w:p>
    <w:p w14:paraId="08BFA355" w14:textId="77777777" w:rsidR="0023470C" w:rsidRDefault="0023470C" w:rsidP="0023470C">
      <w:pPr>
        <w:pStyle w:val="NoSpacing"/>
        <w:rPr>
          <w:rFonts w:ascii="Segoe UI" w:hAnsi="Segoe UI" w:cs="Segoe UI"/>
          <w:b/>
          <w:bCs/>
        </w:rPr>
      </w:pPr>
    </w:p>
    <w:p w14:paraId="3AE9B405" w14:textId="77777777" w:rsidR="0023470C" w:rsidRPr="0023470C" w:rsidRDefault="0023470C" w:rsidP="0023470C">
      <w:pPr>
        <w:pStyle w:val="NoSpacing"/>
        <w:rPr>
          <w:rFonts w:ascii="Segoe UI" w:hAnsi="Segoe UI" w:cs="Segoe UI"/>
          <w:b/>
          <w:bCs/>
        </w:rPr>
      </w:pPr>
      <w:r w:rsidRPr="0023470C">
        <w:rPr>
          <w:rFonts w:ascii="Segoe UI" w:hAnsi="Segoe UI" w:cs="Segoe UI"/>
          <w:b/>
          <w:bCs/>
        </w:rPr>
        <w:t>Step3</w:t>
      </w:r>
      <w:bookmarkStart w:id="3" w:name="_Hlk30587058"/>
      <w:r w:rsidRPr="0023470C">
        <w:rPr>
          <w:rFonts w:ascii="Segoe UI" w:hAnsi="Segoe UI" w:cs="Segoe UI"/>
          <w:b/>
          <w:bCs/>
        </w:rPr>
        <w:t>: Creating a Service Principal (SP):</w:t>
      </w:r>
      <w:bookmarkEnd w:id="3"/>
    </w:p>
    <w:p w14:paraId="32ABE9E0" w14:textId="77777777" w:rsidR="0023470C" w:rsidRPr="0023470C" w:rsidRDefault="0023470C" w:rsidP="0023470C">
      <w:pPr>
        <w:pStyle w:val="NoSpacing"/>
        <w:rPr>
          <w:rFonts w:ascii="Segoe UI" w:hAnsi="Segoe UI" w:cs="Segoe UI"/>
          <w:color w:val="4472C4" w:themeColor="accent1"/>
        </w:rPr>
      </w:pPr>
      <w:r w:rsidRPr="0023470C">
        <w:rPr>
          <w:rFonts w:ascii="Segoe UI" w:hAnsi="Segoe UI" w:cs="Segoe UI"/>
          <w:color w:val="4472C4" w:themeColor="accent1"/>
        </w:rPr>
        <w:t>az ad sp create-for-rbac --skip-assignment</w:t>
      </w:r>
    </w:p>
    <w:p w14:paraId="083809D9" w14:textId="77777777" w:rsidR="0023470C" w:rsidRPr="0023470C" w:rsidRDefault="0023470C" w:rsidP="0023470C">
      <w:pPr>
        <w:pStyle w:val="NoSpacing"/>
        <w:rPr>
          <w:rFonts w:ascii="Segoe UI" w:hAnsi="Segoe UI" w:cs="Segoe UI"/>
          <w:color w:val="4472C4" w:themeColor="accent1"/>
        </w:rPr>
      </w:pPr>
      <w:r w:rsidRPr="0023470C">
        <w:rPr>
          <w:rFonts w:ascii="Segoe UI" w:hAnsi="Segoe UI" w:cs="Segoe UI"/>
          <w:color w:val="4472C4" w:themeColor="accent1"/>
        </w:rPr>
        <w:t xml:space="preserve">                             or</w:t>
      </w:r>
    </w:p>
    <w:p w14:paraId="68DE8AA5" w14:textId="77777777" w:rsidR="0023470C" w:rsidRPr="0023470C" w:rsidRDefault="0023470C" w:rsidP="0023470C">
      <w:pPr>
        <w:pStyle w:val="NoSpacing"/>
        <w:rPr>
          <w:rFonts w:ascii="Segoe UI" w:hAnsi="Segoe UI" w:cs="Segoe UI"/>
          <w:color w:val="4472C4" w:themeColor="accent1"/>
        </w:rPr>
      </w:pPr>
      <w:r w:rsidRPr="0023470C">
        <w:rPr>
          <w:rFonts w:ascii="Segoe UI" w:hAnsi="Segoe UI" w:cs="Segoe UI"/>
          <w:color w:val="4472C4" w:themeColor="accent1"/>
        </w:rPr>
        <w:t>az ad sp create-for-rbac --name spmicroservice</w:t>
      </w:r>
    </w:p>
    <w:p w14:paraId="3C79BA5A" w14:textId="77777777" w:rsidR="0023470C" w:rsidRPr="0023470C" w:rsidRDefault="0023470C" w:rsidP="0023470C">
      <w:pPr>
        <w:pStyle w:val="NoSpacing"/>
        <w:rPr>
          <w:rFonts w:ascii="Segoe UI" w:hAnsi="Segoe UI" w:cs="Segoe UI"/>
          <w:color w:val="4472C4" w:themeColor="accent1"/>
        </w:rPr>
      </w:pPr>
    </w:p>
    <w:p w14:paraId="24EEE371" w14:textId="77777777" w:rsidR="0023470C" w:rsidRPr="0023470C" w:rsidRDefault="0023470C" w:rsidP="0023470C">
      <w:pPr>
        <w:pStyle w:val="NoSpacing"/>
        <w:rPr>
          <w:rFonts w:ascii="Segoe UI" w:hAnsi="Segoe UI" w:cs="Segoe UI"/>
          <w:color w:val="C00000"/>
        </w:rPr>
      </w:pPr>
      <w:r w:rsidRPr="0023470C">
        <w:rPr>
          <w:rFonts w:ascii="Segoe UI" w:hAnsi="Segoe UI" w:cs="Segoe UI"/>
          <w:color w:val="C00000"/>
        </w:rPr>
        <w:t>{</w:t>
      </w:r>
    </w:p>
    <w:p w14:paraId="7B982A3B" w14:textId="77777777" w:rsidR="0023470C" w:rsidRPr="0023470C" w:rsidRDefault="0023470C" w:rsidP="0023470C">
      <w:pPr>
        <w:pStyle w:val="NoSpacing"/>
        <w:rPr>
          <w:rFonts w:ascii="Segoe UI" w:hAnsi="Segoe UI" w:cs="Segoe UI"/>
          <w:color w:val="C00000"/>
        </w:rPr>
      </w:pPr>
      <w:r w:rsidRPr="0023470C">
        <w:rPr>
          <w:rFonts w:ascii="Segoe UI" w:hAnsi="Segoe UI" w:cs="Segoe UI"/>
          <w:color w:val="C00000"/>
        </w:rPr>
        <w:t xml:space="preserve">  "appId": "6d7a6de8-8f3c-4ba4-b323-a061953c0fa4",</w:t>
      </w:r>
    </w:p>
    <w:p w14:paraId="179924E1" w14:textId="77777777" w:rsidR="0023470C" w:rsidRPr="0023470C" w:rsidRDefault="0023470C" w:rsidP="0023470C">
      <w:pPr>
        <w:pStyle w:val="NoSpacing"/>
        <w:rPr>
          <w:rFonts w:ascii="Segoe UI" w:hAnsi="Segoe UI" w:cs="Segoe UI"/>
          <w:color w:val="C00000"/>
        </w:rPr>
      </w:pPr>
      <w:r w:rsidRPr="0023470C">
        <w:rPr>
          <w:rFonts w:ascii="Segoe UI" w:hAnsi="Segoe UI" w:cs="Segoe UI"/>
          <w:color w:val="C00000"/>
        </w:rPr>
        <w:t xml:space="preserve">  "displayName": "spmicroservice",</w:t>
      </w:r>
    </w:p>
    <w:p w14:paraId="6928808F" w14:textId="77777777" w:rsidR="0023470C" w:rsidRPr="0023470C" w:rsidRDefault="0023470C" w:rsidP="0023470C">
      <w:pPr>
        <w:pStyle w:val="NoSpacing"/>
        <w:rPr>
          <w:rFonts w:ascii="Segoe UI" w:hAnsi="Segoe UI" w:cs="Segoe UI"/>
          <w:color w:val="C00000"/>
        </w:rPr>
      </w:pPr>
      <w:r w:rsidRPr="0023470C">
        <w:rPr>
          <w:rFonts w:ascii="Segoe UI" w:hAnsi="Segoe UI" w:cs="Segoe UI"/>
          <w:color w:val="C00000"/>
        </w:rPr>
        <w:t xml:space="preserve">  "name": "http://spmicroservice",</w:t>
      </w:r>
    </w:p>
    <w:p w14:paraId="51D8F053" w14:textId="77777777" w:rsidR="0023470C" w:rsidRPr="0023470C" w:rsidRDefault="0023470C" w:rsidP="0023470C">
      <w:pPr>
        <w:pStyle w:val="NoSpacing"/>
        <w:rPr>
          <w:rFonts w:ascii="Segoe UI" w:hAnsi="Segoe UI" w:cs="Segoe UI"/>
          <w:color w:val="C00000"/>
        </w:rPr>
      </w:pPr>
      <w:r w:rsidRPr="0023470C">
        <w:rPr>
          <w:rFonts w:ascii="Segoe UI" w:hAnsi="Segoe UI" w:cs="Segoe UI"/>
          <w:color w:val="C00000"/>
        </w:rPr>
        <w:t xml:space="preserve">  "password": "3a3ea7e1-26ee-453d-a959-07ecaa860bb6",</w:t>
      </w:r>
    </w:p>
    <w:p w14:paraId="0A887C18" w14:textId="77777777" w:rsidR="0023470C" w:rsidRPr="0023470C" w:rsidRDefault="0023470C" w:rsidP="0023470C">
      <w:pPr>
        <w:pStyle w:val="NoSpacing"/>
        <w:rPr>
          <w:rFonts w:ascii="Segoe UI" w:hAnsi="Segoe UI" w:cs="Segoe UI"/>
          <w:color w:val="C00000"/>
        </w:rPr>
      </w:pPr>
      <w:r w:rsidRPr="0023470C">
        <w:rPr>
          <w:rFonts w:ascii="Segoe UI" w:hAnsi="Segoe UI" w:cs="Segoe UI"/>
          <w:color w:val="C00000"/>
        </w:rPr>
        <w:t xml:space="preserve">  "tenant": "214afa4d-d9b0-4cc4-9497-06abd7cbc5ea"</w:t>
      </w:r>
    </w:p>
    <w:p w14:paraId="310D5353" w14:textId="77777777" w:rsidR="0023470C" w:rsidRPr="0023470C" w:rsidRDefault="0023470C" w:rsidP="0023470C">
      <w:pPr>
        <w:pStyle w:val="NoSpacing"/>
        <w:rPr>
          <w:rFonts w:ascii="Segoe UI" w:hAnsi="Segoe UI" w:cs="Segoe UI"/>
          <w:color w:val="C00000"/>
        </w:rPr>
      </w:pPr>
      <w:r w:rsidRPr="0023470C">
        <w:rPr>
          <w:rFonts w:ascii="Segoe UI" w:hAnsi="Segoe UI" w:cs="Segoe UI"/>
          <w:color w:val="C00000"/>
        </w:rPr>
        <w:t>}</w:t>
      </w:r>
    </w:p>
    <w:p w14:paraId="6742703D" w14:textId="77777777" w:rsidR="0023470C" w:rsidRPr="0023470C" w:rsidRDefault="0023470C" w:rsidP="0023470C">
      <w:pPr>
        <w:pStyle w:val="NoSpacing"/>
        <w:rPr>
          <w:rFonts w:ascii="Segoe UI" w:hAnsi="Segoe UI" w:cs="Segoe UI"/>
        </w:rPr>
      </w:pPr>
    </w:p>
    <w:p w14:paraId="7AD8D33C" w14:textId="77777777" w:rsidR="0023470C" w:rsidRPr="0023470C" w:rsidRDefault="0023470C" w:rsidP="0023470C">
      <w:pPr>
        <w:pStyle w:val="NoSpacing"/>
        <w:rPr>
          <w:rFonts w:ascii="Segoe UI" w:hAnsi="Segoe UI" w:cs="Segoe UI"/>
        </w:rPr>
      </w:pPr>
    </w:p>
    <w:p w14:paraId="6B2CA765" w14:textId="77777777" w:rsidR="001B4237" w:rsidRDefault="001B4237" w:rsidP="0023470C">
      <w:pPr>
        <w:pStyle w:val="NoSpacing"/>
        <w:rPr>
          <w:rFonts w:ascii="Segoe UI" w:hAnsi="Segoe UI" w:cs="Segoe UI"/>
        </w:rPr>
      </w:pPr>
    </w:p>
    <w:p w14:paraId="2B1EBE9C" w14:textId="77777777" w:rsidR="001B4237" w:rsidRDefault="001B4237" w:rsidP="0023470C">
      <w:pPr>
        <w:pStyle w:val="NoSpacing"/>
        <w:rPr>
          <w:rFonts w:ascii="Segoe UI" w:hAnsi="Segoe UI" w:cs="Segoe UI"/>
        </w:rPr>
      </w:pPr>
    </w:p>
    <w:p w14:paraId="55833652" w14:textId="77777777" w:rsidR="001B4237" w:rsidRDefault="001B4237" w:rsidP="0023470C">
      <w:pPr>
        <w:pStyle w:val="NoSpacing"/>
        <w:rPr>
          <w:rFonts w:ascii="Segoe UI" w:hAnsi="Segoe UI" w:cs="Segoe UI"/>
        </w:rPr>
      </w:pPr>
    </w:p>
    <w:p w14:paraId="25C7C4DA" w14:textId="77777777" w:rsidR="0023470C" w:rsidRPr="0023470C" w:rsidRDefault="0023470C" w:rsidP="0023470C">
      <w:pPr>
        <w:pStyle w:val="NoSpacing"/>
        <w:rPr>
          <w:rFonts w:ascii="Segoe UI" w:hAnsi="Segoe UI" w:cs="Segoe UI"/>
        </w:rPr>
      </w:pPr>
      <w:r w:rsidRPr="0023470C">
        <w:rPr>
          <w:rFonts w:ascii="Segoe UI" w:hAnsi="Segoe UI" w:cs="Segoe UI"/>
        </w:rPr>
        <w:t>Now we need to grant authority to ACR:</w:t>
      </w:r>
    </w:p>
    <w:p w14:paraId="7BD7A999" w14:textId="77777777" w:rsidR="0023470C" w:rsidRPr="0023470C" w:rsidRDefault="0023470C" w:rsidP="0023470C">
      <w:pPr>
        <w:pStyle w:val="NoSpacing"/>
        <w:rPr>
          <w:rFonts w:ascii="Segoe UI" w:hAnsi="Segoe UI" w:cs="Segoe UI"/>
        </w:rPr>
      </w:pPr>
    </w:p>
    <w:p w14:paraId="1B923A96" w14:textId="77777777" w:rsidR="0023470C" w:rsidRPr="0023470C" w:rsidRDefault="0023470C" w:rsidP="0023470C">
      <w:pPr>
        <w:pStyle w:val="NoSpacing"/>
        <w:rPr>
          <w:rFonts w:ascii="Segoe UI" w:hAnsi="Segoe UI" w:cs="Segoe UI"/>
          <w:b/>
          <w:bCs/>
        </w:rPr>
      </w:pPr>
      <w:r w:rsidRPr="0023470C">
        <w:rPr>
          <w:rFonts w:ascii="Segoe UI" w:hAnsi="Segoe UI" w:cs="Segoe UI"/>
          <w:b/>
          <w:bCs/>
        </w:rPr>
        <w:t>Step4:  Resource name of (ACR):</w:t>
      </w:r>
    </w:p>
    <w:p w14:paraId="53DE4476" w14:textId="77777777" w:rsidR="0023470C" w:rsidRPr="0023470C" w:rsidRDefault="0023470C" w:rsidP="0023470C">
      <w:pPr>
        <w:pStyle w:val="NoSpacing"/>
        <w:rPr>
          <w:rFonts w:ascii="Segoe UI" w:hAnsi="Segoe UI" w:cs="Segoe UI"/>
          <w:color w:val="4472C4" w:themeColor="accent1"/>
        </w:rPr>
      </w:pPr>
      <w:r w:rsidRPr="0023470C">
        <w:rPr>
          <w:rFonts w:ascii="Segoe UI" w:hAnsi="Segoe UI" w:cs="Segoe UI"/>
        </w:rPr>
        <w:t xml:space="preserve"> </w:t>
      </w:r>
      <w:r w:rsidRPr="0023470C">
        <w:rPr>
          <w:rFonts w:ascii="Segoe UI" w:hAnsi="Segoe UI" w:cs="Segoe UI"/>
          <w:color w:val="4472C4" w:themeColor="accent1"/>
        </w:rPr>
        <w:t>az acr show --resource-group microservicerg --name microserviceacr --query "id" --output tsv</w:t>
      </w:r>
    </w:p>
    <w:p w14:paraId="10F55702" w14:textId="77777777" w:rsidR="0023470C" w:rsidRPr="0023470C" w:rsidRDefault="0023470C" w:rsidP="0023470C">
      <w:pPr>
        <w:pStyle w:val="NoSpacing"/>
        <w:rPr>
          <w:rFonts w:ascii="Segoe UI" w:hAnsi="Segoe UI" w:cs="Segoe UI"/>
          <w:color w:val="4472C4" w:themeColor="accent1"/>
        </w:rPr>
      </w:pPr>
    </w:p>
    <w:p w14:paraId="2F17B009" w14:textId="77777777" w:rsidR="0023470C" w:rsidRPr="0023470C" w:rsidRDefault="0023470C" w:rsidP="0023470C">
      <w:pPr>
        <w:pStyle w:val="NoSpacing"/>
        <w:rPr>
          <w:rFonts w:ascii="Segoe UI" w:hAnsi="Segoe UI" w:cs="Segoe UI"/>
          <w:color w:val="C00000"/>
        </w:rPr>
      </w:pPr>
      <w:r w:rsidRPr="0023470C">
        <w:rPr>
          <w:rFonts w:ascii="Segoe UI" w:hAnsi="Segoe UI" w:cs="Segoe UI"/>
          <w:color w:val="C00000"/>
        </w:rPr>
        <w:t>/subscriptions/a2ca6b0c-2592-420a-be30-b1cbe1da7646/resourceGroups/microservicerg/providers/Microsoft.ContainerRegistry/registries/microserviceacr</w:t>
      </w:r>
    </w:p>
    <w:p w14:paraId="3AC9079C" w14:textId="77777777" w:rsidR="0023470C" w:rsidRPr="0023470C" w:rsidRDefault="0023470C" w:rsidP="0023470C">
      <w:pPr>
        <w:pStyle w:val="NoSpacing"/>
        <w:rPr>
          <w:rFonts w:ascii="Segoe UI" w:hAnsi="Segoe UI" w:cs="Segoe UI"/>
        </w:rPr>
      </w:pPr>
    </w:p>
    <w:p w14:paraId="4D35CA4E" w14:textId="77777777" w:rsidR="0023470C" w:rsidRPr="001B4237" w:rsidRDefault="0023470C" w:rsidP="0023470C">
      <w:pPr>
        <w:pStyle w:val="NoSpacing"/>
        <w:rPr>
          <w:rFonts w:ascii="Aharoni" w:hAnsi="Aharoni" w:cs="Aharoni"/>
          <w:b/>
          <w:bCs/>
        </w:rPr>
      </w:pPr>
      <w:r w:rsidRPr="001B4237">
        <w:rPr>
          <w:rFonts w:ascii="Aharoni" w:hAnsi="Aharoni" w:cs="Aharoni" w:hint="cs"/>
          <w:b/>
          <w:bCs/>
        </w:rPr>
        <w:t>Step5: Grant ACR authority to service principal and assign an acrpull role to pull images from ACR:</w:t>
      </w:r>
    </w:p>
    <w:p w14:paraId="239EFBFD" w14:textId="77777777" w:rsidR="0023470C" w:rsidRPr="0023470C" w:rsidRDefault="0023470C" w:rsidP="0023470C">
      <w:pPr>
        <w:pStyle w:val="NoSpacing"/>
        <w:rPr>
          <w:rFonts w:ascii="Segoe UI" w:hAnsi="Segoe UI" w:cs="Segoe UI"/>
          <w:color w:val="4472C4" w:themeColor="accent1"/>
        </w:rPr>
      </w:pPr>
      <w:r w:rsidRPr="0023470C">
        <w:rPr>
          <w:rFonts w:ascii="Segoe UI" w:hAnsi="Segoe UI" w:cs="Segoe UI"/>
        </w:rPr>
        <w:t xml:space="preserve"> </w:t>
      </w:r>
      <w:r w:rsidRPr="0023470C">
        <w:rPr>
          <w:rFonts w:ascii="Segoe UI" w:hAnsi="Segoe UI" w:cs="Segoe UI"/>
          <w:color w:val="4472C4" w:themeColor="accent1"/>
        </w:rPr>
        <w:t>az role assignment create --assignee &lt;appId&gt; --scope &lt;acrId&gt; --role acrpull</w:t>
      </w:r>
    </w:p>
    <w:p w14:paraId="2535D0BC" w14:textId="77777777" w:rsidR="0023470C" w:rsidRPr="0023470C" w:rsidRDefault="0023470C" w:rsidP="0023470C">
      <w:pPr>
        <w:pStyle w:val="NoSpacing"/>
        <w:rPr>
          <w:rFonts w:ascii="Segoe UI" w:hAnsi="Segoe UI" w:cs="Segoe UI"/>
          <w:color w:val="4472C4" w:themeColor="accent1"/>
        </w:rPr>
      </w:pPr>
    </w:p>
    <w:p w14:paraId="1C957C23" w14:textId="77777777" w:rsidR="0023470C" w:rsidRPr="0023470C" w:rsidRDefault="0023470C" w:rsidP="0023470C">
      <w:pPr>
        <w:pStyle w:val="NoSpacing"/>
        <w:rPr>
          <w:rFonts w:ascii="Segoe UI" w:hAnsi="Segoe UI" w:cs="Segoe UI"/>
          <w:color w:val="C00000"/>
        </w:rPr>
      </w:pPr>
      <w:r w:rsidRPr="0023470C">
        <w:rPr>
          <w:rFonts w:ascii="Segoe UI" w:hAnsi="Segoe UI" w:cs="Segoe UI"/>
          <w:color w:val="4472C4" w:themeColor="accent1"/>
        </w:rPr>
        <w:t xml:space="preserve">az role assignment create --assignee </w:t>
      </w:r>
      <w:r w:rsidRPr="0023470C">
        <w:rPr>
          <w:rFonts w:ascii="Segoe UI" w:hAnsi="Segoe UI" w:cs="Segoe UI"/>
          <w:color w:val="C00000"/>
        </w:rPr>
        <w:t xml:space="preserve">6d7a6de8-8f3c-4ba4-b323-a061953c0fa4 </w:t>
      </w:r>
      <w:r w:rsidRPr="0023470C">
        <w:rPr>
          <w:rFonts w:ascii="Segoe UI" w:hAnsi="Segoe UI" w:cs="Segoe UI"/>
          <w:color w:val="4472C4" w:themeColor="accent1"/>
        </w:rPr>
        <w:t xml:space="preserve">--scope </w:t>
      </w:r>
      <w:r w:rsidRPr="0023470C">
        <w:rPr>
          <w:rFonts w:ascii="Segoe UI" w:hAnsi="Segoe UI" w:cs="Segoe UI"/>
          <w:color w:val="C00000"/>
        </w:rPr>
        <w:t xml:space="preserve">/subscriptions/a2ca6b0c-2592-420a-be30-b1cbe1da7646/resourceGroups/microservicerg/providers/Microsoft.ContainerRegistry/registries/microserviceacr </w:t>
      </w:r>
      <w:r w:rsidRPr="0023470C">
        <w:rPr>
          <w:rFonts w:ascii="Segoe UI" w:hAnsi="Segoe UI" w:cs="Segoe UI"/>
          <w:color w:val="4472C4" w:themeColor="accent1"/>
        </w:rPr>
        <w:t>--role acrpull</w:t>
      </w:r>
    </w:p>
    <w:p w14:paraId="2DC81B44" w14:textId="77777777" w:rsidR="0023470C" w:rsidRPr="0023470C" w:rsidRDefault="0023470C" w:rsidP="0023470C">
      <w:pPr>
        <w:pStyle w:val="NoSpacing"/>
        <w:rPr>
          <w:rFonts w:ascii="Segoe UI" w:hAnsi="Segoe UI" w:cs="Segoe UI"/>
        </w:rPr>
      </w:pPr>
    </w:p>
    <w:p w14:paraId="70CABD4B" w14:textId="77777777" w:rsidR="0023470C" w:rsidRPr="0023470C" w:rsidRDefault="0023470C" w:rsidP="0023470C">
      <w:pPr>
        <w:pStyle w:val="NoSpacing"/>
        <w:rPr>
          <w:rFonts w:ascii="Segoe UI" w:hAnsi="Segoe UI" w:cs="Segoe UI"/>
          <w:color w:val="333333"/>
          <w:highlight w:val="yellow"/>
          <w:shd w:val="clear" w:color="auto" w:fill="FFFFFF"/>
        </w:rPr>
      </w:pPr>
      <w:r w:rsidRPr="0023470C">
        <w:rPr>
          <w:rFonts w:ascii="Segoe UI" w:hAnsi="Segoe UI" w:cs="Segoe UI"/>
          <w:color w:val="333333"/>
          <w:highlight w:val="yellow"/>
          <w:shd w:val="clear" w:color="auto" w:fill="FFFFFF"/>
        </w:rPr>
        <w:t>appId:  Check it from result of service principal.</w:t>
      </w:r>
    </w:p>
    <w:p w14:paraId="2CCCCBED" w14:textId="77777777" w:rsidR="0023470C" w:rsidRPr="0067349F" w:rsidRDefault="0023470C" w:rsidP="0023470C">
      <w:pPr>
        <w:pStyle w:val="NoSpacing"/>
        <w:rPr>
          <w:rFonts w:cstheme="minorHAnsi"/>
          <w:color w:val="333333"/>
          <w:shd w:val="clear" w:color="auto" w:fill="FFFFFF"/>
        </w:rPr>
      </w:pPr>
      <w:r w:rsidRPr="0023470C">
        <w:rPr>
          <w:rFonts w:ascii="Segoe UI" w:hAnsi="Segoe UI" w:cs="Segoe UI"/>
          <w:color w:val="333333"/>
          <w:highlight w:val="yellow"/>
          <w:shd w:val="clear" w:color="auto" w:fill="FFFFFF"/>
        </w:rPr>
        <w:t>acrId:    Resource name obtained above.</w:t>
      </w:r>
    </w:p>
    <w:p w14:paraId="47B8094E" w14:textId="77777777" w:rsidR="0023470C" w:rsidRDefault="0023470C" w:rsidP="0023470C">
      <w:pPr>
        <w:pStyle w:val="NoSpacing"/>
        <w:rPr>
          <w:rFonts w:ascii="Segoe UI" w:hAnsi="Segoe UI" w:cs="Segoe UI"/>
          <w:color w:val="4472C4" w:themeColor="accent1"/>
        </w:rPr>
      </w:pPr>
    </w:p>
    <w:p w14:paraId="7A49D6BD" w14:textId="77777777" w:rsidR="001B4237" w:rsidRDefault="001B4237" w:rsidP="0023470C">
      <w:pPr>
        <w:pStyle w:val="NoSpacing"/>
        <w:rPr>
          <w:rFonts w:ascii="Segoe UI" w:hAnsi="Segoe UI" w:cs="Segoe UI"/>
          <w:color w:val="4472C4" w:themeColor="accent1"/>
        </w:rPr>
      </w:pPr>
    </w:p>
    <w:p w14:paraId="7DC015F4" w14:textId="77777777" w:rsidR="001B4237" w:rsidRDefault="001B4237" w:rsidP="001B4237">
      <w:pPr>
        <w:pStyle w:val="Heading2"/>
        <w:pBdr>
          <w:bottom w:val="single" w:sz="6" w:space="1" w:color="DDDDDD"/>
        </w:pBdr>
        <w:shd w:val="clear" w:color="auto" w:fill="FFFFFF"/>
        <w:rPr>
          <w:rFonts w:ascii="Segoe UI" w:hAnsi="Segoe UI" w:cs="Segoe UI"/>
          <w:b/>
          <w:bCs/>
          <w:color w:val="333333"/>
          <w:sz w:val="38"/>
          <w:szCs w:val="38"/>
        </w:rPr>
      </w:pPr>
      <w:r w:rsidRPr="008D7A3C">
        <w:rPr>
          <w:rFonts w:ascii="Segoe UI" w:hAnsi="Segoe UI" w:cs="Segoe UI"/>
          <w:b/>
          <w:bCs/>
          <w:color w:val="333333"/>
          <w:sz w:val="38"/>
          <w:szCs w:val="38"/>
        </w:rPr>
        <w:lastRenderedPageBreak/>
        <w:t>Virtual network size</w:t>
      </w:r>
    </w:p>
    <w:p w14:paraId="4D17373D" w14:textId="77777777" w:rsidR="001B4237" w:rsidRDefault="001B4237" w:rsidP="001B4237"/>
    <w:p w14:paraId="0EAEF3E8" w14:textId="77777777" w:rsidR="001B4237" w:rsidRDefault="001B4237" w:rsidP="001B4237">
      <w:r>
        <w:rPr>
          <w:rFonts w:ascii="Segoe UI" w:hAnsi="Segoe UI" w:cs="Segoe UI"/>
          <w:color w:val="333333"/>
          <w:shd w:val="clear" w:color="auto" w:fill="FFFFFF"/>
        </w:rPr>
        <w:t xml:space="preserve">With Azure CNI, all IP addresses are allocated from the virtual network, so you need a subnet that can provide a </w:t>
      </w:r>
      <w:proofErr w:type="gramStart"/>
      <w:r>
        <w:rPr>
          <w:rFonts w:ascii="Segoe UI" w:hAnsi="Segoe UI" w:cs="Segoe UI"/>
          <w:color w:val="333333"/>
          <w:shd w:val="clear" w:color="auto" w:fill="FFFFFF"/>
        </w:rPr>
        <w:t>sufficient number of</w:t>
      </w:r>
      <w:proofErr w:type="gramEnd"/>
      <w:r>
        <w:rPr>
          <w:rFonts w:ascii="Segoe UI" w:hAnsi="Segoe UI" w:cs="Segoe UI"/>
          <w:color w:val="333333"/>
          <w:shd w:val="clear" w:color="auto" w:fill="FFFFFF"/>
        </w:rPr>
        <w:t xml:space="preserve"> IPs. See </w:t>
      </w:r>
      <w:hyperlink r:id="rId12" w:anchor="plan-ip-addressing-for-your-cluster" w:tgtFrame="_blank" w:history="1">
        <w:r>
          <w:rPr>
            <w:rStyle w:val="Hyperlink"/>
            <w:rFonts w:ascii="Segoe UI" w:hAnsi="Segoe UI" w:cs="Segoe UI"/>
            <w:color w:val="6200AC"/>
            <w:u w:val="none"/>
            <w:shd w:val="clear" w:color="auto" w:fill="FFFFFF"/>
          </w:rPr>
          <w:t>Planning your cluster for IP addressing</w:t>
        </w:r>
      </w:hyperlink>
      <w:r>
        <w:t>(</w:t>
      </w:r>
      <w:hyperlink r:id="rId13" w:history="1">
        <w:r>
          <w:rPr>
            <w:rStyle w:val="Hyperlink"/>
          </w:rPr>
          <w:t>https://docs.microsoft.com/en-us/azure/aks/configure-azure-cni</w:t>
        </w:r>
      </w:hyperlink>
      <w:r>
        <w:t>).</w:t>
      </w:r>
    </w:p>
    <w:p w14:paraId="68CFCF77" w14:textId="77777777" w:rsidR="001B4237" w:rsidRDefault="001B4237" w:rsidP="0023470C">
      <w:pPr>
        <w:pStyle w:val="NoSpacing"/>
        <w:rPr>
          <w:rFonts w:ascii="Segoe UI" w:hAnsi="Segoe UI" w:cs="Segoe UI"/>
          <w:color w:val="4472C4" w:themeColor="accent1"/>
        </w:rPr>
      </w:pPr>
    </w:p>
    <w:p w14:paraId="0756ED50" w14:textId="77777777" w:rsidR="001B4237" w:rsidRPr="001B4237" w:rsidRDefault="001B4237" w:rsidP="0023470C">
      <w:pPr>
        <w:pStyle w:val="NoSpacing"/>
        <w:rPr>
          <w:rFonts w:ascii="Segoe UI" w:hAnsi="Segoe UI" w:cs="Segoe UI"/>
          <w:b/>
          <w:bCs/>
          <w:color w:val="4472C4" w:themeColor="accent1"/>
        </w:rPr>
      </w:pPr>
      <w:r w:rsidRPr="001B4237">
        <w:rPr>
          <w:rFonts w:ascii="Segoe UI" w:hAnsi="Segoe UI" w:cs="Segoe UI"/>
          <w:b/>
          <w:bCs/>
          <w:color w:val="333333"/>
          <w:shd w:val="clear" w:color="auto" w:fill="FFFFFF"/>
        </w:rPr>
        <w:t>Step6: Create a virtual network to build an AKS cluster. Change the size as needed.</w:t>
      </w:r>
    </w:p>
    <w:bookmarkEnd w:id="2"/>
    <w:p w14:paraId="2CDACAD0" w14:textId="77777777" w:rsidR="00BC082F" w:rsidRDefault="001B4237" w:rsidP="008D7A3C">
      <w:pPr>
        <w:rPr>
          <w:color w:val="0070C0"/>
        </w:rPr>
      </w:pPr>
      <w:r w:rsidRPr="001B4237">
        <w:rPr>
          <w:color w:val="0070C0"/>
        </w:rPr>
        <w:t>az network vnet create -g microservice -n microserviceaksvnet --address-prefix 10.0.0.0/16 --subnet-</w:t>
      </w:r>
      <w:r>
        <w:rPr>
          <w:color w:val="0070C0"/>
        </w:rPr>
        <w:t xml:space="preserve">  </w:t>
      </w:r>
      <w:r w:rsidRPr="001B4237">
        <w:rPr>
          <w:color w:val="0070C0"/>
        </w:rPr>
        <w:t>name microserviceakssubnet --subnet-prefix 10.0.0.0/24</w:t>
      </w:r>
    </w:p>
    <w:p w14:paraId="60A3629B" w14:textId="77777777" w:rsidR="001B4237" w:rsidRDefault="001B4237" w:rsidP="008D7A3C">
      <w:pPr>
        <w:rPr>
          <w:color w:val="0070C0"/>
        </w:rPr>
      </w:pPr>
    </w:p>
    <w:p w14:paraId="770AB45D" w14:textId="77777777" w:rsidR="001B4237" w:rsidRDefault="001B4237" w:rsidP="008D7A3C">
      <w:pPr>
        <w:rPr>
          <w:rFonts w:ascii="Segoe UI" w:hAnsi="Segoe UI" w:cs="Segoe UI"/>
          <w:b/>
          <w:bCs/>
          <w:color w:val="333333"/>
          <w:shd w:val="clear" w:color="auto" w:fill="FFFFFF"/>
        </w:rPr>
      </w:pPr>
      <w:r w:rsidRPr="001B4237">
        <w:rPr>
          <w:rFonts w:ascii="Segoe UI" w:hAnsi="Segoe UI" w:cs="Segoe UI"/>
          <w:b/>
          <w:bCs/>
          <w:color w:val="333333"/>
          <w:shd w:val="clear" w:color="auto" w:fill="FFFFFF"/>
        </w:rPr>
        <w:t>Step7: Get the resource name of the virtual network subnet.</w:t>
      </w:r>
    </w:p>
    <w:p w14:paraId="70B64EBD" w14:textId="77777777" w:rsidR="001B4237" w:rsidRDefault="001B4237" w:rsidP="008D7A3C">
      <w:pPr>
        <w:rPr>
          <w:rFonts w:cstheme="minorHAnsi"/>
          <w:color w:val="0070C0"/>
          <w:shd w:val="clear" w:color="auto" w:fill="FFFFFF"/>
        </w:rPr>
      </w:pPr>
      <w:r w:rsidRPr="001B4237">
        <w:rPr>
          <w:rFonts w:cstheme="minorHAnsi"/>
          <w:color w:val="0070C0"/>
          <w:shd w:val="clear" w:color="auto" w:fill="FFFFFF"/>
        </w:rPr>
        <w:t>az network vnet subnet list -g microservice --vnet-name microserviceaksvnet --query "[0].id" --output tsv</w:t>
      </w:r>
    </w:p>
    <w:p w14:paraId="1CF7ABB6" w14:textId="77777777" w:rsidR="0032110B" w:rsidRDefault="0032110B" w:rsidP="008D7A3C">
      <w:pPr>
        <w:rPr>
          <w:rFonts w:cstheme="minorHAnsi"/>
          <w:color w:val="0070C0"/>
          <w:shd w:val="clear" w:color="auto" w:fill="FFFFFF"/>
        </w:rPr>
      </w:pPr>
    </w:p>
    <w:p w14:paraId="6483331E" w14:textId="77777777" w:rsidR="0032110B" w:rsidRPr="001B4237" w:rsidRDefault="0032110B" w:rsidP="0032110B">
      <w:pPr>
        <w:pStyle w:val="NoSpacing"/>
        <w:rPr>
          <w:rFonts w:ascii="Segoe UI" w:hAnsi="Segoe UI" w:cs="Segoe UI"/>
          <w:b/>
          <w:bCs/>
          <w:color w:val="4472C4" w:themeColor="accent1"/>
        </w:rPr>
      </w:pPr>
      <w:r w:rsidRPr="001B4237">
        <w:rPr>
          <w:rFonts w:ascii="Segoe UI" w:hAnsi="Segoe UI" w:cs="Segoe UI"/>
          <w:b/>
          <w:bCs/>
          <w:color w:val="333333"/>
          <w:shd w:val="clear" w:color="auto" w:fill="FFFFFF"/>
        </w:rPr>
        <w:t>Step</w:t>
      </w:r>
      <w:r>
        <w:rPr>
          <w:rFonts w:ascii="Segoe UI" w:hAnsi="Segoe UI" w:cs="Segoe UI"/>
          <w:b/>
          <w:bCs/>
          <w:color w:val="333333"/>
          <w:shd w:val="clear" w:color="auto" w:fill="FFFFFF"/>
        </w:rPr>
        <w:t>8</w:t>
      </w:r>
      <w:r w:rsidRPr="001B4237">
        <w:rPr>
          <w:rFonts w:ascii="Segoe UI" w:hAnsi="Segoe UI" w:cs="Segoe UI"/>
          <w:b/>
          <w:bCs/>
          <w:color w:val="333333"/>
          <w:shd w:val="clear" w:color="auto" w:fill="FFFFFF"/>
        </w:rPr>
        <w:t xml:space="preserve">: </w:t>
      </w:r>
      <w:r w:rsidRPr="0032110B">
        <w:rPr>
          <w:rFonts w:ascii="Segoe UI" w:hAnsi="Segoe UI" w:cs="Segoe UI"/>
          <w:b/>
          <w:bCs/>
          <w:color w:val="333333"/>
          <w:shd w:val="clear" w:color="auto" w:fill="FFFFFF"/>
        </w:rPr>
        <w:t>Give the created service principal network contributor rights for the virtual network subnet.</w:t>
      </w:r>
    </w:p>
    <w:p w14:paraId="184CE31D" w14:textId="77777777" w:rsidR="0032110B" w:rsidRDefault="0032110B" w:rsidP="008D7A3C">
      <w:pPr>
        <w:rPr>
          <w:color w:val="0070C0"/>
        </w:rPr>
      </w:pPr>
      <w:r w:rsidRPr="0032110B">
        <w:rPr>
          <w:color w:val="0070C0"/>
        </w:rPr>
        <w:t>az role assignment create --assignee &lt;appId&gt; --scope &lt;subnet-id&gt; --role "network contributor"</w:t>
      </w:r>
    </w:p>
    <w:p w14:paraId="58B18183" w14:textId="77777777" w:rsidR="0032110B" w:rsidRDefault="0032110B" w:rsidP="008D7A3C">
      <w:pPr>
        <w:rPr>
          <w:color w:val="0070C0"/>
        </w:rPr>
      </w:pPr>
    </w:p>
    <w:p w14:paraId="2CC25E5A" w14:textId="77777777" w:rsidR="0032110B" w:rsidRDefault="0032110B" w:rsidP="008D7A3C">
      <w:pPr>
        <w:rPr>
          <w:rFonts w:cstheme="minorHAnsi"/>
          <w:color w:val="0070C0"/>
          <w:shd w:val="clear" w:color="auto" w:fill="FFFFFF"/>
        </w:rPr>
      </w:pPr>
      <w:r>
        <w:rPr>
          <w:color w:val="0070C0"/>
        </w:rPr>
        <w:t xml:space="preserve">Step9: </w:t>
      </w:r>
    </w:p>
    <w:p w14:paraId="37AA5B6B" w14:textId="77777777" w:rsidR="001B4237" w:rsidRDefault="001B4237" w:rsidP="008D7A3C">
      <w:pPr>
        <w:rPr>
          <w:rFonts w:cstheme="minorHAnsi"/>
          <w:color w:val="0070C0"/>
          <w:shd w:val="clear" w:color="auto" w:fill="FFFFFF"/>
        </w:rPr>
      </w:pPr>
    </w:p>
    <w:p w14:paraId="1D81DE9B" w14:textId="77777777" w:rsidR="001B4237" w:rsidRPr="001B4237" w:rsidRDefault="001B4237" w:rsidP="008D7A3C">
      <w:pPr>
        <w:rPr>
          <w:rFonts w:cstheme="minorHAnsi"/>
          <w:b/>
          <w:bCs/>
          <w:color w:val="333333"/>
          <w:shd w:val="clear" w:color="auto" w:fill="FFFFFF"/>
        </w:rPr>
      </w:pPr>
    </w:p>
    <w:p w14:paraId="1A45A5C5" w14:textId="77777777" w:rsidR="001B4237" w:rsidRDefault="001B4237" w:rsidP="008D7A3C">
      <w:pPr>
        <w:rPr>
          <w:color w:val="0070C0"/>
        </w:rPr>
      </w:pPr>
    </w:p>
    <w:p w14:paraId="7CF538A6" w14:textId="77777777" w:rsidR="001B4237" w:rsidRPr="001B4237" w:rsidRDefault="001B4237" w:rsidP="008D7A3C">
      <w:pPr>
        <w:rPr>
          <w:color w:val="0070C0"/>
        </w:rPr>
      </w:pPr>
    </w:p>
    <w:p w14:paraId="668B4073" w14:textId="77777777" w:rsidR="00BC082F" w:rsidRDefault="00BC082F" w:rsidP="008D7A3C"/>
    <w:p w14:paraId="07345745" w14:textId="77777777" w:rsidR="00BC082F" w:rsidRPr="008D7A3C" w:rsidRDefault="00BC082F" w:rsidP="008D7A3C"/>
    <w:p w14:paraId="7E049D39" w14:textId="77777777" w:rsidR="008D7A3C" w:rsidRPr="002F7306" w:rsidRDefault="008D7A3C" w:rsidP="002F7306">
      <w:pPr>
        <w:shd w:val="clear" w:color="auto" w:fill="FFFFFF"/>
        <w:spacing w:after="0" w:line="240" w:lineRule="auto"/>
        <w:rPr>
          <w:rFonts w:ascii="Segoe UI" w:hAnsi="Segoe UI" w:cs="Segoe UI"/>
          <w:color w:val="333333"/>
          <w:shd w:val="clear" w:color="auto" w:fill="FFFFFF"/>
        </w:rPr>
      </w:pPr>
    </w:p>
    <w:p w14:paraId="12108587" w14:textId="77777777" w:rsidR="002F7306" w:rsidRPr="002F7306" w:rsidRDefault="002F7306" w:rsidP="002F7306">
      <w:pPr>
        <w:pStyle w:val="NoSpacing"/>
        <w:ind w:left="720"/>
        <w:rPr>
          <w:rFonts w:ascii="Segoe UI" w:hAnsi="Segoe UI" w:cs="Segoe UI"/>
          <w:color w:val="333333"/>
          <w:shd w:val="clear" w:color="auto" w:fill="FFFFFF"/>
        </w:rPr>
      </w:pPr>
    </w:p>
    <w:sectPr w:rsidR="002F7306" w:rsidRPr="002F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Aharoni">
    <w:altName w:val="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2297E"/>
    <w:multiLevelType w:val="hybridMultilevel"/>
    <w:tmpl w:val="EA66E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C5A2F"/>
    <w:multiLevelType w:val="multilevel"/>
    <w:tmpl w:val="09B6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C91A9C"/>
    <w:multiLevelType w:val="hybridMultilevel"/>
    <w:tmpl w:val="00DC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06"/>
    <w:rsid w:val="00092EAD"/>
    <w:rsid w:val="000C7FFC"/>
    <w:rsid w:val="000F4437"/>
    <w:rsid w:val="00147900"/>
    <w:rsid w:val="001B4237"/>
    <w:rsid w:val="0023470C"/>
    <w:rsid w:val="00247F82"/>
    <w:rsid w:val="002F7306"/>
    <w:rsid w:val="0032110B"/>
    <w:rsid w:val="003516BC"/>
    <w:rsid w:val="003A5B33"/>
    <w:rsid w:val="003B2803"/>
    <w:rsid w:val="003F5EDF"/>
    <w:rsid w:val="004850F7"/>
    <w:rsid w:val="005508B1"/>
    <w:rsid w:val="00554901"/>
    <w:rsid w:val="005A43E2"/>
    <w:rsid w:val="005B1B73"/>
    <w:rsid w:val="00645794"/>
    <w:rsid w:val="006604AA"/>
    <w:rsid w:val="00683E5B"/>
    <w:rsid w:val="00713043"/>
    <w:rsid w:val="007257A2"/>
    <w:rsid w:val="0075037D"/>
    <w:rsid w:val="00805D4F"/>
    <w:rsid w:val="008B6A79"/>
    <w:rsid w:val="008D7A3C"/>
    <w:rsid w:val="00A841C9"/>
    <w:rsid w:val="00A93CF3"/>
    <w:rsid w:val="00B1572B"/>
    <w:rsid w:val="00B80574"/>
    <w:rsid w:val="00BC082F"/>
    <w:rsid w:val="00C67968"/>
    <w:rsid w:val="00D43355"/>
    <w:rsid w:val="00D452F9"/>
    <w:rsid w:val="00DD0869"/>
    <w:rsid w:val="00E4620E"/>
    <w:rsid w:val="00E93F19"/>
    <w:rsid w:val="00F17330"/>
    <w:rsid w:val="00F6444A"/>
    <w:rsid w:val="00FB0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28AD"/>
  <w15:chartTrackingRefBased/>
  <w15:docId w15:val="{53CFAC73-778F-44B8-99E1-E91A4C31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73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7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30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F7306"/>
    <w:rPr>
      <w:color w:val="0000FF"/>
      <w:u w:val="single"/>
    </w:rPr>
  </w:style>
  <w:style w:type="paragraph" w:styleId="NoSpacing">
    <w:name w:val="No Spacing"/>
    <w:uiPriority w:val="1"/>
    <w:qFormat/>
    <w:rsid w:val="002F7306"/>
    <w:pPr>
      <w:spacing w:after="0" w:line="240" w:lineRule="auto"/>
    </w:pPr>
  </w:style>
  <w:style w:type="paragraph" w:styleId="NormalWeb">
    <w:name w:val="Normal (Web)"/>
    <w:basedOn w:val="Normal"/>
    <w:uiPriority w:val="99"/>
    <w:unhideWhenUsed/>
    <w:rsid w:val="002F7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D7A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7968"/>
    <w:pPr>
      <w:ind w:left="720"/>
      <w:contextualSpacing/>
    </w:pPr>
  </w:style>
  <w:style w:type="character" w:styleId="Emphasis">
    <w:name w:val="Emphasis"/>
    <w:basedOn w:val="DefaultParagraphFont"/>
    <w:uiPriority w:val="20"/>
    <w:qFormat/>
    <w:rsid w:val="005B1B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63076">
      <w:bodyDiv w:val="1"/>
      <w:marLeft w:val="0"/>
      <w:marRight w:val="0"/>
      <w:marTop w:val="0"/>
      <w:marBottom w:val="0"/>
      <w:divBdr>
        <w:top w:val="none" w:sz="0" w:space="0" w:color="auto"/>
        <w:left w:val="none" w:sz="0" w:space="0" w:color="auto"/>
        <w:bottom w:val="none" w:sz="0" w:space="0" w:color="auto"/>
        <w:right w:val="none" w:sz="0" w:space="0" w:color="auto"/>
      </w:divBdr>
    </w:div>
    <w:div w:id="1477264415">
      <w:bodyDiv w:val="1"/>
      <w:marLeft w:val="0"/>
      <w:marRight w:val="0"/>
      <w:marTop w:val="0"/>
      <w:marBottom w:val="0"/>
      <w:divBdr>
        <w:top w:val="none" w:sz="0" w:space="0" w:color="auto"/>
        <w:left w:val="none" w:sz="0" w:space="0" w:color="auto"/>
        <w:bottom w:val="none" w:sz="0" w:space="0" w:color="auto"/>
        <w:right w:val="none" w:sz="0" w:space="0" w:color="auto"/>
      </w:divBdr>
    </w:div>
    <w:div w:id="1864175074">
      <w:bodyDiv w:val="1"/>
      <w:marLeft w:val="0"/>
      <w:marRight w:val="0"/>
      <w:marTop w:val="0"/>
      <w:marBottom w:val="0"/>
      <w:divBdr>
        <w:top w:val="none" w:sz="0" w:space="0" w:color="auto"/>
        <w:left w:val="none" w:sz="0" w:space="0" w:color="auto"/>
        <w:bottom w:val="none" w:sz="0" w:space="0" w:color="auto"/>
        <w:right w:val="none" w:sz="0" w:space="0" w:color="auto"/>
      </w:divBdr>
    </w:div>
    <w:div w:id="1896891866">
      <w:bodyDiv w:val="1"/>
      <w:marLeft w:val="0"/>
      <w:marRight w:val="0"/>
      <w:marTop w:val="0"/>
      <w:marBottom w:val="0"/>
      <w:divBdr>
        <w:top w:val="none" w:sz="0" w:space="0" w:color="auto"/>
        <w:left w:val="none" w:sz="0" w:space="0" w:color="auto"/>
        <w:bottom w:val="none" w:sz="0" w:space="0" w:color="auto"/>
        <w:right w:val="none" w:sz="0" w:space="0" w:color="auto"/>
      </w:divBdr>
    </w:div>
    <w:div w:id="200045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ja-jp/azure/aks/operator-best-practices-network" TargetMode="External"/><Relationship Id="rId13" Type="http://schemas.openxmlformats.org/officeDocument/2006/relationships/hyperlink" Target="https://docs.microsoft.com/en-us/azure/aks/configure-azure-cn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ja-jp/azure/aks/configure-azure-cni?view=azure-cli-lates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ks/concepts-networ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cs.microsoft.com/ja-jp/azure/aks/concepts-network" TargetMode="External"/><Relationship Id="rId4" Type="http://schemas.openxmlformats.org/officeDocument/2006/relationships/numbering" Target="numbering.xml"/><Relationship Id="rId9" Type="http://schemas.openxmlformats.org/officeDocument/2006/relationships/hyperlink" Target="https://docs.microsoft.com/ja-jp/azure/aks/operator-best-practices-net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9A85C741C165409EE00DDBD8264D98" ma:contentTypeVersion="8" ma:contentTypeDescription="Create a new document." ma:contentTypeScope="" ma:versionID="2c17669fc33da245da2dd1fa49693a91">
  <xsd:schema xmlns:xsd="http://www.w3.org/2001/XMLSchema" xmlns:xs="http://www.w3.org/2001/XMLSchema" xmlns:p="http://schemas.microsoft.com/office/2006/metadata/properties" xmlns:ns3="034f27fe-430e-49c9-9a66-4a8d2d2ae583" targetNamespace="http://schemas.microsoft.com/office/2006/metadata/properties" ma:root="true" ma:fieldsID="dffeee5bb2ad12375bf17cc1e892440e" ns3:_="">
    <xsd:import namespace="034f27fe-430e-49c9-9a66-4a8d2d2ae5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4f27fe-430e-49c9-9a66-4a8d2d2ae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B6C6B2-B831-426E-AE89-3E87748EA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4f27fe-430e-49c9-9a66-4a8d2d2ae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1586BA-1F6B-4966-B72A-4D78A9A4C6A4}">
  <ds:schemaRefs>
    <ds:schemaRef ds:uri="http://schemas.microsoft.com/sharepoint/v3/contenttype/forms"/>
  </ds:schemaRefs>
</ds:datastoreItem>
</file>

<file path=customXml/itemProps3.xml><?xml version="1.0" encoding="utf-8"?>
<ds:datastoreItem xmlns:ds="http://schemas.openxmlformats.org/officeDocument/2006/customXml" ds:itemID="{72978B37-B988-4464-A25C-D90FC5895F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Srivastava</dc:creator>
  <cp:keywords/>
  <dc:description/>
  <cp:lastModifiedBy>Saurav Srivastava</cp:lastModifiedBy>
  <cp:revision>2</cp:revision>
  <dcterms:created xsi:type="dcterms:W3CDTF">2020-01-29T13:05:00Z</dcterms:created>
  <dcterms:modified xsi:type="dcterms:W3CDTF">2020-01-29T13:05:00Z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0c78e5b9-49bb-4401-b8e4-1c3cd7abf307</vt:lpwstr>
  </property>
  <property fmtid="{D5CDD505-2E9C-101B-9397-08002B2CF9AE}" pid="3" name="HCL_Cla5s_D6">
    <vt:lpwstr>False</vt:lpwstr>
  </property>
  <property fmtid="{D5CDD505-2E9C-101B-9397-08002B2CF9AE}" pid="4" name="ContentTypeId">
    <vt:lpwstr>0x010100A09A85C741C165409EE00DDBD8264D98</vt:lpwstr>
  </property>
  <property fmtid="{D5CDD505-2E9C-101B-9397-08002B2CF9AE}" pid="5" name="HCLClassification">
    <vt:lpwstr>HCL_Cla5s_Publ1c</vt:lpwstr>
  </property>
</Properties>
</file>