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FF6" w:rsidRPr="00AB60BC" w:rsidRDefault="00332A5A" w:rsidP="00332A5A">
      <w:pPr>
        <w:jc w:val="center"/>
        <w:rPr>
          <w:rFonts w:ascii="Times New Roman" w:hAnsi="Times New Roman" w:cs="Times New Roman"/>
          <w:b/>
          <w:sz w:val="32"/>
          <w:szCs w:val="32"/>
          <w:u w:val="single"/>
        </w:rPr>
      </w:pPr>
      <w:r w:rsidRPr="00AB60BC">
        <w:rPr>
          <w:rFonts w:ascii="Times New Roman" w:hAnsi="Times New Roman" w:cs="Times New Roman"/>
          <w:b/>
          <w:sz w:val="32"/>
          <w:szCs w:val="32"/>
          <w:u w:val="single"/>
        </w:rPr>
        <w:t>CASE STUDY:</w:t>
      </w:r>
    </w:p>
    <w:p w:rsidR="00332A5A" w:rsidRPr="00AB60BC" w:rsidRDefault="00332A5A" w:rsidP="00332A5A">
      <w:pPr>
        <w:jc w:val="center"/>
        <w:rPr>
          <w:rFonts w:ascii="Times New Roman" w:hAnsi="Times New Roman" w:cs="Times New Roman"/>
          <w:b/>
          <w:sz w:val="32"/>
          <w:szCs w:val="32"/>
          <w:u w:val="single"/>
        </w:rPr>
      </w:pPr>
      <w:r w:rsidRPr="00AB60BC">
        <w:rPr>
          <w:rFonts w:ascii="Times New Roman" w:hAnsi="Times New Roman" w:cs="Times New Roman"/>
          <w:b/>
          <w:sz w:val="32"/>
          <w:szCs w:val="32"/>
          <w:u w:val="single"/>
        </w:rPr>
        <w:t>DELAY OF MELAMCHI WATER SUPPLY PROJECT</w:t>
      </w:r>
    </w:p>
    <w:p w:rsidR="00332A5A" w:rsidRPr="00AB60BC" w:rsidRDefault="00332A5A" w:rsidP="00332A5A">
      <w:pPr>
        <w:jc w:val="both"/>
        <w:rPr>
          <w:rFonts w:ascii="Times New Roman" w:hAnsi="Times New Roman" w:cs="Times New Roman"/>
          <w:b/>
          <w:sz w:val="32"/>
          <w:szCs w:val="32"/>
          <w:u w:val="single"/>
        </w:rPr>
      </w:pPr>
    </w:p>
    <w:p w:rsidR="001D532D" w:rsidRPr="00AB60BC" w:rsidRDefault="00F778CB" w:rsidP="00F778CB">
      <w:pPr>
        <w:spacing w:before="240" w:line="300" w:lineRule="auto"/>
        <w:jc w:val="both"/>
        <w:rPr>
          <w:rFonts w:ascii="Times New Roman" w:hAnsi="Times New Roman" w:cs="Times New Roman"/>
          <w:sz w:val="24"/>
          <w:szCs w:val="24"/>
        </w:rPr>
      </w:pPr>
      <w:r w:rsidRPr="00AB60BC">
        <w:rPr>
          <w:rFonts w:ascii="Times New Roman" w:hAnsi="Times New Roman" w:cs="Times New Roman"/>
          <w:sz w:val="24"/>
          <w:szCs w:val="24"/>
        </w:rPr>
        <w:t xml:space="preserve">The </w:t>
      </w:r>
      <w:proofErr w:type="spellStart"/>
      <w:r w:rsidRPr="00AB60BC">
        <w:rPr>
          <w:rFonts w:ascii="Times New Roman" w:hAnsi="Times New Roman" w:cs="Times New Roman"/>
          <w:sz w:val="24"/>
          <w:szCs w:val="24"/>
        </w:rPr>
        <w:t>Melamchi</w:t>
      </w:r>
      <w:proofErr w:type="spellEnd"/>
      <w:r w:rsidRPr="00AB60BC">
        <w:rPr>
          <w:rFonts w:ascii="Times New Roman" w:hAnsi="Times New Roman" w:cs="Times New Roman"/>
          <w:sz w:val="24"/>
          <w:szCs w:val="24"/>
        </w:rPr>
        <w:t xml:space="preserve"> Water Supply Project (MWSP) is regarded as the most promising solution </w:t>
      </w:r>
      <w:r w:rsidRPr="00AB60BC">
        <w:rPr>
          <w:rFonts w:ascii="Times New Roman" w:hAnsi="Times New Roman" w:cs="Times New Roman"/>
          <w:sz w:val="24"/>
          <w:szCs w:val="24"/>
        </w:rPr>
        <w:t xml:space="preserve">to address </w:t>
      </w:r>
      <w:r w:rsidRPr="00AB60BC">
        <w:rPr>
          <w:rFonts w:ascii="Times New Roman" w:hAnsi="Times New Roman" w:cs="Times New Roman"/>
          <w:sz w:val="24"/>
          <w:szCs w:val="24"/>
        </w:rPr>
        <w:t xml:space="preserve">the chronic lack of drinkable water in Kathmandu Valley on a long-term basis, consequently improving the health and well-being of the city's residents, particularly the poor. The project was started in 1998. The </w:t>
      </w:r>
      <w:proofErr w:type="spellStart"/>
      <w:r w:rsidRPr="00AB60BC">
        <w:rPr>
          <w:rFonts w:ascii="Times New Roman" w:hAnsi="Times New Roman" w:cs="Times New Roman"/>
          <w:sz w:val="24"/>
          <w:szCs w:val="24"/>
        </w:rPr>
        <w:t>Melamchi</w:t>
      </w:r>
      <w:proofErr w:type="spellEnd"/>
      <w:r w:rsidRPr="00AB60BC">
        <w:rPr>
          <w:rFonts w:ascii="Times New Roman" w:hAnsi="Times New Roman" w:cs="Times New Roman"/>
          <w:sz w:val="24"/>
          <w:szCs w:val="24"/>
        </w:rPr>
        <w:t xml:space="preserve"> Wate</w:t>
      </w:r>
      <w:r w:rsidRPr="00AB60BC">
        <w:rPr>
          <w:rFonts w:ascii="Times New Roman" w:hAnsi="Times New Roman" w:cs="Times New Roman"/>
          <w:sz w:val="24"/>
          <w:szCs w:val="24"/>
        </w:rPr>
        <w:t>r Supply Project</w:t>
      </w:r>
      <w:r w:rsidRPr="00AB60BC">
        <w:rPr>
          <w:rFonts w:ascii="Times New Roman" w:hAnsi="Times New Roman" w:cs="Times New Roman"/>
          <w:sz w:val="24"/>
          <w:szCs w:val="24"/>
        </w:rPr>
        <w:t xml:space="preserve"> is aimed to provide good quality potable drinking water in accordance with WHO guidelines and to feed into an enhanced distribution network. The project will redirect roughly 170 MLD of fresh water from the </w:t>
      </w:r>
      <w:proofErr w:type="spellStart"/>
      <w:r w:rsidRPr="00AB60BC">
        <w:rPr>
          <w:rFonts w:ascii="Times New Roman" w:hAnsi="Times New Roman" w:cs="Times New Roman"/>
          <w:sz w:val="24"/>
          <w:szCs w:val="24"/>
        </w:rPr>
        <w:t>Yangri</w:t>
      </w:r>
      <w:proofErr w:type="spellEnd"/>
      <w:r w:rsidRPr="00AB60BC">
        <w:rPr>
          <w:rFonts w:ascii="Times New Roman" w:hAnsi="Times New Roman" w:cs="Times New Roman"/>
          <w:sz w:val="24"/>
          <w:szCs w:val="24"/>
        </w:rPr>
        <w:t xml:space="preserve"> and </w:t>
      </w:r>
      <w:proofErr w:type="spellStart"/>
      <w:r w:rsidRPr="00AB60BC">
        <w:rPr>
          <w:rFonts w:ascii="Times New Roman" w:hAnsi="Times New Roman" w:cs="Times New Roman"/>
          <w:sz w:val="24"/>
          <w:szCs w:val="24"/>
        </w:rPr>
        <w:t>Larke</w:t>
      </w:r>
      <w:proofErr w:type="spellEnd"/>
      <w:r w:rsidRPr="00AB60BC">
        <w:rPr>
          <w:rFonts w:ascii="Times New Roman" w:hAnsi="Times New Roman" w:cs="Times New Roman"/>
          <w:sz w:val="24"/>
          <w:szCs w:val="24"/>
        </w:rPr>
        <w:t xml:space="preserve"> rivers, all of which are located upstream of </w:t>
      </w:r>
      <w:proofErr w:type="spellStart"/>
      <w:r w:rsidRPr="00AB60BC">
        <w:rPr>
          <w:rFonts w:ascii="Times New Roman" w:hAnsi="Times New Roman" w:cs="Times New Roman"/>
          <w:sz w:val="24"/>
          <w:szCs w:val="24"/>
        </w:rPr>
        <w:t>Melamchi</w:t>
      </w:r>
      <w:proofErr w:type="spellEnd"/>
      <w:r w:rsidRPr="00AB60BC">
        <w:rPr>
          <w:rFonts w:ascii="Times New Roman" w:hAnsi="Times New Roman" w:cs="Times New Roman"/>
          <w:sz w:val="24"/>
          <w:szCs w:val="24"/>
        </w:rPr>
        <w:t xml:space="preserve"> River in </w:t>
      </w:r>
      <w:proofErr w:type="spellStart"/>
      <w:r w:rsidRPr="00AB60BC">
        <w:rPr>
          <w:rFonts w:ascii="Times New Roman" w:hAnsi="Times New Roman" w:cs="Times New Roman"/>
          <w:sz w:val="24"/>
          <w:szCs w:val="24"/>
        </w:rPr>
        <w:t>Sindhupalchowk</w:t>
      </w:r>
      <w:proofErr w:type="spellEnd"/>
      <w:r w:rsidRPr="00AB60BC">
        <w:rPr>
          <w:rFonts w:ascii="Times New Roman" w:hAnsi="Times New Roman" w:cs="Times New Roman"/>
          <w:sz w:val="24"/>
          <w:szCs w:val="24"/>
        </w:rPr>
        <w:t xml:space="preserve"> district to the Kathmandu Valley. </w:t>
      </w:r>
    </w:p>
    <w:p w:rsidR="00F778CB" w:rsidRPr="00AB60BC" w:rsidRDefault="001D532D" w:rsidP="00F778CB">
      <w:pPr>
        <w:spacing w:before="240" w:line="300" w:lineRule="auto"/>
        <w:jc w:val="both"/>
        <w:rPr>
          <w:rFonts w:ascii="Times New Roman" w:hAnsi="Times New Roman" w:cs="Times New Roman"/>
          <w:sz w:val="24"/>
          <w:szCs w:val="24"/>
        </w:rPr>
      </w:pPr>
      <w:r w:rsidRPr="00AB60BC">
        <w:rPr>
          <w:rFonts w:ascii="Times New Roman" w:hAnsi="Times New Roman" w:cs="Times New Roman"/>
          <w:sz w:val="24"/>
          <w:szCs w:val="24"/>
        </w:rPr>
        <w:t xml:space="preserve">The intake site is located in the upper part of the </w:t>
      </w:r>
      <w:proofErr w:type="spellStart"/>
      <w:r w:rsidRPr="00AB60BC">
        <w:rPr>
          <w:rFonts w:ascii="Times New Roman" w:hAnsi="Times New Roman" w:cs="Times New Roman"/>
          <w:sz w:val="24"/>
          <w:szCs w:val="24"/>
        </w:rPr>
        <w:t>Melamchi</w:t>
      </w:r>
      <w:proofErr w:type="spellEnd"/>
      <w:r w:rsidRPr="00AB60BC">
        <w:rPr>
          <w:rFonts w:ascii="Times New Roman" w:hAnsi="Times New Roman" w:cs="Times New Roman"/>
          <w:sz w:val="24"/>
          <w:szCs w:val="24"/>
        </w:rPr>
        <w:t xml:space="preserve"> river basin about 1 km North-West of </w:t>
      </w:r>
      <w:proofErr w:type="spellStart"/>
      <w:r w:rsidRPr="00AB60BC">
        <w:rPr>
          <w:rFonts w:ascii="Times New Roman" w:hAnsi="Times New Roman" w:cs="Times New Roman"/>
          <w:sz w:val="24"/>
          <w:szCs w:val="24"/>
        </w:rPr>
        <w:t>Dorin</w:t>
      </w:r>
      <w:proofErr w:type="spellEnd"/>
      <w:r w:rsidRPr="00AB60BC">
        <w:rPr>
          <w:rFonts w:ascii="Times New Roman" w:hAnsi="Times New Roman" w:cs="Times New Roman"/>
          <w:sz w:val="24"/>
          <w:szCs w:val="24"/>
        </w:rPr>
        <w:t xml:space="preserve"> village and about 0.5 km South-East of </w:t>
      </w:r>
      <w:proofErr w:type="spellStart"/>
      <w:r w:rsidRPr="00AB60BC">
        <w:rPr>
          <w:rFonts w:ascii="Times New Roman" w:hAnsi="Times New Roman" w:cs="Times New Roman"/>
          <w:sz w:val="24"/>
          <w:szCs w:val="24"/>
        </w:rPr>
        <w:t>Ghawakang</w:t>
      </w:r>
      <w:proofErr w:type="spellEnd"/>
      <w:r w:rsidRPr="00AB60BC">
        <w:rPr>
          <w:rFonts w:ascii="Times New Roman" w:hAnsi="Times New Roman" w:cs="Times New Roman"/>
          <w:sz w:val="24"/>
          <w:szCs w:val="24"/>
        </w:rPr>
        <w:t xml:space="preserve"> village at the elevation of about 1425 m. The project area stretches from the intake at </w:t>
      </w:r>
      <w:proofErr w:type="spellStart"/>
      <w:r w:rsidRPr="00AB60BC">
        <w:rPr>
          <w:rFonts w:ascii="Times New Roman" w:hAnsi="Times New Roman" w:cs="Times New Roman"/>
          <w:sz w:val="24"/>
          <w:szCs w:val="24"/>
        </w:rPr>
        <w:t>Melamchi</w:t>
      </w:r>
      <w:proofErr w:type="spellEnd"/>
      <w:r w:rsidRPr="00AB60BC">
        <w:rPr>
          <w:rFonts w:ascii="Times New Roman" w:hAnsi="Times New Roman" w:cs="Times New Roman"/>
          <w:sz w:val="24"/>
          <w:szCs w:val="24"/>
        </w:rPr>
        <w:t xml:space="preserve"> River to the outlet at </w:t>
      </w:r>
      <w:proofErr w:type="spellStart"/>
      <w:r w:rsidRPr="00AB60BC">
        <w:rPr>
          <w:rFonts w:ascii="Times New Roman" w:hAnsi="Times New Roman" w:cs="Times New Roman"/>
          <w:sz w:val="24"/>
          <w:szCs w:val="24"/>
        </w:rPr>
        <w:t>Sundarijal</w:t>
      </w:r>
      <w:proofErr w:type="spellEnd"/>
      <w:r w:rsidRPr="00AB60BC">
        <w:rPr>
          <w:rFonts w:ascii="Times New Roman" w:hAnsi="Times New Roman" w:cs="Times New Roman"/>
          <w:sz w:val="24"/>
          <w:szCs w:val="24"/>
        </w:rPr>
        <w:t xml:space="preserve">, about 14 km North-East of Kathmandu city. </w:t>
      </w:r>
      <w:r w:rsidR="00F778CB" w:rsidRPr="00AB60BC">
        <w:rPr>
          <w:rFonts w:ascii="Times New Roman" w:hAnsi="Times New Roman" w:cs="Times New Roman"/>
          <w:sz w:val="24"/>
          <w:szCs w:val="24"/>
        </w:rPr>
        <w:t xml:space="preserve">The Project's executing agency is the Ministry of Physical Planning and Works (MPPW), while the implementing agency is the </w:t>
      </w:r>
      <w:proofErr w:type="spellStart"/>
      <w:r w:rsidR="00F778CB" w:rsidRPr="00AB60BC">
        <w:rPr>
          <w:rFonts w:ascii="Times New Roman" w:hAnsi="Times New Roman" w:cs="Times New Roman"/>
          <w:sz w:val="24"/>
          <w:szCs w:val="24"/>
        </w:rPr>
        <w:t>Melamchi</w:t>
      </w:r>
      <w:proofErr w:type="spellEnd"/>
      <w:r w:rsidR="00F778CB" w:rsidRPr="00AB60BC">
        <w:rPr>
          <w:rFonts w:ascii="Times New Roman" w:hAnsi="Times New Roman" w:cs="Times New Roman"/>
          <w:sz w:val="24"/>
          <w:szCs w:val="24"/>
        </w:rPr>
        <w:t xml:space="preserve"> Water Supply Development Board, which was formed specifically for the project's implementation. As an autonomous project implementing organization, the Board has gone a long way in raising the necessary funding.</w:t>
      </w:r>
      <w:r w:rsidRPr="00AB60BC">
        <w:rPr>
          <w:rFonts w:ascii="Times New Roman" w:hAnsi="Times New Roman" w:cs="Times New Roman"/>
          <w:sz w:val="24"/>
          <w:szCs w:val="24"/>
        </w:rPr>
        <w:t xml:space="preserve"> </w:t>
      </w:r>
    </w:p>
    <w:p w:rsidR="001D532D" w:rsidRPr="00AB60BC" w:rsidRDefault="001D532D" w:rsidP="001D532D">
      <w:pPr>
        <w:spacing w:before="240" w:line="300" w:lineRule="auto"/>
        <w:jc w:val="both"/>
        <w:rPr>
          <w:rFonts w:ascii="Times New Roman" w:hAnsi="Times New Roman" w:cs="Times New Roman"/>
          <w:sz w:val="24"/>
          <w:szCs w:val="24"/>
        </w:rPr>
      </w:pPr>
      <w:r w:rsidRPr="00AB60BC">
        <w:rPr>
          <w:rFonts w:ascii="Times New Roman" w:hAnsi="Times New Roman" w:cs="Times New Roman"/>
          <w:sz w:val="24"/>
          <w:szCs w:val="24"/>
        </w:rPr>
        <w:t>The estimated cost of the MWSP in 2000 was $464 million.</w:t>
      </w:r>
      <w:r w:rsidRPr="00AB60BC">
        <w:rPr>
          <w:rFonts w:ascii="Times New Roman" w:hAnsi="Times New Roman" w:cs="Times New Roman"/>
          <w:sz w:val="24"/>
          <w:szCs w:val="24"/>
        </w:rPr>
        <w:t xml:space="preserve"> According to the original financial plan, ADB shouldered the largest financing share (US$120 million equivalent) followed by the World Bank (US$80 million), the Japan Bank for International Cooperation (JBIC), US$52 million equivalent), NORAD (US$28 million equivalent), </w:t>
      </w:r>
      <w:proofErr w:type="spellStart"/>
      <w:r w:rsidRPr="00AB60BC">
        <w:rPr>
          <w:rFonts w:ascii="Times New Roman" w:hAnsi="Times New Roman" w:cs="Times New Roman"/>
          <w:sz w:val="24"/>
          <w:szCs w:val="24"/>
        </w:rPr>
        <w:t>Sida</w:t>
      </w:r>
      <w:proofErr w:type="spellEnd"/>
      <w:r w:rsidRPr="00AB60BC">
        <w:rPr>
          <w:rFonts w:ascii="Times New Roman" w:hAnsi="Times New Roman" w:cs="Times New Roman"/>
          <w:sz w:val="24"/>
          <w:szCs w:val="24"/>
        </w:rPr>
        <w:t xml:space="preserve"> (US$ 25 million equivalent), the Japan International Cooperation Agency (JICA, $18 million equivalent), the Organization of Petroleum Exporting Countries Fund for International Development (OFID/OPEC), $14 million equivalent), and NDF ($9 million equivalent). The Government's original financing share in the MWSP was $ 118 million equivalent.</w:t>
      </w:r>
      <w:r w:rsidR="00AB60BC" w:rsidRPr="00AB60BC">
        <w:rPr>
          <w:rFonts w:ascii="Times New Roman" w:hAnsi="Times New Roman" w:cs="Times New Roman"/>
        </w:rPr>
        <w:t xml:space="preserve"> </w:t>
      </w:r>
      <w:r w:rsidR="00AB60BC" w:rsidRPr="00AB60BC">
        <w:rPr>
          <w:rFonts w:ascii="Times New Roman" w:hAnsi="Times New Roman" w:cs="Times New Roman"/>
          <w:sz w:val="24"/>
          <w:szCs w:val="24"/>
        </w:rPr>
        <w:t xml:space="preserve">After the government showed its commitment and took action, ADB decided to make up the budget gap and restructure the project as the </w:t>
      </w:r>
      <w:proofErr w:type="spellStart"/>
      <w:r w:rsidR="00AB60BC" w:rsidRPr="00AB60BC">
        <w:rPr>
          <w:rFonts w:ascii="Times New Roman" w:hAnsi="Times New Roman" w:cs="Times New Roman"/>
          <w:sz w:val="24"/>
          <w:szCs w:val="24"/>
        </w:rPr>
        <w:t>Melamchi</w:t>
      </w:r>
      <w:proofErr w:type="spellEnd"/>
      <w:r w:rsidR="00AB60BC" w:rsidRPr="00AB60BC">
        <w:rPr>
          <w:rFonts w:ascii="Times New Roman" w:hAnsi="Times New Roman" w:cs="Times New Roman"/>
          <w:sz w:val="24"/>
          <w:szCs w:val="24"/>
        </w:rPr>
        <w:t xml:space="preserve"> Valley Subproject (Subproject1) and Kathmandu Valley Subproject (Subproject2). Only the Subproject1 operations are currently governed by the MWSDB.</w:t>
      </w:r>
    </w:p>
    <w:p w:rsidR="001D532D" w:rsidRPr="00AB60BC" w:rsidRDefault="001D532D" w:rsidP="00F778CB">
      <w:pPr>
        <w:spacing w:before="240" w:line="300" w:lineRule="auto"/>
        <w:jc w:val="both"/>
        <w:rPr>
          <w:rFonts w:ascii="Times New Roman" w:hAnsi="Times New Roman" w:cs="Times New Roman"/>
          <w:sz w:val="24"/>
          <w:szCs w:val="24"/>
        </w:rPr>
      </w:pPr>
    </w:p>
    <w:p w:rsidR="001D532D" w:rsidRPr="00AB60BC" w:rsidRDefault="001D532D" w:rsidP="00323ED5">
      <w:pPr>
        <w:ind w:left="450"/>
        <w:jc w:val="both"/>
        <w:rPr>
          <w:rFonts w:ascii="Times New Roman" w:hAnsi="Times New Roman" w:cs="Times New Roman"/>
          <w:sz w:val="24"/>
          <w:szCs w:val="24"/>
        </w:rPr>
      </w:pPr>
    </w:p>
    <w:p w:rsidR="00CC06C0" w:rsidRPr="00AB60BC" w:rsidRDefault="00684868" w:rsidP="00AB60BC">
      <w:pPr>
        <w:ind w:left="450"/>
        <w:jc w:val="center"/>
        <w:rPr>
          <w:rFonts w:ascii="Times New Roman" w:hAnsi="Times New Roman" w:cs="Times New Roman"/>
          <w:sz w:val="24"/>
          <w:szCs w:val="24"/>
        </w:rPr>
      </w:pPr>
      <w:r w:rsidRPr="00AB60BC">
        <w:rPr>
          <w:rFonts w:ascii="Times New Roman" w:hAnsi="Times New Roman" w:cs="Times New Roman"/>
          <w:b/>
          <w:sz w:val="28"/>
          <w:szCs w:val="28"/>
          <w:shd w:val="clear" w:color="auto" w:fill="FFFFFF"/>
        </w:rPr>
        <w:lastRenderedPageBreak/>
        <w:t>ANALYSIS OF THE PROBLEM</w:t>
      </w:r>
    </w:p>
    <w:p w:rsidR="005C0BA8" w:rsidRPr="00AB60BC" w:rsidRDefault="005C0BA8" w:rsidP="005C0BA8">
      <w:pPr>
        <w:pStyle w:val="ListParagraph"/>
        <w:tabs>
          <w:tab w:val="left" w:pos="2220"/>
        </w:tabs>
        <w:ind w:left="0"/>
        <w:jc w:val="both"/>
        <w:rPr>
          <w:rFonts w:ascii="Times New Roman" w:hAnsi="Times New Roman" w:cs="Times New Roman"/>
          <w:b/>
          <w:sz w:val="24"/>
          <w:szCs w:val="24"/>
          <w:shd w:val="clear" w:color="auto" w:fill="FFFFFF"/>
        </w:rPr>
      </w:pPr>
    </w:p>
    <w:p w:rsidR="005C0BA8" w:rsidRPr="00AB60BC" w:rsidRDefault="009300BC" w:rsidP="005C0BA8">
      <w:pPr>
        <w:pStyle w:val="ListParagraph"/>
        <w:tabs>
          <w:tab w:val="left" w:pos="2220"/>
        </w:tabs>
        <w:ind w:left="0"/>
        <w:jc w:val="both"/>
        <w:rPr>
          <w:rFonts w:ascii="Times New Roman" w:hAnsi="Times New Roman" w:cs="Times New Roman"/>
          <w:sz w:val="24"/>
          <w:szCs w:val="24"/>
          <w:shd w:val="clear" w:color="auto" w:fill="FFFFFF"/>
        </w:rPr>
      </w:pPr>
      <w:r w:rsidRPr="00AB60BC">
        <w:rPr>
          <w:rFonts w:ascii="Times New Roman" w:hAnsi="Times New Roman" w:cs="Times New Roman"/>
          <w:sz w:val="24"/>
          <w:szCs w:val="24"/>
          <w:shd w:val="clear" w:color="auto" w:fill="FFFFFF"/>
        </w:rPr>
        <w:t xml:space="preserve">Numerous factors prevent the project from being finished in the allotted period, necessitating the awarding of an extension to the contractor. Construction project delays are fairly typical in developing nations like Nepal, even on projects that are considered national pride, like the </w:t>
      </w:r>
      <w:proofErr w:type="spellStart"/>
      <w:r w:rsidRPr="00AB60BC">
        <w:rPr>
          <w:rFonts w:ascii="Times New Roman" w:hAnsi="Times New Roman" w:cs="Times New Roman"/>
          <w:sz w:val="24"/>
          <w:szCs w:val="24"/>
          <w:shd w:val="clear" w:color="auto" w:fill="FFFFFF"/>
        </w:rPr>
        <w:t>Melamchi</w:t>
      </w:r>
      <w:proofErr w:type="spellEnd"/>
      <w:r w:rsidRPr="00AB60BC">
        <w:rPr>
          <w:rFonts w:ascii="Times New Roman" w:hAnsi="Times New Roman" w:cs="Times New Roman"/>
          <w:sz w:val="24"/>
          <w:szCs w:val="24"/>
          <w:shd w:val="clear" w:color="auto" w:fill="FFFFFF"/>
        </w:rPr>
        <w:t xml:space="preserve"> Water Supply Project. </w:t>
      </w:r>
      <w:r w:rsidR="005C0BA8" w:rsidRPr="00AB60BC">
        <w:rPr>
          <w:rFonts w:ascii="Times New Roman" w:hAnsi="Times New Roman" w:cs="Times New Roman"/>
          <w:sz w:val="24"/>
          <w:szCs w:val="24"/>
          <w:shd w:val="clear" w:color="auto" w:fill="FFFFFF"/>
        </w:rPr>
        <w:t xml:space="preserve">The </w:t>
      </w:r>
      <w:r w:rsidR="00C96F2F" w:rsidRPr="00AB60BC">
        <w:rPr>
          <w:rFonts w:ascii="Times New Roman" w:hAnsi="Times New Roman" w:cs="Times New Roman"/>
          <w:sz w:val="24"/>
          <w:szCs w:val="24"/>
          <w:shd w:val="clear" w:color="auto" w:fill="FFFFFF"/>
        </w:rPr>
        <w:t xml:space="preserve">major problems causing the </w:t>
      </w:r>
      <w:r w:rsidR="005C0BA8" w:rsidRPr="00AB60BC">
        <w:rPr>
          <w:rFonts w:ascii="Times New Roman" w:hAnsi="Times New Roman" w:cs="Times New Roman"/>
          <w:sz w:val="24"/>
          <w:szCs w:val="24"/>
          <w:shd w:val="clear" w:color="auto" w:fill="FFFFFF"/>
        </w:rPr>
        <w:t xml:space="preserve">delay of </w:t>
      </w:r>
      <w:r w:rsidR="00AB60BC" w:rsidRPr="00AB60BC">
        <w:rPr>
          <w:rFonts w:ascii="Times New Roman" w:hAnsi="Times New Roman" w:cs="Times New Roman"/>
          <w:sz w:val="24"/>
          <w:szCs w:val="24"/>
          <w:shd w:val="clear" w:color="auto" w:fill="FFFFFF"/>
        </w:rPr>
        <w:t xml:space="preserve">MWSP is stated </w:t>
      </w:r>
      <w:r w:rsidR="00C96F2F" w:rsidRPr="00AB60BC">
        <w:rPr>
          <w:rFonts w:ascii="Times New Roman" w:hAnsi="Times New Roman" w:cs="Times New Roman"/>
          <w:sz w:val="24"/>
          <w:szCs w:val="24"/>
          <w:shd w:val="clear" w:color="auto" w:fill="FFFFFF"/>
        </w:rPr>
        <w:t>below</w:t>
      </w:r>
      <w:r w:rsidR="00AB60BC" w:rsidRPr="00AB60BC">
        <w:rPr>
          <w:rFonts w:ascii="Times New Roman" w:hAnsi="Times New Roman" w:cs="Times New Roman"/>
          <w:sz w:val="24"/>
          <w:szCs w:val="24"/>
          <w:shd w:val="clear" w:color="auto" w:fill="FFFFFF"/>
        </w:rPr>
        <w:t>:</w:t>
      </w:r>
    </w:p>
    <w:p w:rsidR="00CC06C0" w:rsidRPr="00AB60BC" w:rsidRDefault="00CC06C0" w:rsidP="00CC06C0">
      <w:pPr>
        <w:pStyle w:val="ListParagraph"/>
        <w:tabs>
          <w:tab w:val="left" w:pos="2220"/>
        </w:tabs>
        <w:ind w:left="0"/>
        <w:jc w:val="center"/>
        <w:rPr>
          <w:rFonts w:ascii="Times New Roman" w:hAnsi="Times New Roman" w:cs="Times New Roman"/>
          <w:b/>
          <w:sz w:val="24"/>
          <w:szCs w:val="24"/>
          <w:shd w:val="clear" w:color="auto" w:fill="FFFFFF"/>
        </w:rPr>
      </w:pPr>
    </w:p>
    <w:p w:rsidR="00CC06C0" w:rsidRPr="00AB60BC" w:rsidRDefault="00CC06C0" w:rsidP="005C0BA8">
      <w:pPr>
        <w:pStyle w:val="ListParagraph"/>
        <w:numPr>
          <w:ilvl w:val="0"/>
          <w:numId w:val="4"/>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
          <w:sz w:val="24"/>
          <w:szCs w:val="24"/>
          <w:shd w:val="clear" w:color="auto" w:fill="FFFFFF"/>
        </w:rPr>
        <w:t>Causes related to clients</w:t>
      </w:r>
      <w:r w:rsidR="005C0BA8" w:rsidRPr="00AB60BC">
        <w:rPr>
          <w:rFonts w:ascii="Times New Roman" w:hAnsi="Times New Roman" w:cs="Times New Roman"/>
          <w:b/>
          <w:sz w:val="24"/>
          <w:szCs w:val="24"/>
          <w:shd w:val="clear" w:color="auto" w:fill="FFFFFF"/>
        </w:rPr>
        <w:t>:</w:t>
      </w:r>
    </w:p>
    <w:p w:rsidR="0015485F" w:rsidRPr="00AB60BC" w:rsidRDefault="0015485F" w:rsidP="005C0BA8">
      <w:pPr>
        <w:pStyle w:val="ListParagraph"/>
        <w:numPr>
          <w:ilvl w:val="0"/>
          <w:numId w:val="5"/>
        </w:numPr>
        <w:tabs>
          <w:tab w:val="left" w:pos="450"/>
        </w:tabs>
        <w:ind w:left="360"/>
        <w:jc w:val="both"/>
        <w:rPr>
          <w:rFonts w:ascii="Times New Roman" w:hAnsi="Times New Roman" w:cs="Times New Roman"/>
          <w:bCs/>
          <w:sz w:val="24"/>
          <w:szCs w:val="24"/>
        </w:rPr>
      </w:pPr>
      <w:r w:rsidRPr="00AB60BC">
        <w:rPr>
          <w:rFonts w:ascii="Times New Roman" w:hAnsi="Times New Roman" w:cs="Times New Roman"/>
          <w:bCs/>
          <w:sz w:val="24"/>
          <w:szCs w:val="24"/>
        </w:rPr>
        <w:t>Failure to meet the Loan Covenants (ADB Loan No 1820 NEP-2001)</w:t>
      </w:r>
      <w:r w:rsidRPr="00AB60BC">
        <w:rPr>
          <w:rFonts w:ascii="Times New Roman" w:hAnsi="Times New Roman" w:cs="Times New Roman"/>
          <w:bCs/>
          <w:sz w:val="24"/>
          <w:szCs w:val="24"/>
        </w:rPr>
        <w:t>.</w:t>
      </w:r>
    </w:p>
    <w:p w:rsidR="00CC06C0" w:rsidRPr="00AB60BC" w:rsidRDefault="0015485F" w:rsidP="005C0BA8">
      <w:pPr>
        <w:pStyle w:val="ListParagraph"/>
        <w:numPr>
          <w:ilvl w:val="0"/>
          <w:numId w:val="5"/>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Delay in Rebidding Process of Contractor after termination of Previous Contract.</w:t>
      </w:r>
    </w:p>
    <w:p w:rsidR="0015485F" w:rsidRPr="00AB60BC" w:rsidRDefault="0015485F" w:rsidP="005C0BA8">
      <w:pPr>
        <w:pStyle w:val="ListParagraph"/>
        <w:numPr>
          <w:ilvl w:val="0"/>
          <w:numId w:val="5"/>
        </w:numPr>
        <w:tabs>
          <w:tab w:val="left" w:pos="450"/>
        </w:tabs>
        <w:ind w:left="360"/>
        <w:jc w:val="both"/>
        <w:rPr>
          <w:rFonts w:ascii="Times New Roman" w:hAnsi="Times New Roman" w:cs="Times New Roman"/>
          <w:bCs/>
          <w:sz w:val="24"/>
          <w:szCs w:val="24"/>
        </w:rPr>
      </w:pPr>
      <w:r w:rsidRPr="00AB60BC">
        <w:rPr>
          <w:rFonts w:ascii="Times New Roman" w:hAnsi="Times New Roman" w:cs="Times New Roman"/>
          <w:bCs/>
          <w:sz w:val="24"/>
          <w:szCs w:val="24"/>
        </w:rPr>
        <w:t>Delay in getting approval for land acquisition</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5"/>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Lack of proper pre-planning of client for implementation</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5"/>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Delay in gett</w:t>
      </w:r>
      <w:r w:rsidRPr="00AB60BC">
        <w:rPr>
          <w:rFonts w:ascii="Times New Roman" w:hAnsi="Times New Roman" w:cs="Times New Roman"/>
          <w:bCs/>
          <w:sz w:val="24"/>
          <w:szCs w:val="24"/>
        </w:rPr>
        <w:t>ing approval for processing of s</w:t>
      </w:r>
      <w:r w:rsidRPr="00AB60BC">
        <w:rPr>
          <w:rFonts w:ascii="Times New Roman" w:hAnsi="Times New Roman" w:cs="Times New Roman"/>
          <w:bCs/>
          <w:sz w:val="24"/>
          <w:szCs w:val="24"/>
        </w:rPr>
        <w:t>ite (Example: Night Blasting)</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5"/>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Lack of Proper Coordination between Government Agencies</w:t>
      </w:r>
      <w:r w:rsidRPr="00AB60BC">
        <w:rPr>
          <w:rFonts w:ascii="Times New Roman" w:hAnsi="Times New Roman" w:cs="Times New Roman"/>
          <w:bCs/>
          <w:sz w:val="24"/>
          <w:szCs w:val="24"/>
        </w:rPr>
        <w:t>.</w:t>
      </w:r>
      <w:r w:rsidRPr="00AB60BC">
        <w:rPr>
          <w:rFonts w:ascii="Times New Roman" w:hAnsi="Times New Roman" w:cs="Times New Roman"/>
          <w:bCs/>
          <w:sz w:val="24"/>
          <w:szCs w:val="24"/>
        </w:rPr>
        <w:tab/>
      </w:r>
    </w:p>
    <w:p w:rsidR="00CC06C0" w:rsidRPr="00AB60BC" w:rsidRDefault="00CC06C0" w:rsidP="005C0BA8">
      <w:pPr>
        <w:pStyle w:val="ListParagraph"/>
        <w:tabs>
          <w:tab w:val="left" w:pos="2220"/>
        </w:tabs>
        <w:ind w:left="360"/>
        <w:jc w:val="both"/>
        <w:rPr>
          <w:rFonts w:ascii="Times New Roman" w:hAnsi="Times New Roman" w:cs="Times New Roman"/>
          <w:b/>
          <w:sz w:val="24"/>
          <w:szCs w:val="24"/>
          <w:shd w:val="clear" w:color="auto" w:fill="FFFFFF"/>
        </w:rPr>
      </w:pPr>
    </w:p>
    <w:p w:rsidR="00CC06C0" w:rsidRPr="00AB60BC" w:rsidRDefault="0015485F" w:rsidP="005C0BA8">
      <w:pPr>
        <w:pStyle w:val="ListParagraph"/>
        <w:numPr>
          <w:ilvl w:val="0"/>
          <w:numId w:val="4"/>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
          <w:sz w:val="24"/>
          <w:szCs w:val="24"/>
          <w:shd w:val="clear" w:color="auto" w:fill="FFFFFF"/>
        </w:rPr>
        <w:t>Contractor related causes</w:t>
      </w:r>
      <w:r w:rsidR="005C0BA8" w:rsidRPr="00AB60BC">
        <w:rPr>
          <w:rFonts w:ascii="Times New Roman" w:hAnsi="Times New Roman" w:cs="Times New Roman"/>
          <w:b/>
          <w:sz w:val="24"/>
          <w:szCs w:val="24"/>
          <w:shd w:val="clear" w:color="auto" w:fill="FFFFFF"/>
        </w:rPr>
        <w:t>:</w:t>
      </w:r>
    </w:p>
    <w:p w:rsidR="0015485F" w:rsidRPr="00AB60BC" w:rsidRDefault="0015485F" w:rsidP="005C0BA8">
      <w:pPr>
        <w:pStyle w:val="ListParagraph"/>
        <w:numPr>
          <w:ilvl w:val="0"/>
          <w:numId w:val="6"/>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Poor Performance of</w:t>
      </w:r>
      <w:r w:rsidRPr="00AB60BC">
        <w:rPr>
          <w:rFonts w:ascii="Times New Roman" w:hAnsi="Times New Roman" w:cs="Times New Roman"/>
          <w:bCs/>
          <w:sz w:val="24"/>
          <w:szCs w:val="24"/>
        </w:rPr>
        <w:t xml:space="preserve"> Contractor</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6"/>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Contractor making</w:t>
      </w:r>
      <w:r w:rsidRPr="00AB60BC">
        <w:rPr>
          <w:rFonts w:ascii="Times New Roman" w:hAnsi="Times New Roman" w:cs="Times New Roman"/>
          <w:bCs/>
          <w:sz w:val="24"/>
          <w:szCs w:val="24"/>
        </w:rPr>
        <w:t xml:space="preserve"> unreasonable and vague d</w:t>
      </w:r>
      <w:r w:rsidRPr="00AB60BC">
        <w:rPr>
          <w:rFonts w:ascii="Times New Roman" w:hAnsi="Times New Roman" w:cs="Times New Roman"/>
          <w:bCs/>
          <w:sz w:val="24"/>
          <w:szCs w:val="24"/>
        </w:rPr>
        <w:t>isputes in small matters</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6"/>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Frequent Change of Project Manager</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6"/>
        </w:numPr>
        <w:tabs>
          <w:tab w:val="left" w:pos="450"/>
        </w:tabs>
        <w:ind w:left="360"/>
        <w:jc w:val="both"/>
        <w:rPr>
          <w:rFonts w:ascii="Times New Roman" w:hAnsi="Times New Roman" w:cs="Times New Roman"/>
          <w:bCs/>
          <w:sz w:val="24"/>
          <w:szCs w:val="24"/>
        </w:rPr>
      </w:pPr>
      <w:r w:rsidRPr="00AB60BC">
        <w:rPr>
          <w:rFonts w:ascii="Times New Roman" w:hAnsi="Times New Roman" w:cs="Times New Roman"/>
          <w:bCs/>
          <w:sz w:val="24"/>
          <w:szCs w:val="24"/>
        </w:rPr>
        <w:t>Chain of supply of Materials was</w:t>
      </w:r>
      <w:r w:rsidRPr="00AB60BC">
        <w:rPr>
          <w:rFonts w:ascii="Times New Roman" w:hAnsi="Times New Roman" w:cs="Times New Roman"/>
          <w:bCs/>
          <w:sz w:val="24"/>
          <w:szCs w:val="24"/>
        </w:rPr>
        <w:t xml:space="preserve"> irregular so delay of work due to lack of materials</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6"/>
        </w:numPr>
        <w:tabs>
          <w:tab w:val="left" w:pos="2220"/>
        </w:tabs>
        <w:ind w:left="360"/>
        <w:jc w:val="both"/>
        <w:rPr>
          <w:rFonts w:ascii="Times New Roman" w:hAnsi="Times New Roman" w:cs="Times New Roman"/>
          <w:b/>
          <w:sz w:val="24"/>
          <w:szCs w:val="24"/>
          <w:shd w:val="clear" w:color="auto" w:fill="FFFFFF"/>
        </w:rPr>
      </w:pPr>
      <w:r w:rsidRPr="00AB60BC">
        <w:rPr>
          <w:rFonts w:ascii="Times New Roman" w:hAnsi="Times New Roman" w:cs="Times New Roman"/>
          <w:bCs/>
          <w:sz w:val="24"/>
          <w:szCs w:val="24"/>
        </w:rPr>
        <w:t>F</w:t>
      </w:r>
      <w:r w:rsidRPr="00AB60BC">
        <w:rPr>
          <w:rFonts w:ascii="Times New Roman" w:hAnsi="Times New Roman" w:cs="Times New Roman"/>
          <w:bCs/>
          <w:sz w:val="24"/>
          <w:szCs w:val="24"/>
        </w:rPr>
        <w:t>requent breakdown of equipment and poor maintenance of w</w:t>
      </w:r>
      <w:r w:rsidRPr="00AB60BC">
        <w:rPr>
          <w:rFonts w:ascii="Times New Roman" w:hAnsi="Times New Roman" w:cs="Times New Roman"/>
          <w:bCs/>
          <w:sz w:val="24"/>
          <w:szCs w:val="24"/>
        </w:rPr>
        <w:t>orkshop</w:t>
      </w:r>
      <w:r w:rsidRPr="00AB60BC">
        <w:rPr>
          <w:rFonts w:ascii="Times New Roman" w:hAnsi="Times New Roman" w:cs="Times New Roman"/>
          <w:bCs/>
          <w:sz w:val="24"/>
          <w:szCs w:val="24"/>
        </w:rPr>
        <w:t>.</w:t>
      </w:r>
    </w:p>
    <w:p w:rsidR="0015485F" w:rsidRPr="00AB60BC" w:rsidRDefault="0015485F" w:rsidP="005C0BA8">
      <w:pPr>
        <w:pStyle w:val="ListParagraph"/>
        <w:numPr>
          <w:ilvl w:val="0"/>
          <w:numId w:val="6"/>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Delay in construction of road and o</w:t>
      </w:r>
      <w:r w:rsidRPr="00AB60BC">
        <w:rPr>
          <w:rFonts w:ascii="Times New Roman" w:hAnsi="Times New Roman" w:cs="Times New Roman"/>
          <w:bCs/>
          <w:sz w:val="24"/>
          <w:szCs w:val="24"/>
        </w:rPr>
        <w:t>ther infrastructure for the project</w:t>
      </w:r>
      <w:r w:rsidRPr="00AB60BC">
        <w:rPr>
          <w:rFonts w:ascii="Times New Roman" w:hAnsi="Times New Roman" w:cs="Times New Roman"/>
          <w:bCs/>
          <w:sz w:val="24"/>
          <w:szCs w:val="24"/>
        </w:rPr>
        <w:t>.</w:t>
      </w:r>
    </w:p>
    <w:p w:rsidR="005C0BA8" w:rsidRPr="00AB60BC" w:rsidRDefault="005C0BA8" w:rsidP="005C0BA8">
      <w:pPr>
        <w:pStyle w:val="ListParagraph"/>
        <w:tabs>
          <w:tab w:val="left" w:pos="450"/>
        </w:tabs>
        <w:ind w:left="360"/>
        <w:rPr>
          <w:rFonts w:ascii="Times New Roman" w:hAnsi="Times New Roman" w:cs="Times New Roman"/>
          <w:bCs/>
          <w:sz w:val="24"/>
          <w:szCs w:val="24"/>
        </w:rPr>
      </w:pPr>
    </w:p>
    <w:p w:rsidR="005C0BA8" w:rsidRPr="00AB60BC" w:rsidRDefault="005C0BA8" w:rsidP="005C0BA8">
      <w:pPr>
        <w:pStyle w:val="ListParagraph"/>
        <w:numPr>
          <w:ilvl w:val="0"/>
          <w:numId w:val="4"/>
        </w:numPr>
        <w:tabs>
          <w:tab w:val="left" w:pos="450"/>
        </w:tabs>
        <w:ind w:left="360"/>
        <w:rPr>
          <w:rFonts w:ascii="Times New Roman" w:hAnsi="Times New Roman" w:cs="Times New Roman"/>
          <w:b/>
          <w:bCs/>
          <w:sz w:val="24"/>
          <w:szCs w:val="24"/>
        </w:rPr>
      </w:pPr>
      <w:r w:rsidRPr="00AB60BC">
        <w:rPr>
          <w:rFonts w:ascii="Times New Roman" w:hAnsi="Times New Roman" w:cs="Times New Roman"/>
          <w:b/>
          <w:bCs/>
          <w:sz w:val="24"/>
          <w:szCs w:val="24"/>
        </w:rPr>
        <w:t>Consultant Related Cause:</w:t>
      </w:r>
    </w:p>
    <w:p w:rsidR="005C0BA8" w:rsidRPr="00AB60BC" w:rsidRDefault="005C0BA8" w:rsidP="005C0BA8">
      <w:pPr>
        <w:pStyle w:val="ListParagraph"/>
        <w:numPr>
          <w:ilvl w:val="0"/>
          <w:numId w:val="7"/>
        </w:numPr>
        <w:tabs>
          <w:tab w:val="left" w:pos="450"/>
        </w:tabs>
        <w:ind w:left="360"/>
        <w:rPr>
          <w:rFonts w:ascii="Times New Roman" w:hAnsi="Times New Roman" w:cs="Times New Roman"/>
          <w:b/>
          <w:bCs/>
          <w:sz w:val="24"/>
          <w:szCs w:val="24"/>
        </w:rPr>
      </w:pPr>
      <w:r w:rsidRPr="00AB60BC">
        <w:rPr>
          <w:rFonts w:ascii="Times New Roman" w:hAnsi="Times New Roman" w:cs="Times New Roman"/>
          <w:bCs/>
          <w:sz w:val="24"/>
          <w:szCs w:val="24"/>
        </w:rPr>
        <w:t xml:space="preserve">Incomplete Construction Design of </w:t>
      </w:r>
      <w:r w:rsidRPr="00AB60BC">
        <w:rPr>
          <w:rFonts w:ascii="Times New Roman" w:hAnsi="Times New Roman" w:cs="Times New Roman"/>
          <w:bCs/>
          <w:sz w:val="24"/>
          <w:szCs w:val="24"/>
        </w:rPr>
        <w:t>Head works.</w:t>
      </w:r>
    </w:p>
    <w:p w:rsidR="005C0BA8" w:rsidRPr="00AB60BC" w:rsidRDefault="005C0BA8" w:rsidP="005C0BA8">
      <w:pPr>
        <w:pStyle w:val="ListParagraph"/>
        <w:tabs>
          <w:tab w:val="left" w:pos="450"/>
        </w:tabs>
        <w:ind w:left="360"/>
        <w:rPr>
          <w:rFonts w:ascii="Times New Roman" w:hAnsi="Times New Roman" w:cs="Times New Roman"/>
          <w:bCs/>
          <w:sz w:val="24"/>
          <w:szCs w:val="24"/>
        </w:rPr>
      </w:pPr>
    </w:p>
    <w:p w:rsidR="005C0BA8" w:rsidRPr="00AB60BC" w:rsidRDefault="005C0BA8" w:rsidP="005C0BA8">
      <w:pPr>
        <w:pStyle w:val="ListParagraph"/>
        <w:numPr>
          <w:ilvl w:val="0"/>
          <w:numId w:val="4"/>
        </w:numPr>
        <w:tabs>
          <w:tab w:val="left" w:pos="450"/>
        </w:tabs>
        <w:ind w:left="360"/>
        <w:rPr>
          <w:rFonts w:ascii="Times New Roman" w:hAnsi="Times New Roman" w:cs="Times New Roman"/>
          <w:b/>
          <w:bCs/>
          <w:sz w:val="24"/>
          <w:szCs w:val="24"/>
        </w:rPr>
      </w:pPr>
      <w:r w:rsidRPr="00AB60BC">
        <w:rPr>
          <w:rFonts w:ascii="Times New Roman" w:hAnsi="Times New Roman" w:cs="Times New Roman"/>
          <w:b/>
          <w:bCs/>
          <w:sz w:val="24"/>
          <w:szCs w:val="24"/>
        </w:rPr>
        <w:t>Miscellaneous Causes</w:t>
      </w:r>
      <w:r w:rsidRPr="00AB60BC">
        <w:rPr>
          <w:rFonts w:ascii="Times New Roman" w:hAnsi="Times New Roman" w:cs="Times New Roman"/>
          <w:b/>
          <w:bCs/>
          <w:sz w:val="24"/>
          <w:szCs w:val="24"/>
        </w:rPr>
        <w:t>:</w:t>
      </w:r>
    </w:p>
    <w:p w:rsidR="005C0BA8" w:rsidRPr="00AB60BC" w:rsidRDefault="005C0BA8" w:rsidP="005C0BA8">
      <w:pPr>
        <w:pStyle w:val="ListParagraph"/>
        <w:numPr>
          <w:ilvl w:val="0"/>
          <w:numId w:val="7"/>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Natural Disasters (Earthquake, Landslide, Heavy rainfall)</w:t>
      </w:r>
      <w:r w:rsidRPr="00AB60BC">
        <w:rPr>
          <w:rFonts w:ascii="Times New Roman" w:hAnsi="Times New Roman" w:cs="Times New Roman"/>
          <w:bCs/>
          <w:sz w:val="24"/>
          <w:szCs w:val="24"/>
        </w:rPr>
        <w:t>.</w:t>
      </w:r>
    </w:p>
    <w:p w:rsidR="005C0BA8" w:rsidRPr="00AB60BC" w:rsidRDefault="005C0BA8" w:rsidP="005C0BA8">
      <w:pPr>
        <w:pStyle w:val="ListParagraph"/>
        <w:numPr>
          <w:ilvl w:val="0"/>
          <w:numId w:val="7"/>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Blockade, Fuel Crisis</w:t>
      </w:r>
      <w:r w:rsidRPr="00AB60BC">
        <w:rPr>
          <w:rFonts w:ascii="Times New Roman" w:hAnsi="Times New Roman" w:cs="Times New Roman"/>
          <w:bCs/>
          <w:sz w:val="24"/>
          <w:szCs w:val="24"/>
        </w:rPr>
        <w:t>.</w:t>
      </w:r>
    </w:p>
    <w:p w:rsidR="005C0BA8" w:rsidRPr="00AB60BC" w:rsidRDefault="005C0BA8" w:rsidP="005C0BA8">
      <w:pPr>
        <w:pStyle w:val="ListParagraph"/>
        <w:numPr>
          <w:ilvl w:val="0"/>
          <w:numId w:val="7"/>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Local Strike for their local demand</w:t>
      </w:r>
      <w:r w:rsidRPr="00AB60BC">
        <w:rPr>
          <w:rFonts w:ascii="Times New Roman" w:hAnsi="Times New Roman" w:cs="Times New Roman"/>
          <w:bCs/>
          <w:sz w:val="24"/>
          <w:szCs w:val="24"/>
        </w:rPr>
        <w:t>.</w:t>
      </w:r>
    </w:p>
    <w:p w:rsidR="005C0BA8" w:rsidRPr="00AB60BC" w:rsidRDefault="005C0BA8" w:rsidP="005C0BA8">
      <w:pPr>
        <w:pStyle w:val="ListParagraph"/>
        <w:numPr>
          <w:ilvl w:val="0"/>
          <w:numId w:val="7"/>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Political-Legal Environment</w:t>
      </w:r>
      <w:r w:rsidRPr="00AB60BC">
        <w:rPr>
          <w:rFonts w:ascii="Times New Roman" w:hAnsi="Times New Roman" w:cs="Times New Roman"/>
          <w:bCs/>
          <w:sz w:val="24"/>
          <w:szCs w:val="24"/>
        </w:rPr>
        <w:t>.</w:t>
      </w:r>
    </w:p>
    <w:p w:rsidR="005C0BA8" w:rsidRPr="00AB60BC" w:rsidRDefault="005C0BA8" w:rsidP="005C0BA8">
      <w:pPr>
        <w:pStyle w:val="ListParagraph"/>
        <w:numPr>
          <w:ilvl w:val="0"/>
          <w:numId w:val="7"/>
        </w:numPr>
        <w:tabs>
          <w:tab w:val="left" w:pos="450"/>
        </w:tabs>
        <w:ind w:left="360"/>
        <w:rPr>
          <w:rFonts w:ascii="Times New Roman" w:hAnsi="Times New Roman" w:cs="Times New Roman"/>
          <w:bCs/>
          <w:sz w:val="24"/>
          <w:szCs w:val="24"/>
        </w:rPr>
      </w:pPr>
      <w:r w:rsidRPr="00AB60BC">
        <w:rPr>
          <w:rFonts w:ascii="Times New Roman" w:hAnsi="Times New Roman" w:cs="Times New Roman"/>
          <w:bCs/>
          <w:sz w:val="24"/>
          <w:szCs w:val="24"/>
        </w:rPr>
        <w:t>Unforeseeable Geological Condition</w:t>
      </w:r>
      <w:r w:rsidRPr="00AB60BC">
        <w:rPr>
          <w:rFonts w:ascii="Times New Roman" w:hAnsi="Times New Roman" w:cs="Times New Roman"/>
          <w:bCs/>
          <w:sz w:val="24"/>
          <w:szCs w:val="24"/>
        </w:rPr>
        <w:t>.</w:t>
      </w:r>
    </w:p>
    <w:p w:rsidR="005C0BA8" w:rsidRPr="00AB60BC" w:rsidRDefault="005C0BA8" w:rsidP="005C0BA8">
      <w:pPr>
        <w:pStyle w:val="ListParagraph"/>
        <w:tabs>
          <w:tab w:val="left" w:pos="450"/>
        </w:tabs>
        <w:ind w:left="0"/>
        <w:rPr>
          <w:rFonts w:ascii="Times New Roman" w:hAnsi="Times New Roman" w:cs="Times New Roman"/>
          <w:bCs/>
          <w:sz w:val="24"/>
          <w:szCs w:val="24"/>
        </w:rPr>
      </w:pPr>
    </w:p>
    <w:p w:rsidR="0015485F" w:rsidRPr="00AB60BC" w:rsidRDefault="0015485F" w:rsidP="005C0BA8">
      <w:pPr>
        <w:pStyle w:val="ListParagraph"/>
        <w:tabs>
          <w:tab w:val="left" w:pos="2220"/>
        </w:tabs>
        <w:ind w:left="1440"/>
        <w:jc w:val="both"/>
        <w:rPr>
          <w:rFonts w:ascii="Times New Roman" w:hAnsi="Times New Roman" w:cs="Times New Roman"/>
          <w:b/>
          <w:sz w:val="24"/>
          <w:szCs w:val="24"/>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AB60BC" w:rsidRDefault="00AB60BC" w:rsidP="00AB60BC">
      <w:pPr>
        <w:pStyle w:val="ListParagraph"/>
        <w:tabs>
          <w:tab w:val="left" w:pos="2220"/>
        </w:tabs>
        <w:ind w:left="0"/>
        <w:rPr>
          <w:rFonts w:ascii="Times New Roman" w:hAnsi="Times New Roman" w:cs="Times New Roman"/>
          <w:b/>
          <w:sz w:val="24"/>
          <w:szCs w:val="24"/>
          <w:u w:val="single"/>
          <w:shd w:val="clear" w:color="auto" w:fill="FFFFFF"/>
        </w:rPr>
      </w:pPr>
    </w:p>
    <w:p w:rsidR="00684868" w:rsidRPr="00AB60BC" w:rsidRDefault="00D719AF" w:rsidP="00AB60BC">
      <w:pPr>
        <w:pStyle w:val="ListParagraph"/>
        <w:tabs>
          <w:tab w:val="left" w:pos="2220"/>
        </w:tabs>
        <w:ind w:left="0"/>
        <w:jc w:val="center"/>
        <w:rPr>
          <w:rFonts w:ascii="Times New Roman" w:hAnsi="Times New Roman" w:cs="Times New Roman"/>
          <w:b/>
          <w:sz w:val="28"/>
          <w:szCs w:val="28"/>
          <w:shd w:val="clear" w:color="auto" w:fill="FFFFFF"/>
        </w:rPr>
      </w:pPr>
      <w:r w:rsidRPr="00AB60BC">
        <w:rPr>
          <w:rFonts w:ascii="Times New Roman" w:hAnsi="Times New Roman" w:cs="Times New Roman"/>
          <w:b/>
          <w:sz w:val="28"/>
          <w:szCs w:val="28"/>
          <w:shd w:val="clear" w:color="auto" w:fill="FFFFFF"/>
        </w:rPr>
        <w:lastRenderedPageBreak/>
        <w:t>PROBLEM TREE</w:t>
      </w:r>
    </w:p>
    <w:p w:rsidR="00D719AF" w:rsidRPr="00AB60BC" w:rsidRDefault="00D719AF" w:rsidP="00D719AF">
      <w:pPr>
        <w:pStyle w:val="ListParagraph"/>
        <w:tabs>
          <w:tab w:val="left" w:pos="2220"/>
        </w:tabs>
        <w:ind w:left="0"/>
        <w:jc w:val="center"/>
        <w:rPr>
          <w:rFonts w:ascii="Times New Roman" w:hAnsi="Times New Roman" w:cs="Times New Roman"/>
          <w:b/>
          <w:sz w:val="28"/>
          <w:szCs w:val="28"/>
          <w:shd w:val="clear" w:color="auto" w:fill="FFFFFF"/>
        </w:rPr>
      </w:pPr>
    </w:p>
    <w:p w:rsidR="00D719AF" w:rsidRPr="00AB60BC" w:rsidRDefault="00D719AF" w:rsidP="00D719AF">
      <w:pPr>
        <w:pStyle w:val="ListParagraph"/>
        <w:tabs>
          <w:tab w:val="left" w:pos="2220"/>
        </w:tabs>
        <w:ind w:left="0"/>
        <w:jc w:val="center"/>
        <w:rPr>
          <w:rFonts w:ascii="Times New Roman" w:hAnsi="Times New Roman" w:cs="Times New Roman"/>
          <w:b/>
          <w:sz w:val="28"/>
          <w:szCs w:val="28"/>
          <w:shd w:val="clear" w:color="auto" w:fill="FFFFFF"/>
        </w:rPr>
      </w:pPr>
    </w:p>
    <w:p w:rsidR="00D719AF" w:rsidRPr="00AB60BC" w:rsidRDefault="00D719AF" w:rsidP="00D719AF">
      <w:pPr>
        <w:pStyle w:val="ListParagraph"/>
        <w:tabs>
          <w:tab w:val="left" w:pos="2220"/>
        </w:tabs>
        <w:ind w:left="0"/>
        <w:jc w:val="center"/>
        <w:rPr>
          <w:rFonts w:ascii="Times New Roman" w:hAnsi="Times New Roman" w:cs="Times New Roman"/>
          <w:b/>
          <w:sz w:val="28"/>
          <w:szCs w:val="28"/>
          <w:shd w:val="clear" w:color="auto" w:fill="FFFFFF"/>
        </w:rPr>
      </w:pPr>
    </w:p>
    <w:p w:rsidR="00D719AF" w:rsidRPr="00AB60BC" w:rsidRDefault="00D719AF" w:rsidP="00D719AF">
      <w:pPr>
        <w:pStyle w:val="ListParagraph"/>
        <w:tabs>
          <w:tab w:val="left" w:pos="2220"/>
        </w:tabs>
        <w:ind w:left="0"/>
        <w:jc w:val="center"/>
        <w:rPr>
          <w:rFonts w:ascii="Times New Roman" w:hAnsi="Times New Roman" w:cs="Times New Roman"/>
          <w:b/>
          <w:sz w:val="28"/>
          <w:szCs w:val="28"/>
          <w:shd w:val="clear" w:color="auto" w:fill="FFFFFF"/>
        </w:rPr>
      </w:pPr>
      <w:r w:rsidRPr="00AB60BC">
        <w:rPr>
          <w:rFonts w:ascii="Times New Roman" w:hAnsi="Times New Roman" w:cs="Times New Roman"/>
        </w:rPr>
        <w:object w:dxaOrig="10765" w:dyaOrig="9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09.3pt" o:ole="">
            <v:imagedata r:id="rId8" o:title=""/>
          </v:shape>
          <o:OLEObject Type="Embed" ProgID="Visio.Drawing.11" ShapeID="_x0000_i1025" DrawAspect="Content" ObjectID="_1718649479" r:id="rId9"/>
        </w:object>
      </w: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9300BC" w:rsidP="009300BC">
      <w:pPr>
        <w:pStyle w:val="ListParagraph"/>
        <w:tabs>
          <w:tab w:val="left" w:pos="2220"/>
        </w:tabs>
        <w:ind w:left="0"/>
        <w:jc w:val="center"/>
        <w:rPr>
          <w:rFonts w:ascii="Times New Roman" w:hAnsi="Times New Roman" w:cs="Times New Roman"/>
          <w:i/>
          <w:sz w:val="24"/>
          <w:szCs w:val="24"/>
          <w:shd w:val="clear" w:color="auto" w:fill="FFFFFF"/>
        </w:rPr>
      </w:pPr>
      <w:r w:rsidRPr="00AB60BC">
        <w:rPr>
          <w:rFonts w:ascii="Times New Roman" w:hAnsi="Times New Roman" w:cs="Times New Roman"/>
          <w:i/>
          <w:sz w:val="24"/>
          <w:szCs w:val="24"/>
          <w:shd w:val="clear" w:color="auto" w:fill="FFFFFF"/>
        </w:rPr>
        <w:t xml:space="preserve">Figure 1: Problem Tree on delay of </w:t>
      </w:r>
      <w:proofErr w:type="spellStart"/>
      <w:r w:rsidRPr="00AB60BC">
        <w:rPr>
          <w:rFonts w:ascii="Times New Roman" w:hAnsi="Times New Roman" w:cs="Times New Roman"/>
          <w:i/>
          <w:sz w:val="24"/>
          <w:szCs w:val="24"/>
          <w:shd w:val="clear" w:color="auto" w:fill="FFFFFF"/>
        </w:rPr>
        <w:t>Melamchi</w:t>
      </w:r>
      <w:proofErr w:type="spellEnd"/>
      <w:r w:rsidRPr="00AB60BC">
        <w:rPr>
          <w:rFonts w:ascii="Times New Roman" w:hAnsi="Times New Roman" w:cs="Times New Roman"/>
          <w:i/>
          <w:sz w:val="24"/>
          <w:szCs w:val="24"/>
          <w:shd w:val="clear" w:color="auto" w:fill="FFFFFF"/>
        </w:rPr>
        <w:t xml:space="preserve"> Water supply Project (MWSP)</w:t>
      </w: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684868" w:rsidRPr="00AB60BC" w:rsidRDefault="00684868"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9300BC" w:rsidRPr="00AB60BC" w:rsidRDefault="009300BC"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9300BC" w:rsidRPr="00AB60BC" w:rsidRDefault="009300BC"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9300BC" w:rsidRPr="00AB60BC" w:rsidRDefault="009300BC" w:rsidP="00332A5A">
      <w:pPr>
        <w:pStyle w:val="ListParagraph"/>
        <w:tabs>
          <w:tab w:val="left" w:pos="2220"/>
        </w:tabs>
        <w:ind w:left="0"/>
        <w:jc w:val="both"/>
        <w:rPr>
          <w:rFonts w:ascii="Times New Roman" w:hAnsi="Times New Roman" w:cs="Times New Roman"/>
          <w:b/>
          <w:sz w:val="24"/>
          <w:szCs w:val="24"/>
          <w:u w:val="single"/>
          <w:shd w:val="clear" w:color="auto" w:fill="FFFFFF"/>
        </w:rPr>
      </w:pPr>
    </w:p>
    <w:p w:rsidR="00332A5A" w:rsidRPr="00AB60BC" w:rsidRDefault="009300BC" w:rsidP="00332A5A">
      <w:pPr>
        <w:pStyle w:val="ListParagraph"/>
        <w:tabs>
          <w:tab w:val="left" w:pos="2220"/>
        </w:tabs>
        <w:ind w:left="0"/>
        <w:jc w:val="both"/>
        <w:rPr>
          <w:rFonts w:ascii="Times New Roman" w:hAnsi="Times New Roman" w:cs="Times New Roman"/>
          <w:b/>
          <w:sz w:val="28"/>
          <w:szCs w:val="28"/>
          <w:shd w:val="clear" w:color="auto" w:fill="FFFFFF"/>
        </w:rPr>
      </w:pPr>
      <w:r w:rsidRPr="00AB60BC">
        <w:rPr>
          <w:rFonts w:ascii="Times New Roman" w:hAnsi="Times New Roman" w:cs="Times New Roman"/>
          <w:b/>
          <w:sz w:val="28"/>
          <w:szCs w:val="28"/>
          <w:shd w:val="clear" w:color="auto" w:fill="FFFFFF"/>
        </w:rPr>
        <w:lastRenderedPageBreak/>
        <w:t>CONCLUSION</w:t>
      </w:r>
    </w:p>
    <w:p w:rsidR="00323ED5" w:rsidRPr="00AB60BC" w:rsidRDefault="00323ED5" w:rsidP="00323ED5">
      <w:pPr>
        <w:pStyle w:val="NormalWeb"/>
        <w:shd w:val="clear" w:color="auto" w:fill="FFFFFF"/>
        <w:spacing w:before="240" w:beforeAutospacing="0" w:after="160" w:afterAutospacing="0" w:line="300" w:lineRule="auto"/>
        <w:jc w:val="both"/>
        <w:rPr>
          <w:shd w:val="clear" w:color="auto" w:fill="FFFFFF"/>
        </w:rPr>
      </w:pPr>
      <w:r w:rsidRPr="00AB60BC">
        <w:rPr>
          <w:shd w:val="clear" w:color="auto" w:fill="FFFFFF"/>
        </w:rPr>
        <w:t xml:space="preserve">The </w:t>
      </w:r>
      <w:proofErr w:type="spellStart"/>
      <w:r w:rsidRPr="00AB60BC">
        <w:rPr>
          <w:shd w:val="clear" w:color="auto" w:fill="FFFFFF"/>
        </w:rPr>
        <w:t>Melamchi</w:t>
      </w:r>
      <w:proofErr w:type="spellEnd"/>
      <w:r w:rsidRPr="00AB60BC">
        <w:rPr>
          <w:shd w:val="clear" w:color="auto" w:fill="FFFFFF"/>
        </w:rPr>
        <w:t xml:space="preserve"> Water Supply Project (MWSP) was almost completed. After a 23-year long wait, the </w:t>
      </w:r>
      <w:proofErr w:type="spellStart"/>
      <w:r w:rsidRPr="00AB60BC">
        <w:rPr>
          <w:shd w:val="clear" w:color="auto" w:fill="FFFFFF"/>
        </w:rPr>
        <w:t>Melamchi</w:t>
      </w:r>
      <w:proofErr w:type="spellEnd"/>
      <w:r w:rsidRPr="00AB60BC">
        <w:rPr>
          <w:shd w:val="clear" w:color="auto" w:fill="FFFFFF"/>
        </w:rPr>
        <w:t xml:space="preserve"> project was inaugurated on March 28. People were also glad to see water from the </w:t>
      </w:r>
      <w:proofErr w:type="spellStart"/>
      <w:r w:rsidRPr="00AB60BC">
        <w:rPr>
          <w:shd w:val="clear" w:color="auto" w:fill="FFFFFF"/>
        </w:rPr>
        <w:t>Melamchi</w:t>
      </w:r>
      <w:proofErr w:type="spellEnd"/>
      <w:r w:rsidRPr="00AB60BC">
        <w:rPr>
          <w:shd w:val="clear" w:color="auto" w:fill="FFFFFF"/>
        </w:rPr>
        <w:t xml:space="preserve"> running from their taps, but their happiness did not last long. </w:t>
      </w:r>
      <w:r w:rsidRPr="00AB60BC">
        <w:t>Floods on June 14 and 15 had severely damaged the head works of the project. Making things worse, more debris has accumulated around the same area as the river now flows at least 10 meters above the normal river basin which has made it difficult to directly send water into the tunnel.</w:t>
      </w:r>
      <w:r w:rsidRPr="00AB60BC">
        <w:rPr>
          <w:sz w:val="33"/>
          <w:szCs w:val="33"/>
          <w:shd w:val="clear" w:color="auto" w:fill="FFFFFF"/>
        </w:rPr>
        <w:t xml:space="preserve"> </w:t>
      </w:r>
      <w:r w:rsidRPr="00AB60BC">
        <w:rPr>
          <w:shd w:val="clear" w:color="auto" w:fill="FFFFFF"/>
        </w:rPr>
        <w:t>Boulders, pebbles, mud and sand had accumulated around the 200-metre square area of the head works due to earlier flooding, covering the head works infrastructure under at least 10-meter thick slit. With roads and multiple bridges, which were also washed away by the flood, authorities are not sure when or how they can clear the debris. The government has estimated that the flood has caused a loss of 2 billion rupees to the project alone. However the project is still not in operation as the experts have predicted heavy rainfall in this monsoon season which will cause flooding and damage head works as well as tunnel. It is expected to continue the distribution of water after the end of monsoon season.</w:t>
      </w: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AB60BC" w:rsidRDefault="00AB60BC" w:rsidP="00323ED5">
      <w:pPr>
        <w:pStyle w:val="NormalWeb"/>
        <w:shd w:val="clear" w:color="auto" w:fill="FFFFFF"/>
        <w:spacing w:before="240" w:beforeAutospacing="0" w:after="160" w:afterAutospacing="0" w:line="300" w:lineRule="auto"/>
        <w:jc w:val="both"/>
        <w:rPr>
          <w:shd w:val="clear" w:color="auto" w:fill="FFFFFF"/>
        </w:rPr>
        <w:sectPr w:rsidR="00AB60BC" w:rsidSect="00AB60BC">
          <w:footerReference w:type="default" r:id="rId10"/>
          <w:pgSz w:w="12240" w:h="15840"/>
          <w:pgMar w:top="1440" w:right="1440" w:bottom="1440" w:left="1440" w:header="720" w:footer="720" w:gutter="0"/>
          <w:cols w:space="720"/>
          <w:docGrid w:linePitch="360"/>
        </w:sectPr>
      </w:pPr>
      <w:r>
        <w:rPr>
          <w:shd w:val="clear" w:color="auto" w:fill="FFFFFF"/>
        </w:rPr>
        <w:br w:type="page"/>
      </w:r>
    </w:p>
    <w:p w:rsidR="00887F85" w:rsidRPr="00FA6DC9" w:rsidRDefault="00887F85" w:rsidP="00887F85">
      <w:pPr>
        <w:spacing w:before="240" w:line="240" w:lineRule="auto"/>
        <w:ind w:left="720"/>
        <w:jc w:val="center"/>
        <w:rPr>
          <w:b/>
          <w:color w:val="0D0D0D" w:themeColor="text1" w:themeTint="F2"/>
          <w:sz w:val="40"/>
          <w:szCs w:val="40"/>
        </w:rPr>
      </w:pPr>
      <w:r w:rsidRPr="00FA6DC9">
        <w:rPr>
          <w:b/>
          <w:color w:val="0D0D0D" w:themeColor="text1" w:themeTint="F2"/>
          <w:sz w:val="40"/>
          <w:szCs w:val="40"/>
        </w:rPr>
        <w:lastRenderedPageBreak/>
        <w:t>TRIBHUVAN UNIVERSITY</w:t>
      </w:r>
    </w:p>
    <w:p w:rsidR="00887F85" w:rsidRPr="00FA6DC9" w:rsidRDefault="00887F85" w:rsidP="00887F85">
      <w:pPr>
        <w:spacing w:before="240" w:line="240" w:lineRule="auto"/>
        <w:ind w:left="720"/>
        <w:jc w:val="center"/>
        <w:rPr>
          <w:b/>
          <w:smallCaps/>
          <w:color w:val="0D0D0D" w:themeColor="text1" w:themeTint="F2"/>
          <w:sz w:val="40"/>
          <w:szCs w:val="40"/>
        </w:rPr>
      </w:pPr>
      <w:r w:rsidRPr="00FA6DC9">
        <w:rPr>
          <w:b/>
          <w:smallCaps/>
          <w:color w:val="0D0D0D" w:themeColor="text1" w:themeTint="F2"/>
          <w:sz w:val="40"/>
          <w:szCs w:val="40"/>
        </w:rPr>
        <w:t>Institute of Engineering</w:t>
      </w:r>
      <w:bookmarkStart w:id="0" w:name="_heading=h.n2mzwean5ck8" w:colFirst="0" w:colLast="0"/>
      <w:bookmarkEnd w:id="0"/>
    </w:p>
    <w:p w:rsidR="00887F85" w:rsidRPr="00FA6DC9" w:rsidRDefault="00887F85" w:rsidP="00887F85">
      <w:pPr>
        <w:spacing w:before="240" w:line="240" w:lineRule="auto"/>
        <w:ind w:left="720"/>
        <w:jc w:val="center"/>
        <w:rPr>
          <w:b/>
          <w:smallCaps/>
          <w:color w:val="0D0D0D" w:themeColor="text1" w:themeTint="F2"/>
          <w:sz w:val="40"/>
          <w:szCs w:val="40"/>
        </w:rPr>
      </w:pPr>
    </w:p>
    <w:p w:rsidR="00887F85" w:rsidRPr="00FA6DC9" w:rsidRDefault="00887F85" w:rsidP="00887F85">
      <w:pPr>
        <w:spacing w:before="240" w:line="240" w:lineRule="auto"/>
        <w:ind w:left="720"/>
        <w:jc w:val="center"/>
        <w:rPr>
          <w:color w:val="0D0D0D" w:themeColor="text1" w:themeTint="F2"/>
          <w:sz w:val="38"/>
          <w:szCs w:val="38"/>
        </w:rPr>
      </w:pPr>
      <w:r w:rsidRPr="00FA6DC9">
        <w:rPr>
          <w:color w:val="0D0D0D" w:themeColor="text1" w:themeTint="F2"/>
          <w:sz w:val="38"/>
          <w:szCs w:val="38"/>
        </w:rPr>
        <w:t>Kathmandu Engineering College</w:t>
      </w:r>
    </w:p>
    <w:p w:rsidR="00887F85" w:rsidRPr="00FA6DC9" w:rsidRDefault="00887F85" w:rsidP="00887F85">
      <w:pPr>
        <w:spacing w:before="240" w:line="240" w:lineRule="auto"/>
        <w:ind w:left="720" w:right="-60"/>
        <w:jc w:val="center"/>
        <w:rPr>
          <w:color w:val="0D0D0D" w:themeColor="text1" w:themeTint="F2"/>
          <w:sz w:val="38"/>
          <w:szCs w:val="38"/>
        </w:rPr>
      </w:pPr>
      <w:r w:rsidRPr="00FA6DC9">
        <w:rPr>
          <w:color w:val="0D0D0D" w:themeColor="text1" w:themeTint="F2"/>
          <w:sz w:val="38"/>
          <w:szCs w:val="38"/>
        </w:rPr>
        <w:t>Department of Computer Engineering</w:t>
      </w:r>
    </w:p>
    <w:p w:rsidR="00887F85" w:rsidRPr="00FA6DC9" w:rsidRDefault="00887F85" w:rsidP="00887F85">
      <w:pPr>
        <w:spacing w:before="240" w:after="120"/>
        <w:ind w:left="720" w:right="-60"/>
        <w:jc w:val="center"/>
        <w:rPr>
          <w:color w:val="0D0D0D" w:themeColor="text1" w:themeTint="F2"/>
          <w:sz w:val="38"/>
          <w:szCs w:val="38"/>
        </w:rPr>
      </w:pPr>
      <w:r w:rsidRPr="00FA6DC9">
        <w:rPr>
          <w:color w:val="0D0D0D" w:themeColor="text1" w:themeTint="F2"/>
          <w:sz w:val="32"/>
          <w:szCs w:val="32"/>
        </w:rPr>
        <w:object w:dxaOrig="2448" w:dyaOrig="2448">
          <v:shape id="_x0000_i1026" type="#_x0000_t75" style="width:86.15pt;height:86.15pt" o:ole="">
            <v:imagedata r:id="rId11" o:title=""/>
          </v:shape>
          <o:OLEObject Type="Embed" ProgID="Imaging.Document" ShapeID="_x0000_i1026" DrawAspect="Content" ObjectID="_1718649480" r:id="rId12"/>
        </w:object>
      </w:r>
    </w:p>
    <w:p w:rsidR="00887F85" w:rsidRDefault="00887F85" w:rsidP="00887F85">
      <w:pPr>
        <w:tabs>
          <w:tab w:val="left" w:pos="2070"/>
        </w:tabs>
        <w:spacing w:after="0" w:line="360" w:lineRule="auto"/>
        <w:ind w:left="720" w:right="-60"/>
        <w:jc w:val="center"/>
        <w:rPr>
          <w:color w:val="0D0D0D" w:themeColor="text1" w:themeTint="F2"/>
          <w:sz w:val="32"/>
          <w:szCs w:val="32"/>
        </w:rPr>
      </w:pPr>
      <w:r>
        <w:rPr>
          <w:color w:val="0D0D0D" w:themeColor="text1" w:themeTint="F2"/>
          <w:sz w:val="32"/>
          <w:szCs w:val="32"/>
        </w:rPr>
        <w:t>Assignment III</w:t>
      </w:r>
    </w:p>
    <w:p w:rsidR="00887F85" w:rsidRPr="00887F85" w:rsidRDefault="00887F85" w:rsidP="00887F85">
      <w:pPr>
        <w:tabs>
          <w:tab w:val="left" w:pos="2070"/>
        </w:tabs>
        <w:spacing w:after="0" w:line="360" w:lineRule="auto"/>
        <w:ind w:left="720" w:right="-60"/>
        <w:jc w:val="center"/>
        <w:rPr>
          <w:b/>
          <w:color w:val="0D0D0D" w:themeColor="text1" w:themeTint="F2"/>
          <w:sz w:val="32"/>
          <w:szCs w:val="32"/>
          <w:u w:val="single"/>
        </w:rPr>
      </w:pPr>
      <w:r>
        <w:rPr>
          <w:b/>
          <w:color w:val="0D0D0D" w:themeColor="text1" w:themeTint="F2"/>
          <w:sz w:val="32"/>
          <w:szCs w:val="32"/>
          <w:u w:val="single"/>
        </w:rPr>
        <w:t>A REPORT ON</w:t>
      </w:r>
    </w:p>
    <w:p w:rsidR="00887F85" w:rsidRPr="00887F85" w:rsidRDefault="00887F85" w:rsidP="00887F85">
      <w:pPr>
        <w:tabs>
          <w:tab w:val="left" w:pos="2070"/>
        </w:tabs>
        <w:spacing w:after="0" w:line="360" w:lineRule="auto"/>
        <w:ind w:left="720" w:right="-60"/>
        <w:jc w:val="center"/>
        <w:rPr>
          <w:b/>
          <w:color w:val="0D0D0D" w:themeColor="text1" w:themeTint="F2"/>
          <w:sz w:val="32"/>
          <w:szCs w:val="32"/>
          <w:u w:val="single"/>
        </w:rPr>
      </w:pPr>
      <w:r w:rsidRPr="00887F85">
        <w:rPr>
          <w:b/>
          <w:color w:val="0D0D0D" w:themeColor="text1" w:themeTint="F2"/>
          <w:sz w:val="32"/>
          <w:szCs w:val="32"/>
          <w:u w:val="single"/>
        </w:rPr>
        <w:t>D</w:t>
      </w:r>
      <w:r>
        <w:rPr>
          <w:b/>
          <w:color w:val="0D0D0D" w:themeColor="text1" w:themeTint="F2"/>
          <w:sz w:val="32"/>
          <w:szCs w:val="32"/>
          <w:u w:val="single"/>
        </w:rPr>
        <w:t>ELAY OF</w:t>
      </w:r>
      <w:r w:rsidRPr="00887F85">
        <w:rPr>
          <w:b/>
          <w:color w:val="0D0D0D" w:themeColor="text1" w:themeTint="F2"/>
          <w:sz w:val="32"/>
          <w:szCs w:val="32"/>
          <w:u w:val="single"/>
        </w:rPr>
        <w:t xml:space="preserve"> M</w:t>
      </w:r>
      <w:r>
        <w:rPr>
          <w:b/>
          <w:color w:val="0D0D0D" w:themeColor="text1" w:themeTint="F2"/>
          <w:sz w:val="32"/>
          <w:szCs w:val="32"/>
          <w:u w:val="single"/>
        </w:rPr>
        <w:t>ELAMCHI</w:t>
      </w:r>
      <w:r w:rsidRPr="00887F85">
        <w:rPr>
          <w:b/>
          <w:color w:val="0D0D0D" w:themeColor="text1" w:themeTint="F2"/>
          <w:sz w:val="32"/>
          <w:szCs w:val="32"/>
          <w:u w:val="single"/>
        </w:rPr>
        <w:t xml:space="preserve"> W</w:t>
      </w:r>
      <w:r>
        <w:rPr>
          <w:b/>
          <w:color w:val="0D0D0D" w:themeColor="text1" w:themeTint="F2"/>
          <w:sz w:val="32"/>
          <w:szCs w:val="32"/>
          <w:u w:val="single"/>
        </w:rPr>
        <w:t>ATER</w:t>
      </w:r>
      <w:r w:rsidRPr="00887F85">
        <w:rPr>
          <w:b/>
          <w:color w:val="0D0D0D" w:themeColor="text1" w:themeTint="F2"/>
          <w:sz w:val="32"/>
          <w:szCs w:val="32"/>
          <w:u w:val="single"/>
        </w:rPr>
        <w:t xml:space="preserve"> S</w:t>
      </w:r>
      <w:r>
        <w:rPr>
          <w:b/>
          <w:color w:val="0D0D0D" w:themeColor="text1" w:themeTint="F2"/>
          <w:sz w:val="32"/>
          <w:szCs w:val="32"/>
          <w:u w:val="single"/>
        </w:rPr>
        <w:t>UPPLY PROJECT</w:t>
      </w:r>
    </w:p>
    <w:p w:rsidR="00887F85" w:rsidRDefault="00887F85" w:rsidP="00887F85">
      <w:pPr>
        <w:tabs>
          <w:tab w:val="left" w:pos="2070"/>
        </w:tabs>
        <w:spacing w:before="240" w:after="0" w:line="360" w:lineRule="auto"/>
        <w:ind w:right="-60"/>
        <w:jc w:val="both"/>
        <w:rPr>
          <w:color w:val="0D0D0D" w:themeColor="text1" w:themeTint="F2"/>
          <w:sz w:val="32"/>
          <w:szCs w:val="32"/>
        </w:rPr>
      </w:pPr>
      <w:bookmarkStart w:id="1" w:name="_heading=h.1ziix34bzomp" w:colFirst="0" w:colLast="0"/>
      <w:bookmarkEnd w:id="1"/>
    </w:p>
    <w:p w:rsidR="00887F85" w:rsidRPr="0023375F" w:rsidRDefault="00887F85" w:rsidP="00887F85">
      <w:pPr>
        <w:tabs>
          <w:tab w:val="left" w:pos="2070"/>
          <w:tab w:val="center" w:pos="5069"/>
        </w:tabs>
        <w:spacing w:before="240"/>
        <w:ind w:left="720" w:right="-58"/>
        <w:jc w:val="both"/>
        <w:rPr>
          <w:b/>
          <w:color w:val="0D0D0D" w:themeColor="text1" w:themeTint="F2"/>
          <w:sz w:val="32"/>
          <w:szCs w:val="32"/>
        </w:rPr>
      </w:pPr>
      <w:r w:rsidRPr="0023375F">
        <w:rPr>
          <w:b/>
          <w:color w:val="0D0D0D" w:themeColor="text1" w:themeTint="F2"/>
          <w:sz w:val="32"/>
          <w:szCs w:val="32"/>
        </w:rPr>
        <w:t>Submitted By:</w:t>
      </w:r>
      <w:r>
        <w:rPr>
          <w:b/>
          <w:color w:val="0D0D0D" w:themeColor="text1" w:themeTint="F2"/>
          <w:sz w:val="32"/>
          <w:szCs w:val="32"/>
        </w:rPr>
        <w:tab/>
        <w:t xml:space="preserve">                                      </w:t>
      </w:r>
      <w:r>
        <w:rPr>
          <w:b/>
          <w:color w:val="0D0D0D" w:themeColor="text1" w:themeTint="F2"/>
          <w:sz w:val="32"/>
          <w:szCs w:val="32"/>
        </w:rPr>
        <w:t xml:space="preserve">      </w:t>
      </w:r>
      <w:r>
        <w:rPr>
          <w:b/>
          <w:color w:val="0D0D0D" w:themeColor="text1" w:themeTint="F2"/>
          <w:sz w:val="32"/>
          <w:szCs w:val="32"/>
        </w:rPr>
        <w:t>Submitted to:</w:t>
      </w:r>
    </w:p>
    <w:p w:rsidR="00887F85" w:rsidRPr="0023375F" w:rsidRDefault="00887F85" w:rsidP="00887F85">
      <w:pPr>
        <w:tabs>
          <w:tab w:val="left" w:pos="2070"/>
          <w:tab w:val="left" w:pos="5797"/>
        </w:tabs>
        <w:spacing w:line="240" w:lineRule="auto"/>
        <w:ind w:left="720" w:right="-58"/>
        <w:jc w:val="both"/>
        <w:rPr>
          <w:color w:val="0D0D0D" w:themeColor="text1" w:themeTint="F2"/>
          <w:sz w:val="28"/>
          <w:szCs w:val="28"/>
        </w:rPr>
      </w:pPr>
      <w:r w:rsidRPr="0023375F">
        <w:rPr>
          <w:color w:val="0D0D0D" w:themeColor="text1" w:themeTint="F2"/>
          <w:sz w:val="28"/>
          <w:szCs w:val="28"/>
        </w:rPr>
        <w:t xml:space="preserve">Name: </w:t>
      </w:r>
      <w:proofErr w:type="spellStart"/>
      <w:r w:rsidRPr="0023375F">
        <w:rPr>
          <w:color w:val="0D0D0D" w:themeColor="text1" w:themeTint="F2"/>
          <w:sz w:val="28"/>
          <w:szCs w:val="28"/>
        </w:rPr>
        <w:t>Saurav</w:t>
      </w:r>
      <w:proofErr w:type="spellEnd"/>
      <w:r w:rsidRPr="0023375F">
        <w:rPr>
          <w:color w:val="0D0D0D" w:themeColor="text1" w:themeTint="F2"/>
          <w:sz w:val="28"/>
          <w:szCs w:val="28"/>
        </w:rPr>
        <w:t xml:space="preserve"> </w:t>
      </w:r>
      <w:proofErr w:type="spellStart"/>
      <w:r w:rsidRPr="0023375F">
        <w:rPr>
          <w:color w:val="0D0D0D" w:themeColor="text1" w:themeTint="F2"/>
          <w:sz w:val="28"/>
          <w:szCs w:val="28"/>
        </w:rPr>
        <w:t>Khakurel</w:t>
      </w:r>
      <w:proofErr w:type="spellEnd"/>
      <w:r>
        <w:rPr>
          <w:color w:val="0D0D0D" w:themeColor="text1" w:themeTint="F2"/>
          <w:sz w:val="28"/>
          <w:szCs w:val="28"/>
        </w:rPr>
        <w:tab/>
        <w:t xml:space="preserve">Mahesh Singh </w:t>
      </w:r>
      <w:proofErr w:type="spellStart"/>
      <w:r>
        <w:rPr>
          <w:color w:val="0D0D0D" w:themeColor="text1" w:themeTint="F2"/>
          <w:sz w:val="28"/>
          <w:szCs w:val="28"/>
        </w:rPr>
        <w:t>Kathayat</w:t>
      </w:r>
      <w:proofErr w:type="spellEnd"/>
    </w:p>
    <w:p w:rsidR="00887F85" w:rsidRPr="0023375F" w:rsidRDefault="00887F85" w:rsidP="00887F85">
      <w:pPr>
        <w:tabs>
          <w:tab w:val="left" w:pos="5797"/>
        </w:tabs>
        <w:spacing w:line="240" w:lineRule="auto"/>
        <w:ind w:left="720" w:right="-58"/>
        <w:jc w:val="both"/>
        <w:rPr>
          <w:color w:val="0D0D0D" w:themeColor="text1" w:themeTint="F2"/>
          <w:sz w:val="28"/>
          <w:szCs w:val="28"/>
        </w:rPr>
      </w:pPr>
      <w:r w:rsidRPr="0023375F">
        <w:rPr>
          <w:color w:val="0D0D0D" w:themeColor="text1" w:themeTint="F2"/>
          <w:sz w:val="28"/>
          <w:szCs w:val="28"/>
        </w:rPr>
        <w:t>Roll no: KAT075BCT079</w:t>
      </w:r>
      <w:r>
        <w:rPr>
          <w:color w:val="0D0D0D" w:themeColor="text1" w:themeTint="F2"/>
          <w:sz w:val="28"/>
          <w:szCs w:val="28"/>
        </w:rPr>
        <w:tab/>
        <w:t xml:space="preserve">(Department of Computer </w:t>
      </w:r>
    </w:p>
    <w:p w:rsidR="00887F85" w:rsidRPr="0023375F" w:rsidRDefault="00887F85" w:rsidP="00887F85">
      <w:pPr>
        <w:tabs>
          <w:tab w:val="left" w:pos="5797"/>
        </w:tabs>
        <w:spacing w:line="240" w:lineRule="auto"/>
        <w:ind w:left="720" w:right="-58"/>
        <w:jc w:val="both"/>
        <w:rPr>
          <w:color w:val="0D0D0D" w:themeColor="text1" w:themeTint="F2"/>
          <w:sz w:val="28"/>
          <w:szCs w:val="28"/>
        </w:rPr>
      </w:pPr>
      <w:r w:rsidRPr="0023375F">
        <w:rPr>
          <w:color w:val="0D0D0D" w:themeColor="text1" w:themeTint="F2"/>
          <w:sz w:val="28"/>
          <w:szCs w:val="28"/>
        </w:rPr>
        <w:t>Section: B</w:t>
      </w:r>
      <w:r>
        <w:rPr>
          <w:color w:val="0D0D0D" w:themeColor="text1" w:themeTint="F2"/>
          <w:sz w:val="28"/>
          <w:szCs w:val="28"/>
        </w:rPr>
        <w:tab/>
        <w:t>Engineering)</w:t>
      </w:r>
    </w:p>
    <w:p w:rsidR="00887F85" w:rsidRPr="0023375F" w:rsidRDefault="00887F85" w:rsidP="00887F85">
      <w:pPr>
        <w:spacing w:line="240" w:lineRule="auto"/>
        <w:ind w:left="720" w:right="-58"/>
        <w:jc w:val="both"/>
        <w:rPr>
          <w:color w:val="0D0D0D" w:themeColor="text1" w:themeTint="F2"/>
          <w:sz w:val="28"/>
          <w:szCs w:val="28"/>
        </w:rPr>
      </w:pPr>
      <w:r w:rsidRPr="0023375F">
        <w:rPr>
          <w:color w:val="0D0D0D" w:themeColor="text1" w:themeTint="F2"/>
          <w:sz w:val="28"/>
          <w:szCs w:val="28"/>
        </w:rPr>
        <w:t>Year/Part: IV/ I</w:t>
      </w:r>
    </w:p>
    <w:p w:rsidR="00AB60BC" w:rsidRDefault="00AB60BC"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p>
    <w:p w:rsidR="00684868" w:rsidRPr="00AB60BC" w:rsidRDefault="00684868" w:rsidP="00323ED5">
      <w:pPr>
        <w:pStyle w:val="NormalWeb"/>
        <w:shd w:val="clear" w:color="auto" w:fill="FFFFFF"/>
        <w:spacing w:before="240" w:beforeAutospacing="0" w:after="160" w:afterAutospacing="0" w:line="300" w:lineRule="auto"/>
        <w:jc w:val="both"/>
        <w:rPr>
          <w:shd w:val="clear" w:color="auto" w:fill="FFFFFF"/>
        </w:rPr>
      </w:pPr>
      <w:bookmarkStart w:id="2" w:name="_GoBack"/>
      <w:bookmarkEnd w:id="2"/>
    </w:p>
    <w:sectPr w:rsidR="00684868" w:rsidRPr="00AB60BC" w:rsidSect="00AB60B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F04" w:rsidRDefault="005D7F04" w:rsidP="00332A5A">
      <w:pPr>
        <w:spacing w:after="0" w:line="240" w:lineRule="auto"/>
      </w:pPr>
      <w:r>
        <w:separator/>
      </w:r>
    </w:p>
  </w:endnote>
  <w:endnote w:type="continuationSeparator" w:id="0">
    <w:p w:rsidR="005D7F04" w:rsidRDefault="005D7F04" w:rsidP="0033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079820"/>
      <w:docPartObj>
        <w:docPartGallery w:val="Page Numbers (Bottom of Page)"/>
        <w:docPartUnique/>
      </w:docPartObj>
    </w:sdtPr>
    <w:sdtEndPr>
      <w:rPr>
        <w:noProof/>
      </w:rPr>
    </w:sdtEndPr>
    <w:sdtContent>
      <w:p w:rsidR="00AB60BC" w:rsidRDefault="00AB60BC">
        <w:pPr>
          <w:pStyle w:val="Footer"/>
          <w:jc w:val="center"/>
        </w:pPr>
        <w:r>
          <w:fldChar w:fldCharType="begin"/>
        </w:r>
        <w:r>
          <w:instrText xml:space="preserve"> PAGE   \* MERGEFORMAT </w:instrText>
        </w:r>
        <w:r>
          <w:fldChar w:fldCharType="separate"/>
        </w:r>
        <w:r w:rsidR="00887F85">
          <w:rPr>
            <w:noProof/>
          </w:rPr>
          <w:t>1</w:t>
        </w:r>
        <w:r>
          <w:rPr>
            <w:noProof/>
          </w:rPr>
          <w:fldChar w:fldCharType="end"/>
        </w:r>
      </w:p>
    </w:sdtContent>
  </w:sdt>
  <w:p w:rsidR="00AB60BC" w:rsidRDefault="00AB6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F04" w:rsidRDefault="005D7F04" w:rsidP="00332A5A">
      <w:pPr>
        <w:spacing w:after="0" w:line="240" w:lineRule="auto"/>
      </w:pPr>
      <w:r>
        <w:separator/>
      </w:r>
    </w:p>
  </w:footnote>
  <w:footnote w:type="continuationSeparator" w:id="0">
    <w:p w:rsidR="005D7F04" w:rsidRDefault="005D7F04" w:rsidP="00332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64468"/>
    <w:multiLevelType w:val="hybridMultilevel"/>
    <w:tmpl w:val="092C4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33376"/>
    <w:multiLevelType w:val="hybridMultilevel"/>
    <w:tmpl w:val="EE10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0815C1"/>
    <w:multiLevelType w:val="hybridMultilevel"/>
    <w:tmpl w:val="5D90E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AF358B"/>
    <w:multiLevelType w:val="hybridMultilevel"/>
    <w:tmpl w:val="BC4C3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156DD"/>
    <w:multiLevelType w:val="hybridMultilevel"/>
    <w:tmpl w:val="6D44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D1C7B"/>
    <w:multiLevelType w:val="hybridMultilevel"/>
    <w:tmpl w:val="98FEF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A223A3B"/>
    <w:multiLevelType w:val="hybridMultilevel"/>
    <w:tmpl w:val="9D28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5A"/>
    <w:rsid w:val="0015485F"/>
    <w:rsid w:val="001D532D"/>
    <w:rsid w:val="00323ED5"/>
    <w:rsid w:val="00332A5A"/>
    <w:rsid w:val="004862C6"/>
    <w:rsid w:val="005C0BA8"/>
    <w:rsid w:val="005D7F04"/>
    <w:rsid w:val="00684868"/>
    <w:rsid w:val="00887F85"/>
    <w:rsid w:val="009300BC"/>
    <w:rsid w:val="00AB60BC"/>
    <w:rsid w:val="00C96F2F"/>
    <w:rsid w:val="00CC06C0"/>
    <w:rsid w:val="00D719AF"/>
    <w:rsid w:val="00EF6FF6"/>
    <w:rsid w:val="00F7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8C844F-FD44-47C2-B628-7BB134A6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5A"/>
  </w:style>
  <w:style w:type="paragraph" w:styleId="Footer">
    <w:name w:val="footer"/>
    <w:basedOn w:val="Normal"/>
    <w:link w:val="FooterChar"/>
    <w:uiPriority w:val="99"/>
    <w:unhideWhenUsed/>
    <w:rsid w:val="00332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5A"/>
  </w:style>
  <w:style w:type="paragraph" w:styleId="ListParagraph">
    <w:name w:val="List Paragraph"/>
    <w:basedOn w:val="Normal"/>
    <w:uiPriority w:val="34"/>
    <w:qFormat/>
    <w:rsid w:val="00332A5A"/>
    <w:pPr>
      <w:spacing w:after="200" w:line="276" w:lineRule="auto"/>
      <w:ind w:left="720"/>
      <w:contextualSpacing/>
    </w:pPr>
  </w:style>
  <w:style w:type="paragraph" w:styleId="NormalWeb">
    <w:name w:val="Normal (Web)"/>
    <w:basedOn w:val="Normal"/>
    <w:uiPriority w:val="99"/>
    <w:unhideWhenUsed/>
    <w:rsid w:val="00323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0153">
      <w:bodyDiv w:val="1"/>
      <w:marLeft w:val="0"/>
      <w:marRight w:val="0"/>
      <w:marTop w:val="0"/>
      <w:marBottom w:val="0"/>
      <w:divBdr>
        <w:top w:val="none" w:sz="0" w:space="0" w:color="auto"/>
        <w:left w:val="none" w:sz="0" w:space="0" w:color="auto"/>
        <w:bottom w:val="none" w:sz="0" w:space="0" w:color="auto"/>
        <w:right w:val="none" w:sz="0" w:space="0" w:color="auto"/>
      </w:divBdr>
    </w:div>
    <w:div w:id="439029156">
      <w:bodyDiv w:val="1"/>
      <w:marLeft w:val="0"/>
      <w:marRight w:val="0"/>
      <w:marTop w:val="0"/>
      <w:marBottom w:val="0"/>
      <w:divBdr>
        <w:top w:val="none" w:sz="0" w:space="0" w:color="auto"/>
        <w:left w:val="none" w:sz="0" w:space="0" w:color="auto"/>
        <w:bottom w:val="none" w:sz="0" w:space="0" w:color="auto"/>
        <w:right w:val="none" w:sz="0" w:space="0" w:color="auto"/>
      </w:divBdr>
    </w:div>
    <w:div w:id="639846881">
      <w:bodyDiv w:val="1"/>
      <w:marLeft w:val="0"/>
      <w:marRight w:val="0"/>
      <w:marTop w:val="0"/>
      <w:marBottom w:val="0"/>
      <w:divBdr>
        <w:top w:val="none" w:sz="0" w:space="0" w:color="auto"/>
        <w:left w:val="none" w:sz="0" w:space="0" w:color="auto"/>
        <w:bottom w:val="none" w:sz="0" w:space="0" w:color="auto"/>
        <w:right w:val="none" w:sz="0" w:space="0" w:color="auto"/>
      </w:divBdr>
    </w:div>
    <w:div w:id="1143280780">
      <w:bodyDiv w:val="1"/>
      <w:marLeft w:val="0"/>
      <w:marRight w:val="0"/>
      <w:marTop w:val="0"/>
      <w:marBottom w:val="0"/>
      <w:divBdr>
        <w:top w:val="none" w:sz="0" w:space="0" w:color="auto"/>
        <w:left w:val="none" w:sz="0" w:space="0" w:color="auto"/>
        <w:bottom w:val="none" w:sz="0" w:space="0" w:color="auto"/>
        <w:right w:val="none" w:sz="0" w:space="0" w:color="auto"/>
      </w:divBdr>
    </w:div>
    <w:div w:id="1466118688">
      <w:bodyDiv w:val="1"/>
      <w:marLeft w:val="0"/>
      <w:marRight w:val="0"/>
      <w:marTop w:val="0"/>
      <w:marBottom w:val="0"/>
      <w:divBdr>
        <w:top w:val="none" w:sz="0" w:space="0" w:color="auto"/>
        <w:left w:val="none" w:sz="0" w:space="0" w:color="auto"/>
        <w:bottom w:val="none" w:sz="0" w:space="0" w:color="auto"/>
        <w:right w:val="none" w:sz="0" w:space="0" w:color="auto"/>
      </w:divBdr>
    </w:div>
    <w:div w:id="1570581851">
      <w:bodyDiv w:val="1"/>
      <w:marLeft w:val="0"/>
      <w:marRight w:val="0"/>
      <w:marTop w:val="0"/>
      <w:marBottom w:val="0"/>
      <w:divBdr>
        <w:top w:val="none" w:sz="0" w:space="0" w:color="auto"/>
        <w:left w:val="none" w:sz="0" w:space="0" w:color="auto"/>
        <w:bottom w:val="none" w:sz="0" w:space="0" w:color="auto"/>
        <w:right w:val="none" w:sz="0" w:space="0" w:color="auto"/>
      </w:divBdr>
    </w:div>
    <w:div w:id="157169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23CA64-FF5D-414A-9541-D42E1472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2022-07-06T12:51:00Z</dcterms:created>
  <dcterms:modified xsi:type="dcterms:W3CDTF">2022-07-06T16:07:00Z</dcterms:modified>
</cp:coreProperties>
</file>