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left"/>
      </w:pPr>
      <w:r>
        <w:rPr>
          <w:b w:val="0"/>
          <w:i w:val="0"/>
          <w:sz w:val="20"/>
        </w:rPr>
        <w:t>─────────────────────────────────────────────────────────────────</w:t>
      </w:r>
    </w:p>
    <w:p>
      <w:pPr>
        <w:jc w:val="left"/>
      </w:pPr>
      <w:r>
        <w:rPr>
          <w:b w:val="0"/>
          <w:i w:val="0"/>
          <w:sz w:val="20"/>
        </w:rPr>
        <w:t>Conservar la tesis de que latencia no basta para elegir una base de datos. Antes de publicar, insertar resultados medidos que respalden “We benchmarked it”: workload, versiones, región, tamaños, concurrencia, método, repeticiones, percentiles y límites. Si no existe medición reproducible, retirar las frases que implican resultados empíricos y enmarcarlo como decisión arquitectónica basada en requisitos. Revalidar afirmaciones dependientes de la oferta/región contra documentación primaria vigente.</w:t>
      </w:r>
    </w:p>
    <w:p>
      <w:pPr>
        <w:jc w:val="center"/>
      </w:pPr>
      <w:r>
        <w:rPr>
          <w:b w:val="0"/>
          <w:i/>
          <w:sz w:val="20"/>
        </w:rPr>
        <w:t>DRAFT STATUS</w:t>
      </w:r>
    </w:p>
    <w:p>
      <w:pPr>
        <w:jc w:val="center"/>
      </w:pPr>
      <w:r>
        <w:rPr>
          <w:b/>
          <w:i w:val="0"/>
          <w:sz w:val="28"/>
        </w:rPr>
        <w:t>PREPARACIÓN EDITORIAL — publicación prevista 3 nov 2026</w:t>
      </w:r>
    </w:p>
    <w:p w14:paraId="3C5F7B2E" w14:textId="03847ACE" w:rsidR="003A4CEC" w:rsidRDefault="002568B9">
      <w:pPr>
        <w:rPr>
          <w:lang w:val="en-US"/>
        </w:rPr>
      </w:pPr>
      <w:r w:rsidRPr="002568B9">
        <w:rPr>
          <w:rFonts w:ascii="Segoe UI Emoji" w:hAnsi="Segoe UI Emoji" w:cs="Segoe UI Emoji"/>
        </w:rPr>
        <w:t>🤖</w:t>
      </w:r>
      <w:r w:rsidRPr="002568B9">
        <w:rPr>
          <w:lang w:val="en-US"/>
        </w:rPr>
        <w:t xml:space="preserve"> SDA 09: Why We Picked </w:t>
      </w:r>
      <w:proofErr w:type="spellStart"/>
      <w:r w:rsidRPr="002568B9">
        <w:rPr>
          <w:lang w:val="en-US"/>
        </w:rPr>
        <w:t>Lakebase</w:t>
      </w:r>
      <w:proofErr w:type="spellEnd"/>
      <w:r w:rsidRPr="002568B9">
        <w:rPr>
          <w:lang w:val="en-US"/>
        </w:rPr>
        <w:t xml:space="preserve"> — Benchmarks Were Not the Whole Story</w:t>
      </w:r>
    </w:p>
    <w:p w14:paraId="652E95E1" w14:textId="77777777" w:rsidR="002568B9" w:rsidRPr="002568B9" w:rsidRDefault="002568B9" w:rsidP="002568B9">
      <w:pPr>
        <w:rPr>
          <w:lang w:val="en-US"/>
        </w:rPr>
      </w:pPr>
      <w:r w:rsidRPr="002568B9">
        <w:rPr>
          <w:lang w:val="en-US"/>
        </w:rPr>
        <w:t xml:space="preserve">In the previous article, we gave the Synthetic Data Agent durable memory: requests, runs, plans, approvals, checkpoints, and references to analytical evidence. </w:t>
      </w:r>
      <w:proofErr w:type="spellStart"/>
      <w:r w:rsidRPr="002568B9">
        <w:rPr>
          <w:lang w:val="en-US"/>
        </w:rPr>
        <w:t>Lakebase</w:t>
      </w:r>
      <w:proofErr w:type="spellEnd"/>
      <w:r w:rsidRPr="002568B9">
        <w:rPr>
          <w:lang w:val="en-US"/>
        </w:rPr>
        <w:t xml:space="preserve"> became its operational state store, while Unity Catalog and Delta remained the home of profiles, validation results, and generated data.</w:t>
      </w:r>
    </w:p>
    <w:p w14:paraId="4738B8DF" w14:textId="77777777" w:rsidR="002568B9" w:rsidRPr="002568B9" w:rsidRDefault="002568B9" w:rsidP="002568B9">
      <w:pPr>
        <w:rPr>
          <w:lang w:val="en-US"/>
        </w:rPr>
      </w:pPr>
      <w:r w:rsidRPr="002568B9">
        <w:rPr>
          <w:lang w:val="en-US"/>
        </w:rPr>
        <w:t xml:space="preserve">But that leaves an important question: </w:t>
      </w:r>
      <w:r w:rsidRPr="002568B9">
        <w:rPr>
          <w:b/>
          <w:bCs/>
          <w:lang w:val="en-US"/>
        </w:rPr>
        <w:t xml:space="preserve">why </w:t>
      </w:r>
      <w:proofErr w:type="spellStart"/>
      <w:r w:rsidRPr="002568B9">
        <w:rPr>
          <w:b/>
          <w:bCs/>
          <w:lang w:val="en-US"/>
        </w:rPr>
        <w:t>Lakebase</w:t>
      </w:r>
      <w:proofErr w:type="spellEnd"/>
      <w:r w:rsidRPr="002568B9">
        <w:rPr>
          <w:b/>
          <w:bCs/>
          <w:lang w:val="en-US"/>
        </w:rPr>
        <w:t>?</w:t>
      </w:r>
      <w:r w:rsidRPr="002568B9">
        <w:rPr>
          <w:lang w:val="en-US"/>
        </w:rPr>
        <w:t xml:space="preserve"> The answer is not simply that it performed well in a benchmark—or that it belongs to the Databricks ecosystem.</w:t>
      </w:r>
    </w:p>
    <w:p w14:paraId="66191E92" w14:textId="77777777" w:rsidR="002568B9" w:rsidRPr="002568B9" w:rsidRDefault="002568B9" w:rsidP="002568B9">
      <w:pPr>
        <w:rPr>
          <w:lang w:val="en-US"/>
        </w:rPr>
      </w:pPr>
      <w:r w:rsidRPr="002568B9">
        <w:rPr>
          <w:lang w:val="en-US"/>
        </w:rPr>
        <w:t xml:space="preserve">In this article, we compare </w:t>
      </w:r>
      <w:proofErr w:type="spellStart"/>
      <w:r w:rsidRPr="002568B9">
        <w:rPr>
          <w:lang w:val="en-US"/>
        </w:rPr>
        <w:t>Lakebase</w:t>
      </w:r>
      <w:proofErr w:type="spellEnd"/>
      <w:r w:rsidRPr="002568B9">
        <w:rPr>
          <w:lang w:val="en-US"/>
        </w:rPr>
        <w:t xml:space="preserve"> with Delta tables and an external PostgreSQL service, focusing on what mattered beyond speed: transactional correctness, integration, governance, deployment, simplicity, and operational ownership. Because the fastest database is not automatically the right one.</w:t>
      </w:r>
    </w:p>
    <w:p w14:paraId="659A68F8" w14:textId="77777777" w:rsidR="002568B9" w:rsidRDefault="002568B9">
      <w:pPr>
        <w:rPr>
          <w:lang w:val="en-US"/>
        </w:rPr>
      </w:pPr>
    </w:p>
    <w:p w14:paraId="049D64FD" w14:textId="77777777" w:rsidR="002568B9" w:rsidRPr="002568B9" w:rsidRDefault="002568B9" w:rsidP="002568B9">
      <w:pPr>
        <w:rPr>
          <w:b/>
          <w:bCs/>
          <w:lang w:val="en-US"/>
        </w:rPr>
      </w:pPr>
      <w:r w:rsidRPr="002568B9">
        <w:rPr>
          <w:b/>
          <w:bCs/>
          <w:lang w:val="en-US"/>
        </w:rPr>
        <w:t>Introduction: We Had a Benchmark, but Not Yet a Decision</w:t>
      </w:r>
    </w:p>
    <w:p w14:paraId="2537DE22" w14:textId="77777777" w:rsidR="002568B9" w:rsidRPr="002568B9" w:rsidRDefault="002568B9" w:rsidP="002568B9">
      <w:pPr>
        <w:rPr>
          <w:lang w:val="en-US"/>
        </w:rPr>
      </w:pPr>
      <w:r w:rsidRPr="002568B9">
        <w:rPr>
          <w:lang w:val="en-US"/>
        </w:rPr>
        <w:t xml:space="preserve">In Article 8, we gave the Synthetic Data Agent durable memory. Requests survive conversations, failed runs leave checkpoints, plans retain their approval history, and reusable profiles remain tied to the source versions that produced them. </w:t>
      </w:r>
      <w:proofErr w:type="spellStart"/>
      <w:r w:rsidRPr="002568B9">
        <w:rPr>
          <w:lang w:val="en-US"/>
        </w:rPr>
        <w:t>Lakebase</w:t>
      </w:r>
      <w:proofErr w:type="spellEnd"/>
      <w:r w:rsidRPr="002568B9">
        <w:rPr>
          <w:lang w:val="en-US"/>
        </w:rPr>
        <w:t xml:space="preserve"> became the operational store behind that workflow, while Unity Catalog and Delta continued to hold </w:t>
      </w:r>
      <w:proofErr w:type="gramStart"/>
      <w:r w:rsidRPr="002568B9">
        <w:rPr>
          <w:lang w:val="en-US"/>
        </w:rPr>
        <w:t>the larger</w:t>
      </w:r>
      <w:proofErr w:type="gramEnd"/>
      <w:r w:rsidRPr="002568B9">
        <w:rPr>
          <w:lang w:val="en-US"/>
        </w:rPr>
        <w:t xml:space="preserve"> analytical evidence.</w:t>
      </w:r>
    </w:p>
    <w:p w14:paraId="6B5175DF" w14:textId="77777777" w:rsidR="002568B9" w:rsidRPr="002568B9" w:rsidRDefault="002568B9" w:rsidP="002568B9">
      <w:pPr>
        <w:rPr>
          <w:lang w:val="en-US"/>
        </w:rPr>
      </w:pPr>
      <w:r w:rsidRPr="002568B9">
        <w:rPr>
          <w:lang w:val="en-US"/>
        </w:rPr>
        <w:t>But we deliberately postponed one question:</w:t>
      </w:r>
    </w:p>
    <w:p w14:paraId="2F23DCB5" w14:textId="77777777" w:rsidR="002568B9" w:rsidRPr="002568B9" w:rsidRDefault="002568B9" w:rsidP="002568B9">
      <w:pPr>
        <w:rPr>
          <w:lang w:val="en-US"/>
        </w:rPr>
      </w:pPr>
      <w:r w:rsidRPr="002568B9">
        <w:rPr>
          <w:b/>
          <w:bCs/>
          <w:lang w:val="en-US"/>
        </w:rPr>
        <w:t xml:space="preserve">Why </w:t>
      </w:r>
      <w:proofErr w:type="spellStart"/>
      <w:r w:rsidRPr="002568B9">
        <w:rPr>
          <w:b/>
          <w:bCs/>
          <w:lang w:val="en-US"/>
        </w:rPr>
        <w:t>Lakebase</w:t>
      </w:r>
      <w:proofErr w:type="spellEnd"/>
      <w:r w:rsidRPr="002568B9">
        <w:rPr>
          <w:b/>
          <w:bCs/>
          <w:lang w:val="en-US"/>
        </w:rPr>
        <w:t>?</w:t>
      </w:r>
    </w:p>
    <w:p w14:paraId="0DD6C66D" w14:textId="77777777" w:rsidR="002568B9" w:rsidRPr="002568B9" w:rsidRDefault="002568B9" w:rsidP="002568B9">
      <w:pPr>
        <w:rPr>
          <w:lang w:val="en-US"/>
        </w:rPr>
      </w:pPr>
      <w:r w:rsidRPr="002568B9">
        <w:rPr>
          <w:lang w:val="en-US"/>
        </w:rPr>
        <w:t>We benchmarked it.</w:t>
      </w:r>
      <w:r w:rsidRPr="002568B9">
        <w:rPr>
          <w:lang w:val="en-US"/>
        </w:rPr>
        <w:br/>
        <w:t>It was fast enough.</w:t>
      </w:r>
      <w:r w:rsidRPr="002568B9">
        <w:rPr>
          <w:lang w:val="en-US"/>
        </w:rPr>
        <w:br/>
        <w:t xml:space="preserve">That was an entry </w:t>
      </w:r>
      <w:proofErr w:type="gramStart"/>
      <w:r w:rsidRPr="002568B9">
        <w:rPr>
          <w:lang w:val="en-US"/>
        </w:rPr>
        <w:t>requirement—</w:t>
      </w:r>
      <w:proofErr w:type="gramEnd"/>
      <w:r w:rsidRPr="002568B9">
        <w:rPr>
          <w:lang w:val="en-US"/>
        </w:rPr>
        <w:t>not the reason for the decision.</w:t>
      </w:r>
    </w:p>
    <w:p w14:paraId="0386FFB2" w14:textId="77777777" w:rsidR="002568B9" w:rsidRPr="002568B9" w:rsidRDefault="002568B9" w:rsidP="002568B9">
      <w:pPr>
        <w:rPr>
          <w:lang w:val="en-US"/>
        </w:rPr>
      </w:pPr>
      <w:r w:rsidRPr="002568B9">
        <w:rPr>
          <w:lang w:val="en-US"/>
        </w:rPr>
        <w:t xml:space="preserve">A latency graph measures performance under specific conditions. It does not tell us who will operate the database, how applications authenticate, how it fits the deployment pipeline, where governance applies, or how much additional infrastructure the choice introduces. </w:t>
      </w:r>
      <w:proofErr w:type="spellStart"/>
      <w:r w:rsidRPr="002568B9">
        <w:rPr>
          <w:lang w:val="en-US"/>
        </w:rPr>
        <w:t>Lakebase</w:t>
      </w:r>
      <w:proofErr w:type="spellEnd"/>
      <w:r w:rsidRPr="002568B9">
        <w:rPr>
          <w:lang w:val="en-US"/>
        </w:rPr>
        <w:t xml:space="preserve"> provides managed PostgreSQL integrated with Databricks, but proximity alone is not an architectural argument. (</w:t>
      </w:r>
      <w:proofErr w:type="spellStart"/>
      <w:r w:rsidRPr="002568B9">
        <w:fldChar w:fldCharType="begin"/>
      </w:r>
      <w:r w:rsidRPr="002568B9">
        <w:rPr>
          <w:lang w:val="en-US"/>
        </w:rPr>
        <w:instrText>HYPERLINK "https://docs.databricks.com/aws/en/oltp/projects/?utm_source=chatgpt.com" \o "Lakebase Postgres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6D0BF6B3" w14:textId="77777777" w:rsidR="002568B9" w:rsidRPr="002568B9" w:rsidRDefault="002568B9" w:rsidP="002568B9">
      <w:pPr>
        <w:rPr>
          <w:lang w:val="en-US"/>
        </w:rPr>
      </w:pPr>
      <w:r w:rsidRPr="002568B9">
        <w:rPr>
          <w:lang w:val="en-US"/>
        </w:rPr>
        <w:t>This is therefore not a generic database comparison. It is a workload-specific decision for an architecture in which the agent orchestrates deterministic tools, Unity Catalog governs data and AI assets, Delta stores analytical evidence, and Declarative Automation Bundles manage deployment. (</w:t>
      </w:r>
      <w:proofErr w:type="spellStart"/>
      <w:r w:rsidRPr="002568B9">
        <w:fldChar w:fldCharType="begin"/>
      </w:r>
      <w:r w:rsidRPr="002568B9">
        <w:rPr>
          <w:lang w:val="en-US"/>
        </w:rPr>
        <w:instrText>HYPERLINK "https://docs.databricks.com/aws/en/data-governance/?utm_source=chatgpt.com" \o "Data and AI governance with Unity Catalog"</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 xml:space="preserve">) The real question is not whether </w:t>
      </w:r>
      <w:proofErr w:type="spellStart"/>
      <w:r w:rsidRPr="002568B9">
        <w:rPr>
          <w:lang w:val="en-US"/>
        </w:rPr>
        <w:t>Lakebase</w:t>
      </w:r>
      <w:proofErr w:type="spellEnd"/>
      <w:r w:rsidRPr="002568B9">
        <w:rPr>
          <w:lang w:val="en-US"/>
        </w:rPr>
        <w:t xml:space="preserve"> is fast, but whether it is the best fit for the SDA’s transactional state.</w:t>
      </w:r>
    </w:p>
    <w:p w14:paraId="5404B98E" w14:textId="77777777" w:rsidR="002568B9" w:rsidRPr="002568B9" w:rsidRDefault="002568B9" w:rsidP="002568B9">
      <w:pPr>
        <w:rPr>
          <w:b/>
          <w:bCs/>
          <w:lang w:val="en-US"/>
        </w:rPr>
      </w:pPr>
      <w:r w:rsidRPr="002568B9">
        <w:rPr>
          <w:b/>
          <w:bCs/>
          <w:lang w:val="en-US"/>
        </w:rPr>
        <w:t>1. Start with the Workload, Not the Database</w:t>
      </w:r>
    </w:p>
    <w:p w14:paraId="544F6C01" w14:textId="77777777" w:rsidR="002568B9" w:rsidRPr="002568B9" w:rsidRDefault="002568B9" w:rsidP="002568B9">
      <w:pPr>
        <w:rPr>
          <w:b/>
          <w:bCs/>
          <w:lang w:val="en-US"/>
        </w:rPr>
      </w:pPr>
      <w:r w:rsidRPr="002568B9">
        <w:rPr>
          <w:b/>
          <w:bCs/>
          <w:lang w:val="en-US"/>
        </w:rPr>
        <w:t>1.1 The SDA needs an operational control plane</w:t>
      </w:r>
    </w:p>
    <w:p w14:paraId="05EF4007" w14:textId="77777777" w:rsidR="002568B9" w:rsidRPr="002568B9" w:rsidRDefault="002568B9" w:rsidP="002568B9">
      <w:pPr>
        <w:rPr>
          <w:lang w:val="en-US"/>
        </w:rPr>
      </w:pPr>
      <w:r w:rsidRPr="002568B9">
        <w:rPr>
          <w:lang w:val="en-US"/>
        </w:rPr>
        <w:lastRenderedPageBreak/>
        <w:t>The SDA’s state store is not another analytical repository. It manages normalized requests, execution attempts, workflow steps, checkpoints, heartbeats, leases, immutable plan versions, approvals, artifact references, idempotency keys, warnings, failures, and retries.</w:t>
      </w:r>
    </w:p>
    <w:p w14:paraId="467801F7" w14:textId="77777777" w:rsidR="002568B9" w:rsidRPr="002568B9" w:rsidRDefault="002568B9" w:rsidP="002568B9">
      <w:pPr>
        <w:rPr>
          <w:lang w:val="en-US"/>
        </w:rPr>
      </w:pPr>
      <w:r w:rsidRPr="002568B9">
        <w:rPr>
          <w:lang w:val="en-US"/>
        </w:rPr>
        <w:t>These records are small, but they change frequently as the application, Databricks jobs, and agent tools coordinate the same workflow. The store therefore needs fast lookups by identifier, compact inserts and updates, atomic state transitions, uniqueness and referential constraints, safe concurrent modification, conditional updates or row-level locking, idempotent creation, failure recovery, and standard application connectivity.</w:t>
      </w:r>
    </w:p>
    <w:p w14:paraId="04F04E21" w14:textId="77777777" w:rsidR="002568B9" w:rsidRPr="002568B9" w:rsidRDefault="002568B9" w:rsidP="002568B9">
      <w:pPr>
        <w:rPr>
          <w:lang w:val="en-US"/>
        </w:rPr>
      </w:pPr>
      <w:r w:rsidRPr="002568B9">
        <w:rPr>
          <w:lang w:val="en-US"/>
        </w:rPr>
        <w:t xml:space="preserve">That workload matches an operational PostgreSQL database: short transactions, indexed lookups, concurrent writers, and strong consistency around mutable state. </w:t>
      </w:r>
      <w:proofErr w:type="spellStart"/>
      <w:r w:rsidRPr="002568B9">
        <w:rPr>
          <w:lang w:val="en-US"/>
        </w:rPr>
        <w:t>Lakebase</w:t>
      </w:r>
      <w:proofErr w:type="spellEnd"/>
      <w:r w:rsidRPr="002568B9">
        <w:rPr>
          <w:lang w:val="en-US"/>
        </w:rPr>
        <w:t xml:space="preserve"> is a managed PostgreSQL service designed for transactional applications and agent state, rather than large analytical scans. (</w:t>
      </w:r>
      <w:proofErr w:type="spellStart"/>
      <w:r w:rsidRPr="002568B9">
        <w:fldChar w:fldCharType="begin"/>
      </w:r>
      <w:r w:rsidRPr="002568B9">
        <w:rPr>
          <w:lang w:val="en-US"/>
        </w:rPr>
        <w:instrText>HYPERLINK "https://docs.databricks.com/aws/en/oltp/projects/?utm_source=chatgpt.com" \o "Lakebase Postgres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11F202F6" w14:textId="77777777" w:rsidR="002568B9" w:rsidRPr="002568B9" w:rsidRDefault="002568B9" w:rsidP="002568B9">
      <w:pPr>
        <w:rPr>
          <w:lang w:val="en-US"/>
        </w:rPr>
      </w:pPr>
      <w:r w:rsidRPr="002568B9">
        <w:rPr>
          <w:lang w:val="en-US"/>
        </w:rPr>
        <w:t>The SDA does not need another place to store synthetic tables.</w:t>
      </w:r>
      <w:r w:rsidRPr="002568B9">
        <w:rPr>
          <w:lang w:val="en-US"/>
        </w:rPr>
        <w:br/>
        <w:t>It needs a database that can safely decide what the system is allowed to do next.</w:t>
      </w:r>
    </w:p>
    <w:p w14:paraId="0C6848F9" w14:textId="77777777" w:rsidR="002568B9" w:rsidRPr="002568B9" w:rsidRDefault="002568B9" w:rsidP="002568B9">
      <w:pPr>
        <w:rPr>
          <w:b/>
          <w:bCs/>
          <w:lang w:val="en-US"/>
        </w:rPr>
      </w:pPr>
      <w:r w:rsidRPr="002568B9">
        <w:rPr>
          <w:b/>
          <w:bCs/>
          <w:lang w:val="en-US"/>
        </w:rPr>
        <w:t>1.2 Analytical evidence has different requirements</w:t>
      </w:r>
    </w:p>
    <w:p w14:paraId="17C43560" w14:textId="77777777" w:rsidR="002568B9" w:rsidRPr="002568B9" w:rsidRDefault="002568B9" w:rsidP="002568B9">
      <w:pPr>
        <w:rPr>
          <w:lang w:val="en-US"/>
        </w:rPr>
      </w:pPr>
      <w:r w:rsidRPr="002568B9">
        <w:rPr>
          <w:lang w:val="en-US"/>
        </w:rPr>
        <w:t xml:space="preserve">Profiles, histograms, relationship metrics, pattern registries, validation details, generated datasets, and long-term quality histories have </w:t>
      </w:r>
      <w:proofErr w:type="gramStart"/>
      <w:r w:rsidRPr="002568B9">
        <w:rPr>
          <w:lang w:val="en-US"/>
        </w:rPr>
        <w:t>a different</w:t>
      </w:r>
      <w:proofErr w:type="gramEnd"/>
      <w:r w:rsidRPr="002568B9">
        <w:rPr>
          <w:lang w:val="en-US"/>
        </w:rPr>
        <w:t xml:space="preserve"> workload shape. They are larger, mostly immutable or append-oriented, and commonly processed through distributed Spark and SQL operations.</w:t>
      </w:r>
    </w:p>
    <w:p w14:paraId="5D407133" w14:textId="77777777" w:rsidR="002568B9" w:rsidRPr="002568B9" w:rsidRDefault="002568B9" w:rsidP="002568B9">
      <w:pPr>
        <w:rPr>
          <w:lang w:val="en-US"/>
        </w:rPr>
      </w:pPr>
      <w:r w:rsidRPr="002568B9">
        <w:rPr>
          <w:lang w:val="en-US"/>
        </w:rPr>
        <w:t>Those artifacts remain governed in Unity Catalog and stored in Delta. Delta Lake provides ACID transactions, scalable metadata handling, and integrated batch and streaming processing, making it the natural evidence plane for the SDA. (</w:t>
      </w:r>
      <w:proofErr w:type="spellStart"/>
      <w:r w:rsidRPr="002568B9">
        <w:fldChar w:fldCharType="begin"/>
      </w:r>
      <w:r w:rsidRPr="002568B9">
        <w:rPr>
          <w:lang w:val="en-US"/>
        </w:rPr>
        <w:instrText>HYPERLINK "https://docs.databricks.com/aws/en/lakehouse-architecture/reliability/best-practices?utm_source=chatgpt.com" \o "Best practices for reliability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0C439CC1" w14:textId="77777777" w:rsidR="002568B9" w:rsidRPr="002568B9" w:rsidRDefault="002568B9" w:rsidP="002568B9">
      <w:pPr>
        <w:rPr>
          <w:lang w:val="en-US"/>
        </w:rPr>
      </w:pPr>
      <w:r w:rsidRPr="002568B9">
        <w:rPr>
          <w:lang w:val="en-US"/>
        </w:rPr>
        <w:t xml:space="preserve">The architecture is therefore not </w:t>
      </w:r>
      <w:proofErr w:type="spellStart"/>
      <w:r w:rsidRPr="002568B9">
        <w:rPr>
          <w:b/>
          <w:bCs/>
          <w:lang w:val="en-US"/>
        </w:rPr>
        <w:t>Lakebase</w:t>
      </w:r>
      <w:proofErr w:type="spellEnd"/>
      <w:r w:rsidRPr="002568B9">
        <w:rPr>
          <w:b/>
          <w:bCs/>
          <w:lang w:val="en-US"/>
        </w:rPr>
        <w:t xml:space="preserve"> versus Delta</w:t>
      </w:r>
      <w:r w:rsidRPr="002568B9">
        <w:rPr>
          <w:lang w:val="en-US"/>
        </w:rPr>
        <w:t xml:space="preserve">. Databricks itself distinguishes the </w:t>
      </w:r>
      <w:proofErr w:type="spellStart"/>
      <w:r w:rsidRPr="002568B9">
        <w:rPr>
          <w:lang w:val="en-US"/>
        </w:rPr>
        <w:t>lakehouse</w:t>
      </w:r>
      <w:proofErr w:type="spellEnd"/>
      <w:r w:rsidRPr="002568B9">
        <w:rPr>
          <w:lang w:val="en-US"/>
        </w:rPr>
        <w:t xml:space="preserve">—optimized for analytics and enrichment—from </w:t>
      </w:r>
      <w:proofErr w:type="spellStart"/>
      <w:r w:rsidRPr="002568B9">
        <w:rPr>
          <w:lang w:val="en-US"/>
        </w:rPr>
        <w:t>Lakebase</w:t>
      </w:r>
      <w:proofErr w:type="spellEnd"/>
      <w:r w:rsidRPr="002568B9">
        <w:rPr>
          <w:lang w:val="en-US"/>
        </w:rPr>
        <w:t>, which targets low-latency lookups and transactional consistency. (</w:t>
      </w:r>
      <w:proofErr w:type="spellStart"/>
      <w:r w:rsidRPr="002568B9">
        <w:fldChar w:fldCharType="begin"/>
      </w:r>
      <w:r w:rsidRPr="002568B9">
        <w:rPr>
          <w:lang w:val="en-US"/>
        </w:rPr>
        <w:instrText>HYPERLINK "https://docs.databricks.com/aws/en/oltp/projects/sync-tables?utm_source=chatgpt.com" \o "Serve lakehouse data with synced tables"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18E148D2" w14:textId="77777777" w:rsidR="002568B9" w:rsidRPr="002568B9" w:rsidRDefault="002568B9" w:rsidP="002568B9">
      <w:pPr>
        <w:rPr>
          <w:lang w:val="en-US"/>
        </w:rPr>
      </w:pPr>
      <w:r w:rsidRPr="002568B9">
        <w:rPr>
          <w:lang w:val="en-US"/>
        </w:rPr>
        <w:t>The real decision is where each responsibility belongs:</w:t>
      </w:r>
    </w:p>
    <w:p w14:paraId="15B35651" w14:textId="77777777" w:rsidR="002568B9" w:rsidRPr="002568B9" w:rsidRDefault="002568B9" w:rsidP="002568B9">
      <w:pPr>
        <w:rPr>
          <w:lang w:val="en-US"/>
        </w:rPr>
      </w:pPr>
      <w:proofErr w:type="spellStart"/>
      <w:r w:rsidRPr="002568B9">
        <w:rPr>
          <w:lang w:val="en-US"/>
        </w:rPr>
        <w:t>Lakebase</w:t>
      </w:r>
      <w:proofErr w:type="spellEnd"/>
      <w:r w:rsidRPr="002568B9">
        <w:rPr>
          <w:lang w:val="en-US"/>
        </w:rPr>
        <w:t xml:space="preserve"> </w:t>
      </w:r>
      <w:proofErr w:type="gramStart"/>
      <w:r w:rsidRPr="002568B9">
        <w:rPr>
          <w:lang w:val="en-US"/>
        </w:rPr>
        <w:t>owns</w:t>
      </w:r>
      <w:proofErr w:type="gramEnd"/>
      <w:r w:rsidRPr="002568B9">
        <w:rPr>
          <w:lang w:val="en-US"/>
        </w:rPr>
        <w:t xml:space="preserve"> active coordination.</w:t>
      </w:r>
      <w:r w:rsidRPr="002568B9">
        <w:rPr>
          <w:lang w:val="en-US"/>
        </w:rPr>
        <w:br/>
        <w:t xml:space="preserve">Unity Catalog and Delta own </w:t>
      </w:r>
      <w:proofErr w:type="gramStart"/>
      <w:r w:rsidRPr="002568B9">
        <w:rPr>
          <w:lang w:val="en-US"/>
        </w:rPr>
        <w:t>the complete</w:t>
      </w:r>
      <w:proofErr w:type="gramEnd"/>
      <w:r w:rsidRPr="002568B9">
        <w:rPr>
          <w:lang w:val="en-US"/>
        </w:rPr>
        <w:t xml:space="preserve"> analytical evidence and generated assets.</w:t>
      </w:r>
    </w:p>
    <w:p w14:paraId="1C03137B" w14:textId="77777777" w:rsidR="002568B9" w:rsidRPr="002568B9" w:rsidRDefault="002568B9" w:rsidP="002568B9">
      <w:pPr>
        <w:rPr>
          <w:lang w:val="en-US"/>
        </w:rPr>
      </w:pPr>
      <w:r w:rsidRPr="002568B9">
        <w:rPr>
          <w:lang w:val="en-US"/>
        </w:rPr>
        <w:t xml:space="preserve">This boundary, introduced in Article 8, keeps </w:t>
      </w:r>
      <w:proofErr w:type="spellStart"/>
      <w:r w:rsidRPr="002568B9">
        <w:rPr>
          <w:lang w:val="en-US"/>
        </w:rPr>
        <w:t>Lakebase</w:t>
      </w:r>
      <w:proofErr w:type="spellEnd"/>
      <w:r w:rsidRPr="002568B9">
        <w:rPr>
          <w:lang w:val="en-US"/>
        </w:rPr>
        <w:t xml:space="preserve"> focused on operational state instead of turning it into a second </w:t>
      </w:r>
      <w:proofErr w:type="spellStart"/>
      <w:r w:rsidRPr="002568B9">
        <w:rPr>
          <w:lang w:val="en-US"/>
        </w:rPr>
        <w:t>lakehouse</w:t>
      </w:r>
      <w:proofErr w:type="spellEnd"/>
      <w:r w:rsidRPr="002568B9">
        <w:rPr>
          <w:lang w:val="en-US"/>
        </w:rPr>
        <w:t>—and prevents Delta from being forced into the role of an application database.</w:t>
      </w:r>
    </w:p>
    <w:p w14:paraId="26A21894" w14:textId="77777777" w:rsidR="002568B9" w:rsidRPr="002568B9" w:rsidRDefault="002568B9" w:rsidP="002568B9">
      <w:pPr>
        <w:rPr>
          <w:b/>
          <w:bCs/>
          <w:lang w:val="en-US"/>
        </w:rPr>
      </w:pPr>
      <w:r w:rsidRPr="002568B9">
        <w:rPr>
          <w:b/>
          <w:bCs/>
          <w:lang w:val="en-US"/>
        </w:rPr>
        <w:t>2. Turn Requirements into Decision Criteria</w:t>
      </w:r>
    </w:p>
    <w:p w14:paraId="3395A42F" w14:textId="77777777" w:rsidR="002568B9" w:rsidRPr="002568B9" w:rsidRDefault="002568B9" w:rsidP="002568B9">
      <w:pPr>
        <w:rPr>
          <w:lang w:val="en-US"/>
        </w:rPr>
      </w:pPr>
      <w:r w:rsidRPr="002568B9">
        <w:rPr>
          <w:lang w:val="en-US"/>
        </w:rPr>
        <w:t>Before comparing products, define what the workload requires. Otherwise, the decision matrix becomes retrospective justification for a choice already made.</w:t>
      </w:r>
    </w:p>
    <w:p w14:paraId="0EC85E51" w14:textId="77777777" w:rsidR="002568B9" w:rsidRPr="002568B9" w:rsidRDefault="002568B9" w:rsidP="002568B9">
      <w:pPr>
        <w:rPr>
          <w:b/>
          <w:bCs/>
          <w:lang w:val="en-US"/>
        </w:rPr>
      </w:pPr>
      <w:r w:rsidRPr="002568B9">
        <w:rPr>
          <w:b/>
          <w:bCs/>
          <w:lang w:val="en-US"/>
        </w:rPr>
        <w:t>2.1 Transactional correctness</w:t>
      </w:r>
    </w:p>
    <w:p w14:paraId="37D70897" w14:textId="77777777" w:rsidR="002568B9" w:rsidRPr="002568B9" w:rsidRDefault="002568B9" w:rsidP="002568B9">
      <w:pPr>
        <w:rPr>
          <w:lang w:val="en-US"/>
        </w:rPr>
      </w:pPr>
      <w:r w:rsidRPr="002568B9">
        <w:rPr>
          <w:lang w:val="en-US"/>
        </w:rPr>
        <w:lastRenderedPageBreak/>
        <w:t>The state store must perform several operations atomically:</w:t>
      </w:r>
    </w:p>
    <w:p w14:paraId="4F71676A" w14:textId="77777777" w:rsidR="002568B9" w:rsidRPr="002568B9" w:rsidRDefault="002568B9" w:rsidP="002568B9">
      <w:pPr>
        <w:numPr>
          <w:ilvl w:val="0"/>
          <w:numId w:val="1"/>
        </w:numPr>
        <w:rPr>
          <w:lang w:val="en-US"/>
        </w:rPr>
      </w:pPr>
      <w:r w:rsidRPr="002568B9">
        <w:rPr>
          <w:lang w:val="en-US"/>
        </w:rPr>
        <w:t>create each logical request once;</w:t>
      </w:r>
    </w:p>
    <w:p w14:paraId="4C993030" w14:textId="77777777" w:rsidR="002568B9" w:rsidRPr="002568B9" w:rsidRDefault="002568B9" w:rsidP="002568B9">
      <w:pPr>
        <w:numPr>
          <w:ilvl w:val="0"/>
          <w:numId w:val="1"/>
        </w:numPr>
        <w:rPr>
          <w:lang w:val="en-US"/>
        </w:rPr>
      </w:pPr>
      <w:r w:rsidRPr="002568B9">
        <w:rPr>
          <w:lang w:val="en-US"/>
        </w:rPr>
        <w:t>start a run against a specific approved plan;</w:t>
      </w:r>
    </w:p>
    <w:p w14:paraId="2BDA83BF" w14:textId="77777777" w:rsidR="002568B9" w:rsidRPr="002568B9" w:rsidRDefault="002568B9" w:rsidP="002568B9">
      <w:pPr>
        <w:numPr>
          <w:ilvl w:val="0"/>
          <w:numId w:val="1"/>
        </w:numPr>
        <w:rPr>
          <w:lang w:val="en-US"/>
        </w:rPr>
      </w:pPr>
      <w:r w:rsidRPr="002568B9">
        <w:rPr>
          <w:lang w:val="en-US"/>
        </w:rPr>
        <w:t>acquire a lease before executing a step;</w:t>
      </w:r>
    </w:p>
    <w:p w14:paraId="78FCF5D9" w14:textId="77777777" w:rsidR="002568B9" w:rsidRPr="002568B9" w:rsidRDefault="002568B9" w:rsidP="002568B9">
      <w:pPr>
        <w:numPr>
          <w:ilvl w:val="0"/>
          <w:numId w:val="1"/>
        </w:numPr>
        <w:rPr>
          <w:lang w:val="en-US"/>
        </w:rPr>
      </w:pPr>
      <w:r w:rsidRPr="002568B9">
        <w:rPr>
          <w:lang w:val="en-US"/>
        </w:rPr>
        <w:t>reject updates based on stale versions;</w:t>
      </w:r>
    </w:p>
    <w:p w14:paraId="1B708044" w14:textId="77777777" w:rsidR="002568B9" w:rsidRPr="002568B9" w:rsidRDefault="002568B9" w:rsidP="002568B9">
      <w:pPr>
        <w:numPr>
          <w:ilvl w:val="0"/>
          <w:numId w:val="1"/>
        </w:numPr>
        <w:rPr>
          <w:lang w:val="en-US"/>
        </w:rPr>
      </w:pPr>
      <w:r w:rsidRPr="002568B9">
        <w:rPr>
          <w:lang w:val="en-US"/>
        </w:rPr>
        <w:t>approve a new plan without overwriting earlier decisions;</w:t>
      </w:r>
    </w:p>
    <w:p w14:paraId="45F5830D" w14:textId="77777777" w:rsidR="002568B9" w:rsidRPr="002568B9" w:rsidRDefault="002568B9" w:rsidP="002568B9">
      <w:pPr>
        <w:numPr>
          <w:ilvl w:val="0"/>
          <w:numId w:val="1"/>
        </w:numPr>
        <w:rPr>
          <w:lang w:val="en-US"/>
        </w:rPr>
      </w:pPr>
      <w:r w:rsidRPr="002568B9">
        <w:rPr>
          <w:lang w:val="en-US"/>
        </w:rPr>
        <w:t>complete a step and register its output together;</w:t>
      </w:r>
    </w:p>
    <w:p w14:paraId="76B15519" w14:textId="77777777" w:rsidR="002568B9" w:rsidRPr="002568B9" w:rsidRDefault="002568B9" w:rsidP="002568B9">
      <w:pPr>
        <w:numPr>
          <w:ilvl w:val="0"/>
          <w:numId w:val="1"/>
        </w:numPr>
        <w:rPr>
          <w:lang w:val="en-US"/>
        </w:rPr>
      </w:pPr>
      <w:r w:rsidRPr="002568B9">
        <w:rPr>
          <w:lang w:val="en-US"/>
        </w:rPr>
        <w:t>preserve failed attempts instead of resetting their history.</w:t>
      </w:r>
    </w:p>
    <w:p w14:paraId="0C1A95F3" w14:textId="77777777" w:rsidR="002568B9" w:rsidRPr="002568B9" w:rsidRDefault="002568B9" w:rsidP="002568B9">
      <w:pPr>
        <w:rPr>
          <w:lang w:val="en-US"/>
        </w:rPr>
      </w:pPr>
      <w:r w:rsidRPr="002568B9">
        <w:rPr>
          <w:lang w:val="en-US"/>
        </w:rPr>
        <w:t>These operations require transactions, constraints, conditional writes, and concurrency controls—not merely low query latency. A database can be extremely fast and still be wrong for the workload if correctness is difficult to enforce.</w:t>
      </w:r>
    </w:p>
    <w:p w14:paraId="72F7341C" w14:textId="77777777" w:rsidR="002568B9" w:rsidRPr="002568B9" w:rsidRDefault="002568B9" w:rsidP="002568B9">
      <w:pPr>
        <w:rPr>
          <w:b/>
          <w:bCs/>
          <w:lang w:val="en-US"/>
        </w:rPr>
      </w:pPr>
      <w:r w:rsidRPr="002568B9">
        <w:rPr>
          <w:b/>
          <w:bCs/>
          <w:lang w:val="en-US"/>
        </w:rPr>
        <w:t>2.2 Latency and concurrency</w:t>
      </w:r>
    </w:p>
    <w:p w14:paraId="10971627" w14:textId="77777777" w:rsidR="002568B9" w:rsidRPr="002568B9" w:rsidRDefault="002568B9" w:rsidP="002568B9">
      <w:r w:rsidRPr="002568B9">
        <w:rPr>
          <w:lang w:val="en-US"/>
        </w:rPr>
        <w:t xml:space="preserve">Maximum scan throughput is largely irrelevant to this control plane. </w:t>
      </w:r>
      <w:r w:rsidRPr="002568B9">
        <w:t xml:space="preserve">The </w:t>
      </w:r>
      <w:proofErr w:type="spellStart"/>
      <w:r w:rsidRPr="002568B9">
        <w:t>useful</w:t>
      </w:r>
      <w:proofErr w:type="spellEnd"/>
      <w:r w:rsidRPr="002568B9">
        <w:t xml:space="preserve"> </w:t>
      </w:r>
      <w:proofErr w:type="spellStart"/>
      <w:r w:rsidRPr="002568B9">
        <w:t>benchmark</w:t>
      </w:r>
      <w:proofErr w:type="spellEnd"/>
      <w:r w:rsidRPr="002568B9">
        <w:t xml:space="preserve"> </w:t>
      </w:r>
      <w:proofErr w:type="spellStart"/>
      <w:r w:rsidRPr="002568B9">
        <w:t>asks</w:t>
      </w:r>
      <w:proofErr w:type="spellEnd"/>
      <w:r w:rsidRPr="002568B9">
        <w:t>:</w:t>
      </w:r>
    </w:p>
    <w:p w14:paraId="0F3992F0" w14:textId="77777777" w:rsidR="002568B9" w:rsidRPr="002568B9" w:rsidRDefault="002568B9" w:rsidP="002568B9">
      <w:pPr>
        <w:numPr>
          <w:ilvl w:val="0"/>
          <w:numId w:val="2"/>
        </w:numPr>
        <w:rPr>
          <w:lang w:val="en-US"/>
        </w:rPr>
      </w:pPr>
      <w:r w:rsidRPr="002568B9">
        <w:rPr>
          <w:lang w:val="en-US"/>
        </w:rPr>
        <w:t>How quickly can the application retrieve one request or run?</w:t>
      </w:r>
    </w:p>
    <w:p w14:paraId="2EC6C094" w14:textId="77777777" w:rsidR="002568B9" w:rsidRPr="002568B9" w:rsidRDefault="002568B9" w:rsidP="002568B9">
      <w:pPr>
        <w:numPr>
          <w:ilvl w:val="0"/>
          <w:numId w:val="2"/>
        </w:numPr>
        <w:rPr>
          <w:lang w:val="en-US"/>
        </w:rPr>
      </w:pPr>
      <w:r w:rsidRPr="002568B9">
        <w:rPr>
          <w:lang w:val="en-US"/>
        </w:rPr>
        <w:t>Can multiple workers safely update independent workflows?</w:t>
      </w:r>
    </w:p>
    <w:p w14:paraId="19D6BADF" w14:textId="77777777" w:rsidR="002568B9" w:rsidRPr="002568B9" w:rsidRDefault="002568B9" w:rsidP="002568B9">
      <w:pPr>
        <w:numPr>
          <w:ilvl w:val="0"/>
          <w:numId w:val="2"/>
        </w:numPr>
        <w:rPr>
          <w:lang w:val="en-US"/>
        </w:rPr>
      </w:pPr>
      <w:r w:rsidRPr="002568B9">
        <w:rPr>
          <w:lang w:val="en-US"/>
        </w:rPr>
        <w:t xml:space="preserve">What happens when two workers </w:t>
      </w:r>
      <w:proofErr w:type="gramStart"/>
      <w:r w:rsidRPr="002568B9">
        <w:rPr>
          <w:lang w:val="en-US"/>
        </w:rPr>
        <w:t>claim</w:t>
      </w:r>
      <w:proofErr w:type="gramEnd"/>
      <w:r w:rsidRPr="002568B9">
        <w:rPr>
          <w:lang w:val="en-US"/>
        </w:rPr>
        <w:t xml:space="preserve"> the same step?</w:t>
      </w:r>
    </w:p>
    <w:p w14:paraId="5DCBACF7" w14:textId="77777777" w:rsidR="002568B9" w:rsidRPr="002568B9" w:rsidRDefault="002568B9" w:rsidP="002568B9">
      <w:pPr>
        <w:numPr>
          <w:ilvl w:val="0"/>
          <w:numId w:val="2"/>
        </w:numPr>
        <w:rPr>
          <w:lang w:val="en-US"/>
        </w:rPr>
      </w:pPr>
      <w:r w:rsidRPr="002568B9">
        <w:rPr>
          <w:lang w:val="en-US"/>
        </w:rPr>
        <w:t>How expensive are transactions containing several small writes?</w:t>
      </w:r>
    </w:p>
    <w:p w14:paraId="69B76328" w14:textId="77777777" w:rsidR="002568B9" w:rsidRPr="002568B9" w:rsidRDefault="002568B9" w:rsidP="002568B9">
      <w:pPr>
        <w:numPr>
          <w:ilvl w:val="0"/>
          <w:numId w:val="2"/>
        </w:numPr>
        <w:rPr>
          <w:lang w:val="en-US"/>
        </w:rPr>
      </w:pPr>
      <w:r w:rsidRPr="002568B9">
        <w:rPr>
          <w:lang w:val="en-US"/>
        </w:rPr>
        <w:t>Can the client recover safely from interrupted connections?</w:t>
      </w:r>
    </w:p>
    <w:p w14:paraId="3B63F728" w14:textId="77777777" w:rsidR="002568B9" w:rsidRPr="002568B9" w:rsidRDefault="002568B9" w:rsidP="002568B9">
      <w:pPr>
        <w:numPr>
          <w:ilvl w:val="0"/>
          <w:numId w:val="2"/>
        </w:numPr>
        <w:rPr>
          <w:lang w:val="en-US"/>
        </w:rPr>
      </w:pPr>
      <w:r w:rsidRPr="002568B9">
        <w:rPr>
          <w:lang w:val="en-US"/>
        </w:rPr>
        <w:t>What latency appears when suspended compute resumes?</w:t>
      </w:r>
    </w:p>
    <w:p w14:paraId="050D9C84" w14:textId="77777777" w:rsidR="002568B9" w:rsidRPr="002568B9" w:rsidRDefault="002568B9" w:rsidP="002568B9">
      <w:pPr>
        <w:rPr>
          <w:lang w:val="en-US"/>
        </w:rPr>
      </w:pPr>
      <w:r w:rsidRPr="002568B9">
        <w:rPr>
          <w:lang w:val="en-US"/>
        </w:rPr>
        <w:t xml:space="preserve">Cold-start and reconnection </w:t>
      </w:r>
      <w:proofErr w:type="spellStart"/>
      <w:r w:rsidRPr="002568B9">
        <w:rPr>
          <w:lang w:val="en-US"/>
        </w:rPr>
        <w:t>behaviour</w:t>
      </w:r>
      <w:proofErr w:type="spellEnd"/>
      <w:r w:rsidRPr="002568B9">
        <w:rPr>
          <w:lang w:val="en-US"/>
        </w:rPr>
        <w:t xml:space="preserve"> matter because </w:t>
      </w:r>
      <w:proofErr w:type="spellStart"/>
      <w:r w:rsidRPr="002568B9">
        <w:rPr>
          <w:lang w:val="en-US"/>
        </w:rPr>
        <w:t>Lakebase</w:t>
      </w:r>
      <w:proofErr w:type="spellEnd"/>
      <w:r w:rsidRPr="002568B9">
        <w:rPr>
          <w:lang w:val="en-US"/>
        </w:rPr>
        <w:t xml:space="preserve"> scale-to-zero closes idle connections and removes session state such as temporary tables, prepared statements, advisory locks, and LISTEN/NOTIFY registrations. Applications must therefore tolerate reconnects rather than depend on permanent sessions. (</w:t>
      </w:r>
      <w:proofErr w:type="spellStart"/>
      <w:r w:rsidRPr="002568B9">
        <w:fldChar w:fldCharType="begin"/>
      </w:r>
      <w:r w:rsidRPr="002568B9">
        <w:rPr>
          <w:lang w:val="en-US"/>
        </w:rPr>
        <w:instrText>HYPERLINK "https://docs.databricks.com/aws/en/oltp/projects/compatibility" \o "Postgres compatibility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763A2567" w14:textId="77777777" w:rsidR="002568B9" w:rsidRPr="002568B9" w:rsidRDefault="002568B9" w:rsidP="002568B9">
      <w:pPr>
        <w:rPr>
          <w:b/>
          <w:bCs/>
          <w:lang w:val="en-US"/>
        </w:rPr>
      </w:pPr>
      <w:r w:rsidRPr="002568B9">
        <w:rPr>
          <w:b/>
          <w:bCs/>
          <w:lang w:val="en-US"/>
        </w:rPr>
        <w:t>2.3 Databricks integration</w:t>
      </w:r>
    </w:p>
    <w:p w14:paraId="2FB9DC20" w14:textId="77777777" w:rsidR="002568B9" w:rsidRPr="002568B9" w:rsidRDefault="002568B9" w:rsidP="002568B9">
      <w:pPr>
        <w:rPr>
          <w:lang w:val="en-US"/>
        </w:rPr>
      </w:pPr>
      <w:r w:rsidRPr="002568B9">
        <w:rPr>
          <w:lang w:val="en-US"/>
        </w:rPr>
        <w:t>The comparison must consider how naturally each option works with:</w:t>
      </w:r>
    </w:p>
    <w:p w14:paraId="083E8D46" w14:textId="77777777" w:rsidR="002568B9" w:rsidRPr="002568B9" w:rsidRDefault="002568B9" w:rsidP="002568B9">
      <w:pPr>
        <w:numPr>
          <w:ilvl w:val="0"/>
          <w:numId w:val="3"/>
        </w:numPr>
        <w:rPr>
          <w:lang w:val="en-US"/>
        </w:rPr>
      </w:pPr>
      <w:r w:rsidRPr="002568B9">
        <w:rPr>
          <w:lang w:val="en-US"/>
        </w:rPr>
        <w:t>Databricks Apps, jobs, and notebooks;</w:t>
      </w:r>
    </w:p>
    <w:p w14:paraId="62BE5B25" w14:textId="77777777" w:rsidR="002568B9" w:rsidRPr="002568B9" w:rsidRDefault="002568B9" w:rsidP="002568B9">
      <w:pPr>
        <w:numPr>
          <w:ilvl w:val="0"/>
          <w:numId w:val="3"/>
        </w:numPr>
        <w:rPr>
          <w:lang w:val="en-US"/>
        </w:rPr>
      </w:pPr>
      <w:r w:rsidRPr="002568B9">
        <w:rPr>
          <w:lang w:val="en-US"/>
        </w:rPr>
        <w:t>users, groups, service principals, and OAuth;</w:t>
      </w:r>
    </w:p>
    <w:p w14:paraId="3BBB746E" w14:textId="77777777" w:rsidR="002568B9" w:rsidRPr="002568B9" w:rsidRDefault="002568B9" w:rsidP="002568B9">
      <w:pPr>
        <w:numPr>
          <w:ilvl w:val="0"/>
          <w:numId w:val="3"/>
        </w:numPr>
      </w:pPr>
      <w:r w:rsidRPr="002568B9">
        <w:t xml:space="preserve">Unity </w:t>
      </w:r>
      <w:proofErr w:type="spellStart"/>
      <w:r w:rsidRPr="002568B9">
        <w:t>Catalog</w:t>
      </w:r>
      <w:proofErr w:type="spellEnd"/>
      <w:r w:rsidRPr="002568B9">
        <w:t>;</w:t>
      </w:r>
    </w:p>
    <w:p w14:paraId="216E7F92" w14:textId="77777777" w:rsidR="002568B9" w:rsidRPr="002568B9" w:rsidRDefault="002568B9" w:rsidP="002568B9">
      <w:pPr>
        <w:numPr>
          <w:ilvl w:val="0"/>
          <w:numId w:val="3"/>
        </w:numPr>
      </w:pPr>
      <w:r w:rsidRPr="002568B9">
        <w:t xml:space="preserve">Declarative </w:t>
      </w:r>
      <w:proofErr w:type="spellStart"/>
      <w:r w:rsidRPr="002568B9">
        <w:t>Automation</w:t>
      </w:r>
      <w:proofErr w:type="spellEnd"/>
      <w:r w:rsidRPr="002568B9">
        <w:t xml:space="preserve"> </w:t>
      </w:r>
      <w:proofErr w:type="spellStart"/>
      <w:r w:rsidRPr="002568B9">
        <w:t>Bundles</w:t>
      </w:r>
      <w:proofErr w:type="spellEnd"/>
      <w:r w:rsidRPr="002568B9">
        <w:t>;</w:t>
      </w:r>
    </w:p>
    <w:p w14:paraId="2720D530" w14:textId="77777777" w:rsidR="002568B9" w:rsidRPr="002568B9" w:rsidRDefault="002568B9" w:rsidP="002568B9">
      <w:pPr>
        <w:numPr>
          <w:ilvl w:val="0"/>
          <w:numId w:val="3"/>
        </w:numPr>
        <w:rPr>
          <w:lang w:val="en-US"/>
        </w:rPr>
      </w:pPr>
      <w:r w:rsidRPr="002568B9">
        <w:rPr>
          <w:lang w:val="en-US"/>
        </w:rPr>
        <w:lastRenderedPageBreak/>
        <w:t>isolated development, staging, and production environments.</w:t>
      </w:r>
    </w:p>
    <w:p w14:paraId="319F616A" w14:textId="77777777" w:rsidR="002568B9" w:rsidRPr="002568B9" w:rsidRDefault="002568B9" w:rsidP="002568B9">
      <w:pPr>
        <w:rPr>
          <w:lang w:val="en-US"/>
        </w:rPr>
      </w:pPr>
      <w:r w:rsidRPr="002568B9">
        <w:rPr>
          <w:lang w:val="en-US"/>
        </w:rPr>
        <w:t>Integration is not decorative. Every additional credential flow, network path, firewall rule, synchronization process, and deployment system becomes another component to secure and operate.</w:t>
      </w:r>
    </w:p>
    <w:p w14:paraId="4A68E437" w14:textId="77777777" w:rsidR="002568B9" w:rsidRPr="002568B9" w:rsidRDefault="002568B9" w:rsidP="002568B9">
      <w:pPr>
        <w:rPr>
          <w:lang w:val="en-US"/>
        </w:rPr>
      </w:pPr>
      <w:proofErr w:type="spellStart"/>
      <w:r w:rsidRPr="002568B9">
        <w:rPr>
          <w:lang w:val="en-US"/>
        </w:rPr>
        <w:t>Lakebase</w:t>
      </w:r>
      <w:proofErr w:type="spellEnd"/>
      <w:r w:rsidRPr="002568B9">
        <w:rPr>
          <w:lang w:val="en-US"/>
        </w:rPr>
        <w:t xml:space="preserve"> supports Databricks identities through short-lived OAuth credentials, alongside native PostgreSQL password roles for clients that cannot rotate tokens. Projects, branches, and endpoints can also be defined and deployed through Declarative Automation Bundles. (</w:t>
      </w:r>
      <w:proofErr w:type="spellStart"/>
      <w:r w:rsidRPr="002568B9">
        <w:fldChar w:fldCharType="begin"/>
      </w:r>
      <w:r w:rsidRPr="002568B9">
        <w:rPr>
          <w:lang w:val="en-US"/>
        </w:rPr>
        <w:instrText>HYPERLINK "https://docs.databricks.com/aws/en/oltp/projects/authentication" \o "About authentication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3508017A" w14:textId="77777777" w:rsidR="002568B9" w:rsidRPr="002568B9" w:rsidRDefault="002568B9" w:rsidP="002568B9">
      <w:pPr>
        <w:rPr>
          <w:b/>
          <w:bCs/>
          <w:lang w:val="en-US"/>
        </w:rPr>
      </w:pPr>
      <w:r w:rsidRPr="002568B9">
        <w:rPr>
          <w:b/>
          <w:bCs/>
          <w:lang w:val="en-US"/>
        </w:rPr>
        <w:t>2.4 Governance and security</w:t>
      </w:r>
    </w:p>
    <w:p w14:paraId="0F2D6397" w14:textId="77777777" w:rsidR="002568B9" w:rsidRPr="002568B9" w:rsidRDefault="002568B9" w:rsidP="002568B9">
      <w:pPr>
        <w:rPr>
          <w:lang w:val="en-US"/>
        </w:rPr>
      </w:pPr>
      <w:r w:rsidRPr="002568B9">
        <w:rPr>
          <w:lang w:val="en-US"/>
        </w:rPr>
        <w:t>Evaluate identity mapping, least-privilege roles, infrastructure permissions, auditability, encryption, private connectivity, and the separation between operational state and sensitive analytical evidence.</w:t>
      </w:r>
    </w:p>
    <w:p w14:paraId="5B524928" w14:textId="77777777" w:rsidR="002568B9" w:rsidRPr="002568B9" w:rsidRDefault="002568B9" w:rsidP="002568B9">
      <w:pPr>
        <w:rPr>
          <w:lang w:val="en-US"/>
        </w:rPr>
      </w:pPr>
      <w:proofErr w:type="spellStart"/>
      <w:r w:rsidRPr="002568B9">
        <w:rPr>
          <w:lang w:val="en-US"/>
        </w:rPr>
        <w:t>Lakebase</w:t>
      </w:r>
      <w:proofErr w:type="spellEnd"/>
      <w:r w:rsidRPr="002568B9">
        <w:rPr>
          <w:lang w:val="en-US"/>
        </w:rPr>
        <w:t xml:space="preserve"> has distinct authorization layers:</w:t>
      </w:r>
    </w:p>
    <w:p w14:paraId="7ECD714C" w14:textId="77777777" w:rsidR="002568B9" w:rsidRPr="002568B9" w:rsidRDefault="002568B9" w:rsidP="002568B9">
      <w:pPr>
        <w:numPr>
          <w:ilvl w:val="0"/>
          <w:numId w:val="4"/>
        </w:numPr>
        <w:rPr>
          <w:lang w:val="en-US"/>
        </w:rPr>
      </w:pPr>
      <w:r w:rsidRPr="002568B9">
        <w:rPr>
          <w:b/>
          <w:bCs/>
          <w:lang w:val="en-US"/>
        </w:rPr>
        <w:t>Project permissions</w:t>
      </w:r>
      <w:r w:rsidRPr="002568B9">
        <w:rPr>
          <w:lang w:val="en-US"/>
        </w:rPr>
        <w:t xml:space="preserve"> control infrastructure operations such as managing branches and compute.</w:t>
      </w:r>
    </w:p>
    <w:p w14:paraId="2A8074C9" w14:textId="77777777" w:rsidR="002568B9" w:rsidRPr="002568B9" w:rsidRDefault="002568B9" w:rsidP="002568B9">
      <w:pPr>
        <w:numPr>
          <w:ilvl w:val="0"/>
          <w:numId w:val="4"/>
        </w:numPr>
        <w:rPr>
          <w:lang w:val="en-US"/>
        </w:rPr>
      </w:pPr>
      <w:r w:rsidRPr="002568B9">
        <w:rPr>
          <w:b/>
          <w:bCs/>
          <w:lang w:val="en-US"/>
        </w:rPr>
        <w:t>PostgreSQL roles and grants</w:t>
      </w:r>
      <w:r w:rsidRPr="002568B9">
        <w:rPr>
          <w:lang w:val="en-US"/>
        </w:rPr>
        <w:t xml:space="preserve"> control direct database access.</w:t>
      </w:r>
    </w:p>
    <w:p w14:paraId="1D0D0662" w14:textId="77777777" w:rsidR="002568B9" w:rsidRPr="002568B9" w:rsidRDefault="002568B9" w:rsidP="002568B9">
      <w:pPr>
        <w:numPr>
          <w:ilvl w:val="0"/>
          <w:numId w:val="4"/>
        </w:numPr>
        <w:rPr>
          <w:lang w:val="en-US"/>
        </w:rPr>
      </w:pPr>
      <w:r w:rsidRPr="002568B9">
        <w:rPr>
          <w:b/>
          <w:bCs/>
          <w:lang w:val="en-US"/>
        </w:rPr>
        <w:t>Unity Catalog permissions</w:t>
      </w:r>
      <w:r w:rsidRPr="002568B9">
        <w:rPr>
          <w:lang w:val="en-US"/>
        </w:rPr>
        <w:t xml:space="preserve"> govern queries made through a registered catalog.</w:t>
      </w:r>
    </w:p>
    <w:p w14:paraId="17BA9C65" w14:textId="77777777" w:rsidR="002568B9" w:rsidRPr="002568B9" w:rsidRDefault="002568B9" w:rsidP="002568B9">
      <w:pPr>
        <w:rPr>
          <w:lang w:val="en-US"/>
        </w:rPr>
      </w:pPr>
      <w:r w:rsidRPr="002568B9">
        <w:rPr>
          <w:lang w:val="en-US"/>
        </w:rPr>
        <w:t>These systems complement one another but are not automatically synchronized. (</w:t>
      </w:r>
      <w:proofErr w:type="spellStart"/>
      <w:r w:rsidRPr="002568B9">
        <w:fldChar w:fldCharType="begin"/>
      </w:r>
      <w:r w:rsidRPr="002568B9">
        <w:rPr>
          <w:lang w:val="en-US"/>
        </w:rPr>
        <w:instrText>HYPERLINK "https://docs.databricks.com/aws/en/oltp/projects/manage-roles-permissions?utm_source=chatgpt.com" \o "Manage database permissions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6D0E8A68" w14:textId="77777777" w:rsidR="002568B9" w:rsidRPr="002568B9" w:rsidRDefault="002568B9" w:rsidP="002568B9">
      <w:pPr>
        <w:rPr>
          <w:lang w:val="en-US"/>
        </w:rPr>
      </w:pPr>
      <w:r w:rsidRPr="002568B9">
        <w:rPr>
          <w:lang w:val="en-US"/>
        </w:rPr>
        <w:t xml:space="preserve">Registering a </w:t>
      </w:r>
      <w:proofErr w:type="spellStart"/>
      <w:r w:rsidRPr="002568B9">
        <w:rPr>
          <w:lang w:val="en-US"/>
        </w:rPr>
        <w:t>Lakebase</w:t>
      </w:r>
      <w:proofErr w:type="spellEnd"/>
      <w:r w:rsidRPr="002568B9">
        <w:rPr>
          <w:lang w:val="en-US"/>
        </w:rPr>
        <w:t xml:space="preserve"> database in Unity Catalog creates a </w:t>
      </w:r>
      <w:r w:rsidRPr="002568B9">
        <w:rPr>
          <w:b/>
          <w:bCs/>
          <w:lang w:val="en-US"/>
        </w:rPr>
        <w:t>read-only catalog representation</w:t>
      </w:r>
      <w:r w:rsidRPr="002568B9">
        <w:rPr>
          <w:lang w:val="en-US"/>
        </w:rPr>
        <w:t xml:space="preserve"> for discovery, governance, lineage, auditing, and cross-source queries. Writes must still go through a direct PostgreSQL connection or the </w:t>
      </w:r>
      <w:proofErr w:type="spellStart"/>
      <w:r w:rsidRPr="002568B9">
        <w:rPr>
          <w:lang w:val="en-US"/>
        </w:rPr>
        <w:t>Lakebase</w:t>
      </w:r>
      <w:proofErr w:type="spellEnd"/>
      <w:r w:rsidRPr="002568B9">
        <w:rPr>
          <w:lang w:val="en-US"/>
        </w:rPr>
        <w:t xml:space="preserve"> SQL interface, where PostgreSQL roles remain authoritative. (</w:t>
      </w:r>
      <w:proofErr w:type="spellStart"/>
      <w:r w:rsidRPr="002568B9">
        <w:fldChar w:fldCharType="begin"/>
      </w:r>
      <w:r w:rsidRPr="002568B9">
        <w:rPr>
          <w:lang w:val="en-US"/>
        </w:rPr>
        <w:instrText>HYPERLINK "https://docs.databricks.com/aws/en/oltp/projects/register-uc" \o "Register a Lakebase database in Unity Catalog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61E0AF11" w14:textId="77777777" w:rsidR="002568B9" w:rsidRPr="002568B9" w:rsidRDefault="002568B9" w:rsidP="002568B9">
      <w:pPr>
        <w:rPr>
          <w:b/>
          <w:bCs/>
          <w:lang w:val="en-US"/>
        </w:rPr>
      </w:pPr>
      <w:r w:rsidRPr="002568B9">
        <w:rPr>
          <w:b/>
          <w:bCs/>
          <w:lang w:val="en-US"/>
        </w:rPr>
        <w:t>2.5 Delivery and operational ownership</w:t>
      </w:r>
    </w:p>
    <w:p w14:paraId="03A8FF9D" w14:textId="77777777" w:rsidR="002568B9" w:rsidRPr="002568B9" w:rsidRDefault="002568B9" w:rsidP="002568B9">
      <w:pPr>
        <w:rPr>
          <w:lang w:val="en-US"/>
        </w:rPr>
      </w:pPr>
      <w:r w:rsidRPr="002568B9">
        <w:rPr>
          <w:lang w:val="en-US"/>
        </w:rPr>
        <w:t>The decision must include the complete operating model:</w:t>
      </w:r>
    </w:p>
    <w:p w14:paraId="0562D4C0" w14:textId="77777777" w:rsidR="002568B9" w:rsidRPr="002568B9" w:rsidRDefault="002568B9" w:rsidP="002568B9">
      <w:pPr>
        <w:numPr>
          <w:ilvl w:val="0"/>
          <w:numId w:val="5"/>
        </w:numPr>
        <w:rPr>
          <w:lang w:val="en-US"/>
        </w:rPr>
      </w:pPr>
      <w:r w:rsidRPr="002568B9">
        <w:rPr>
          <w:lang w:val="en-US"/>
        </w:rPr>
        <w:t>infrastructure as code and schema migrations;</w:t>
      </w:r>
    </w:p>
    <w:p w14:paraId="3B886B65" w14:textId="77777777" w:rsidR="002568B9" w:rsidRPr="002568B9" w:rsidRDefault="002568B9" w:rsidP="002568B9">
      <w:pPr>
        <w:numPr>
          <w:ilvl w:val="0"/>
          <w:numId w:val="5"/>
        </w:numPr>
      </w:pPr>
      <w:proofErr w:type="spellStart"/>
      <w:r w:rsidRPr="002568B9">
        <w:t>environment</w:t>
      </w:r>
      <w:proofErr w:type="spellEnd"/>
      <w:r w:rsidRPr="002568B9">
        <w:t xml:space="preserve"> </w:t>
      </w:r>
      <w:proofErr w:type="spellStart"/>
      <w:r w:rsidRPr="002568B9">
        <w:t>isolation</w:t>
      </w:r>
      <w:proofErr w:type="spellEnd"/>
      <w:r w:rsidRPr="002568B9">
        <w:t>;</w:t>
      </w:r>
    </w:p>
    <w:p w14:paraId="7B8CCA85" w14:textId="77777777" w:rsidR="002568B9" w:rsidRPr="002568B9" w:rsidRDefault="002568B9" w:rsidP="002568B9">
      <w:pPr>
        <w:numPr>
          <w:ilvl w:val="0"/>
          <w:numId w:val="5"/>
        </w:numPr>
      </w:pPr>
      <w:proofErr w:type="spellStart"/>
      <w:r w:rsidRPr="002568B9">
        <w:t>backup</w:t>
      </w:r>
      <w:proofErr w:type="spellEnd"/>
      <w:r w:rsidRPr="002568B9">
        <w:t xml:space="preserve"> and </w:t>
      </w:r>
      <w:proofErr w:type="spellStart"/>
      <w:r w:rsidRPr="002568B9">
        <w:t>recovery</w:t>
      </w:r>
      <w:proofErr w:type="spellEnd"/>
      <w:r w:rsidRPr="002568B9">
        <w:t xml:space="preserve"> </w:t>
      </w:r>
      <w:proofErr w:type="spellStart"/>
      <w:r w:rsidRPr="002568B9">
        <w:t>testing</w:t>
      </w:r>
      <w:proofErr w:type="spellEnd"/>
      <w:r w:rsidRPr="002568B9">
        <w:t>;</w:t>
      </w:r>
    </w:p>
    <w:p w14:paraId="63423F6F" w14:textId="77777777" w:rsidR="002568B9" w:rsidRPr="002568B9" w:rsidRDefault="002568B9" w:rsidP="002568B9">
      <w:pPr>
        <w:numPr>
          <w:ilvl w:val="0"/>
          <w:numId w:val="5"/>
        </w:numPr>
      </w:pPr>
      <w:proofErr w:type="spellStart"/>
      <w:r w:rsidRPr="002568B9">
        <w:t>monitoring</w:t>
      </w:r>
      <w:proofErr w:type="spellEnd"/>
      <w:r w:rsidRPr="002568B9">
        <w:t xml:space="preserve"> and </w:t>
      </w:r>
      <w:proofErr w:type="spellStart"/>
      <w:r w:rsidRPr="002568B9">
        <w:t>connection</w:t>
      </w:r>
      <w:proofErr w:type="spellEnd"/>
      <w:r w:rsidRPr="002568B9">
        <w:t xml:space="preserve"> </w:t>
      </w:r>
      <w:proofErr w:type="spellStart"/>
      <w:r w:rsidRPr="002568B9">
        <w:t>management</w:t>
      </w:r>
      <w:proofErr w:type="spellEnd"/>
      <w:r w:rsidRPr="002568B9">
        <w:t>;</w:t>
      </w:r>
    </w:p>
    <w:p w14:paraId="7F886D8C" w14:textId="77777777" w:rsidR="002568B9" w:rsidRPr="002568B9" w:rsidRDefault="002568B9" w:rsidP="002568B9">
      <w:pPr>
        <w:numPr>
          <w:ilvl w:val="0"/>
          <w:numId w:val="5"/>
        </w:numPr>
      </w:pPr>
      <w:proofErr w:type="spellStart"/>
      <w:r w:rsidRPr="002568B9">
        <w:t>upgrades</w:t>
      </w:r>
      <w:proofErr w:type="spellEnd"/>
      <w:r w:rsidRPr="002568B9">
        <w:t xml:space="preserve"> and </w:t>
      </w:r>
      <w:proofErr w:type="spellStart"/>
      <w:r w:rsidRPr="002568B9">
        <w:t>incident</w:t>
      </w:r>
      <w:proofErr w:type="spellEnd"/>
      <w:r w:rsidRPr="002568B9">
        <w:t xml:space="preserve"> response;</w:t>
      </w:r>
    </w:p>
    <w:p w14:paraId="2FDF871A" w14:textId="77777777" w:rsidR="002568B9" w:rsidRPr="002568B9" w:rsidRDefault="002568B9" w:rsidP="002568B9">
      <w:pPr>
        <w:numPr>
          <w:ilvl w:val="0"/>
          <w:numId w:val="5"/>
        </w:numPr>
      </w:pPr>
      <w:proofErr w:type="spellStart"/>
      <w:r w:rsidRPr="002568B9">
        <w:t>cost</w:t>
      </w:r>
      <w:proofErr w:type="spellEnd"/>
      <w:r w:rsidRPr="002568B9">
        <w:t xml:space="preserve"> </w:t>
      </w:r>
      <w:proofErr w:type="spellStart"/>
      <w:r w:rsidRPr="002568B9">
        <w:t>ownership</w:t>
      </w:r>
      <w:proofErr w:type="spellEnd"/>
      <w:r w:rsidRPr="002568B9">
        <w:t xml:space="preserve"> and </w:t>
      </w:r>
      <w:proofErr w:type="spellStart"/>
      <w:r w:rsidRPr="002568B9">
        <w:t>attribution</w:t>
      </w:r>
      <w:proofErr w:type="spellEnd"/>
      <w:r w:rsidRPr="002568B9">
        <w:t>.</w:t>
      </w:r>
    </w:p>
    <w:p w14:paraId="2D4EB202" w14:textId="77777777" w:rsidR="002568B9" w:rsidRPr="002568B9" w:rsidRDefault="002568B9" w:rsidP="002568B9">
      <w:pPr>
        <w:rPr>
          <w:lang w:val="en-US"/>
        </w:rPr>
      </w:pPr>
      <w:r w:rsidRPr="002568B9">
        <w:rPr>
          <w:lang w:val="en-US"/>
        </w:rPr>
        <w:lastRenderedPageBreak/>
        <w:t>A strong benchmark result can still produce a poor architecture if the database requires a second delivery platform, duplicated monitoring, bespoke connectivity, and unclear incident ownership.</w:t>
      </w:r>
    </w:p>
    <w:p w14:paraId="3F0FCE18" w14:textId="77777777" w:rsidR="002568B9" w:rsidRPr="002568B9" w:rsidRDefault="002568B9" w:rsidP="002568B9">
      <w:pPr>
        <w:rPr>
          <w:b/>
          <w:bCs/>
          <w:lang w:val="en-US"/>
        </w:rPr>
      </w:pPr>
      <w:r w:rsidRPr="002568B9">
        <w:rPr>
          <w:b/>
          <w:bCs/>
          <w:lang w:val="en-US"/>
        </w:rPr>
        <w:t>2.6 Portability and exit cost</w:t>
      </w:r>
    </w:p>
    <w:p w14:paraId="5C62409D" w14:textId="77777777" w:rsidR="002568B9" w:rsidRPr="002568B9" w:rsidRDefault="002568B9" w:rsidP="002568B9">
      <w:r w:rsidRPr="002568B9">
        <w:rPr>
          <w:lang w:val="en-US"/>
        </w:rPr>
        <w:t xml:space="preserve">Platform integration has value, but it also creates coupling. </w:t>
      </w:r>
      <w:proofErr w:type="spellStart"/>
      <w:r w:rsidRPr="002568B9">
        <w:t>Assess</w:t>
      </w:r>
      <w:proofErr w:type="spellEnd"/>
      <w:r w:rsidRPr="002568B9">
        <w:t>:</w:t>
      </w:r>
    </w:p>
    <w:p w14:paraId="4055B554" w14:textId="77777777" w:rsidR="002568B9" w:rsidRPr="002568B9" w:rsidRDefault="002568B9" w:rsidP="002568B9">
      <w:pPr>
        <w:numPr>
          <w:ilvl w:val="0"/>
          <w:numId w:val="6"/>
        </w:numPr>
        <w:rPr>
          <w:lang w:val="en-US"/>
        </w:rPr>
      </w:pPr>
      <w:r w:rsidRPr="002568B9">
        <w:rPr>
          <w:lang w:val="en-US"/>
        </w:rPr>
        <w:t>compatibility with standard PostgreSQL SQL, drivers, and tools;</w:t>
      </w:r>
    </w:p>
    <w:p w14:paraId="331A3FBE" w14:textId="77777777" w:rsidR="002568B9" w:rsidRPr="002568B9" w:rsidRDefault="002568B9" w:rsidP="002568B9">
      <w:pPr>
        <w:numPr>
          <w:ilvl w:val="0"/>
          <w:numId w:val="6"/>
        </w:numPr>
        <w:rPr>
          <w:lang w:val="en-US"/>
        </w:rPr>
      </w:pPr>
      <w:r w:rsidRPr="002568B9">
        <w:rPr>
          <w:lang w:val="en-US"/>
        </w:rPr>
        <w:t>supported PostgreSQL versions and extensions;</w:t>
      </w:r>
    </w:p>
    <w:p w14:paraId="110C28E7" w14:textId="77777777" w:rsidR="002568B9" w:rsidRPr="002568B9" w:rsidRDefault="002568B9" w:rsidP="002568B9">
      <w:pPr>
        <w:numPr>
          <w:ilvl w:val="0"/>
          <w:numId w:val="6"/>
        </w:numPr>
        <w:rPr>
          <w:lang w:val="en-US"/>
        </w:rPr>
      </w:pPr>
      <w:r w:rsidRPr="002568B9">
        <w:rPr>
          <w:lang w:val="en-US"/>
        </w:rPr>
        <w:t>portability of schemas and application code;</w:t>
      </w:r>
    </w:p>
    <w:p w14:paraId="1A89E755" w14:textId="77777777" w:rsidR="002568B9" w:rsidRPr="002568B9" w:rsidRDefault="002568B9" w:rsidP="002568B9">
      <w:pPr>
        <w:numPr>
          <w:ilvl w:val="0"/>
          <w:numId w:val="6"/>
        </w:numPr>
        <w:rPr>
          <w:lang w:val="en-US"/>
        </w:rPr>
      </w:pPr>
      <w:r w:rsidRPr="002568B9">
        <w:rPr>
          <w:lang w:val="en-US"/>
        </w:rPr>
        <w:t>dependencies on Databricks OAuth, branching, synchronization, or bundle resources;</w:t>
      </w:r>
    </w:p>
    <w:p w14:paraId="377C714F" w14:textId="77777777" w:rsidR="002568B9" w:rsidRPr="002568B9" w:rsidRDefault="002568B9" w:rsidP="002568B9">
      <w:pPr>
        <w:numPr>
          <w:ilvl w:val="0"/>
          <w:numId w:val="6"/>
        </w:numPr>
        <w:rPr>
          <w:lang w:val="en-US"/>
        </w:rPr>
      </w:pPr>
      <w:r w:rsidRPr="002568B9">
        <w:rPr>
          <w:lang w:val="en-US"/>
        </w:rPr>
        <w:t>the effort required to migrate elsewhere.</w:t>
      </w:r>
    </w:p>
    <w:p w14:paraId="3C13BDD7" w14:textId="77777777" w:rsidR="002568B9" w:rsidRPr="002568B9" w:rsidRDefault="002568B9" w:rsidP="002568B9">
      <w:pPr>
        <w:rPr>
          <w:lang w:val="en-US"/>
        </w:rPr>
      </w:pPr>
      <w:proofErr w:type="spellStart"/>
      <w:r w:rsidRPr="002568B9">
        <w:rPr>
          <w:lang w:val="en-US"/>
        </w:rPr>
        <w:t>Lakebase</w:t>
      </w:r>
      <w:proofErr w:type="spellEnd"/>
      <w:r w:rsidRPr="002568B9">
        <w:rPr>
          <w:lang w:val="en-US"/>
        </w:rPr>
        <w:t xml:space="preserve"> Autoscaling currently supports PostgreSQL 16, 17, and 18 and numerous extensions, but it remains a managed service with documented </w:t>
      </w:r>
      <w:proofErr w:type="spellStart"/>
      <w:r w:rsidRPr="002568B9">
        <w:rPr>
          <w:lang w:val="en-US"/>
        </w:rPr>
        <w:t>behavioural</w:t>
      </w:r>
      <w:proofErr w:type="spellEnd"/>
      <w:r w:rsidRPr="002568B9">
        <w:rPr>
          <w:lang w:val="en-US"/>
        </w:rPr>
        <w:t xml:space="preserve"> differences. For example, scale-to-zero affects session state, and unlogged tables do not persist across compute restarts in the same way as standard PostgreSQL. Those differences must be tested against the application rather than dismissed by the </w:t>
      </w:r>
      <w:proofErr w:type="gramStart"/>
      <w:r w:rsidRPr="002568B9">
        <w:rPr>
          <w:lang w:val="en-US"/>
        </w:rPr>
        <w:t xml:space="preserve">word </w:t>
      </w:r>
      <w:r w:rsidRPr="002568B9">
        <w:rPr>
          <w:i/>
          <w:iCs/>
          <w:lang w:val="en-US"/>
        </w:rPr>
        <w:t>compatible</w:t>
      </w:r>
      <w:proofErr w:type="gramEnd"/>
      <w:r w:rsidRPr="002568B9">
        <w:rPr>
          <w:lang w:val="en-US"/>
        </w:rPr>
        <w:t>. (</w:t>
      </w:r>
      <w:proofErr w:type="spellStart"/>
      <w:r w:rsidRPr="002568B9">
        <w:fldChar w:fldCharType="begin"/>
      </w:r>
      <w:r w:rsidRPr="002568B9">
        <w:rPr>
          <w:lang w:val="en-US"/>
        </w:rPr>
        <w:instrText>HYPERLINK "https://docs.databricks.com/aws/en/oltp/projects/compatibility" \o "Postgres compatibility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5C66A849" w14:textId="77777777" w:rsidR="002568B9" w:rsidRPr="002568B9" w:rsidRDefault="002568B9" w:rsidP="002568B9">
      <w:pPr>
        <w:rPr>
          <w:lang w:val="en-US"/>
        </w:rPr>
      </w:pPr>
      <w:r w:rsidRPr="002568B9">
        <w:rPr>
          <w:lang w:val="en-US"/>
        </w:rPr>
        <w:t>The criteria therefore cover more than speed:</w:t>
      </w:r>
    </w:p>
    <w:p w14:paraId="6952E7C9" w14:textId="77777777" w:rsidR="002568B9" w:rsidRPr="002568B9" w:rsidRDefault="002568B9" w:rsidP="002568B9">
      <w:pPr>
        <w:rPr>
          <w:lang w:val="en-US"/>
        </w:rPr>
      </w:pPr>
      <w:r w:rsidRPr="002568B9">
        <w:rPr>
          <w:lang w:val="en-US"/>
        </w:rPr>
        <w:t>Can the database preserve correctness, fit the platform, remain operable, and leave us with an acceptable exit path?</w:t>
      </w:r>
    </w:p>
    <w:p w14:paraId="17E39BC8" w14:textId="77777777" w:rsidR="002568B9" w:rsidRPr="002568B9" w:rsidRDefault="002568B9" w:rsidP="002568B9">
      <w:pPr>
        <w:rPr>
          <w:b/>
          <w:bCs/>
          <w:lang w:val="en-US"/>
        </w:rPr>
      </w:pPr>
      <w:r w:rsidRPr="002568B9">
        <w:rPr>
          <w:b/>
          <w:bCs/>
          <w:lang w:val="en-US"/>
        </w:rPr>
        <w:t>3. Candidate One: Put Everything in Delta</w:t>
      </w:r>
    </w:p>
    <w:p w14:paraId="11DBFF8E" w14:textId="77777777" w:rsidR="002568B9" w:rsidRPr="002568B9" w:rsidRDefault="002568B9" w:rsidP="002568B9">
      <w:pPr>
        <w:rPr>
          <w:b/>
          <w:bCs/>
          <w:lang w:val="en-US"/>
        </w:rPr>
      </w:pPr>
      <w:r w:rsidRPr="002568B9">
        <w:rPr>
          <w:b/>
          <w:bCs/>
          <w:lang w:val="en-US"/>
        </w:rPr>
        <w:t>3.1 Why it was attractive</w:t>
      </w:r>
    </w:p>
    <w:p w14:paraId="3FE7B165" w14:textId="77777777" w:rsidR="002568B9" w:rsidRPr="002568B9" w:rsidRDefault="002568B9" w:rsidP="002568B9">
      <w:pPr>
        <w:rPr>
          <w:lang w:val="en-US"/>
        </w:rPr>
      </w:pPr>
      <w:r w:rsidRPr="002568B9">
        <w:rPr>
          <w:lang w:val="en-US"/>
        </w:rPr>
        <w:t>Delta was already the foundation of the SDA’s evidence plane. It provides Unity Catalog governance, ACID transactions, schema enforcement, table history and time travel, and scalable processing through Spark and SQL—without introducing another database technology. (</w:t>
      </w:r>
      <w:proofErr w:type="spellStart"/>
      <w:r w:rsidRPr="002568B9">
        <w:fldChar w:fldCharType="begin"/>
      </w:r>
      <w:r w:rsidRPr="002568B9">
        <w:rPr>
          <w:lang w:val="en-US"/>
        </w:rPr>
        <w:instrText>HYPERLINK "https://docs.databricks.com/aws/en/delta/" \o "What is Delta Lake in Databricks?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368D3C1F" w14:textId="77777777" w:rsidR="002568B9" w:rsidRPr="002568B9" w:rsidRDefault="002568B9" w:rsidP="002568B9">
      <w:pPr>
        <w:rPr>
          <w:lang w:val="en-US"/>
        </w:rPr>
      </w:pPr>
      <w:r w:rsidRPr="002568B9">
        <w:rPr>
          <w:lang w:val="en-US"/>
        </w:rPr>
        <w:t>For full profiles, relationship graphs, pattern registries, validation details, historical analytics, and generated synthetic tables, Delta remains the right choice. A “Delta for everything” design therefore looked simpler: one platform, one permission model, and fewer components to operate.</w:t>
      </w:r>
    </w:p>
    <w:p w14:paraId="63482F3A" w14:textId="77777777" w:rsidR="002568B9" w:rsidRPr="002568B9" w:rsidRDefault="002568B9" w:rsidP="002568B9">
      <w:pPr>
        <w:rPr>
          <w:b/>
          <w:bCs/>
          <w:lang w:val="en-US"/>
        </w:rPr>
      </w:pPr>
      <w:r w:rsidRPr="002568B9">
        <w:rPr>
          <w:b/>
          <w:bCs/>
          <w:lang w:val="en-US"/>
        </w:rPr>
        <w:t>3.2 Delta is transactional</w:t>
      </w:r>
    </w:p>
    <w:p w14:paraId="6348A639" w14:textId="77777777" w:rsidR="002568B9" w:rsidRPr="002568B9" w:rsidRDefault="002568B9" w:rsidP="002568B9">
      <w:pPr>
        <w:rPr>
          <w:lang w:val="en-US"/>
        </w:rPr>
      </w:pPr>
      <w:r w:rsidRPr="002568B9">
        <w:rPr>
          <w:lang w:val="en-US"/>
        </w:rPr>
        <w:t>We should not reject Delta with the outdated claim that it lacks transactions.</w:t>
      </w:r>
    </w:p>
    <w:p w14:paraId="751DD6F5" w14:textId="77777777" w:rsidR="002568B9" w:rsidRPr="002568B9" w:rsidRDefault="002568B9" w:rsidP="002568B9">
      <w:pPr>
        <w:rPr>
          <w:lang w:val="en-US"/>
        </w:rPr>
      </w:pPr>
      <w:r w:rsidRPr="002568B9">
        <w:rPr>
          <w:lang w:val="en-US"/>
        </w:rPr>
        <w:t xml:space="preserve">Delta Lake has always provided ACID guarantees at the table level. Databricks now also supports transactions spanning multiple statements and tables for qualifying Unity Catalog managed tables with catalog </w:t>
      </w:r>
      <w:proofErr w:type="gramStart"/>
      <w:r w:rsidRPr="002568B9">
        <w:rPr>
          <w:lang w:val="en-US"/>
        </w:rPr>
        <w:t>commits</w:t>
      </w:r>
      <w:proofErr w:type="gramEnd"/>
      <w:r w:rsidRPr="002568B9">
        <w:rPr>
          <w:lang w:val="en-US"/>
        </w:rPr>
        <w:t xml:space="preserve"> enabled. Writes to </w:t>
      </w:r>
      <w:proofErr w:type="gramStart"/>
      <w:r w:rsidRPr="002568B9">
        <w:rPr>
          <w:lang w:val="en-US"/>
        </w:rPr>
        <w:t>managed</w:t>
      </w:r>
      <w:proofErr w:type="gramEnd"/>
      <w:r w:rsidRPr="002568B9">
        <w:rPr>
          <w:lang w:val="en-US"/>
        </w:rPr>
        <w:t xml:space="preserve"> Delta tables through this </w:t>
      </w:r>
      <w:r w:rsidRPr="002568B9">
        <w:rPr>
          <w:lang w:val="en-US"/>
        </w:rPr>
        <w:lastRenderedPageBreak/>
        <w:t>capability remain in Public Preview and require supported compute and table configuration. (</w:t>
      </w:r>
      <w:proofErr w:type="spellStart"/>
      <w:r w:rsidRPr="002568B9">
        <w:fldChar w:fldCharType="begin"/>
      </w:r>
      <w:r w:rsidRPr="002568B9">
        <w:rPr>
          <w:lang w:val="en-US"/>
        </w:rPr>
        <w:instrText>HYPERLINK "https://docs.databricks.com/aws/en/transactions/" \o "Transactions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14CC77AF" w14:textId="77777777" w:rsidR="002568B9" w:rsidRPr="002568B9" w:rsidRDefault="002568B9" w:rsidP="002568B9">
      <w:pPr>
        <w:rPr>
          <w:lang w:val="en-US"/>
        </w:rPr>
      </w:pPr>
      <w:r w:rsidRPr="002568B9">
        <w:rPr>
          <w:lang w:val="en-US"/>
        </w:rPr>
        <w:t>The accurate argument is:</w:t>
      </w:r>
    </w:p>
    <w:p w14:paraId="03181FA9" w14:textId="77777777" w:rsidR="002568B9" w:rsidRPr="002568B9" w:rsidRDefault="002568B9" w:rsidP="002568B9">
      <w:pPr>
        <w:rPr>
          <w:lang w:val="en-US"/>
        </w:rPr>
      </w:pPr>
      <w:r w:rsidRPr="002568B9">
        <w:rPr>
          <w:lang w:val="en-US"/>
        </w:rPr>
        <w:t>Transaction support does not automatically make an analytical table format the best application state store.</w:t>
      </w:r>
    </w:p>
    <w:p w14:paraId="4F835AE1" w14:textId="77777777" w:rsidR="002568B9" w:rsidRPr="002568B9" w:rsidRDefault="002568B9" w:rsidP="002568B9">
      <w:pPr>
        <w:rPr>
          <w:lang w:val="en-US"/>
        </w:rPr>
      </w:pPr>
      <w:r w:rsidRPr="002568B9">
        <w:rPr>
          <w:lang w:val="en-US"/>
        </w:rPr>
        <w:t>There are also important differences in integrity guarantees. Databricks enforces NOT NULL and CHECK, but primary-key, foreign-key, and unique constraints are informational rather than enforced. (</w:t>
      </w:r>
      <w:proofErr w:type="spellStart"/>
      <w:r w:rsidRPr="002568B9">
        <w:fldChar w:fldCharType="begin"/>
      </w:r>
      <w:r w:rsidRPr="002568B9">
        <w:rPr>
          <w:lang w:val="en-US"/>
        </w:rPr>
        <w:instrText>HYPERLINK "https://docs.databricks.com/aws/en/tables/constraints" \o "Constraints on Databricks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7D424453" w14:textId="77777777" w:rsidR="002568B9" w:rsidRPr="002568B9" w:rsidRDefault="002568B9" w:rsidP="002568B9">
      <w:pPr>
        <w:rPr>
          <w:b/>
          <w:bCs/>
          <w:lang w:val="en-US"/>
        </w:rPr>
      </w:pPr>
      <w:r w:rsidRPr="002568B9">
        <w:rPr>
          <w:b/>
          <w:bCs/>
          <w:lang w:val="en-US"/>
        </w:rPr>
        <w:t>3.3 Where Delta is a weaker fit</w:t>
      </w:r>
    </w:p>
    <w:p w14:paraId="72442C25" w14:textId="77777777" w:rsidR="002568B9" w:rsidRPr="002568B9" w:rsidRDefault="002568B9" w:rsidP="002568B9">
      <w:pPr>
        <w:rPr>
          <w:lang w:val="en-US"/>
        </w:rPr>
      </w:pPr>
      <w:r w:rsidRPr="002568B9">
        <w:rPr>
          <w:lang w:val="en-US"/>
        </w:rPr>
        <w:t>The SDA control plane performs frequent, small operations against active state: retrieve one run, claim a step, renew a lease, reject a stale update, create an idempotent request, or commit a step and its artifact together.</w:t>
      </w:r>
    </w:p>
    <w:p w14:paraId="3C5E7B5B" w14:textId="77777777" w:rsidR="002568B9" w:rsidRPr="002568B9" w:rsidRDefault="002568B9" w:rsidP="002568B9">
      <w:pPr>
        <w:rPr>
          <w:lang w:val="en-US"/>
        </w:rPr>
      </w:pPr>
      <w:r w:rsidRPr="002568B9">
        <w:rPr>
          <w:lang w:val="en-US"/>
        </w:rPr>
        <w:t>That workload benefits from conventional relational application semantics:</w:t>
      </w:r>
    </w:p>
    <w:p w14:paraId="0FAF2BE7" w14:textId="77777777" w:rsidR="002568B9" w:rsidRPr="002568B9" w:rsidRDefault="002568B9" w:rsidP="002568B9">
      <w:pPr>
        <w:numPr>
          <w:ilvl w:val="0"/>
          <w:numId w:val="7"/>
        </w:numPr>
        <w:rPr>
          <w:lang w:val="en-US"/>
        </w:rPr>
      </w:pPr>
      <w:r w:rsidRPr="002568B9">
        <w:rPr>
          <w:lang w:val="en-US"/>
        </w:rPr>
        <w:t>enforced primary, foreign-key, and unique constraints;</w:t>
      </w:r>
    </w:p>
    <w:p w14:paraId="4E33E83A" w14:textId="77777777" w:rsidR="002568B9" w:rsidRPr="002568B9" w:rsidRDefault="002568B9" w:rsidP="002568B9">
      <w:pPr>
        <w:numPr>
          <w:ilvl w:val="0"/>
          <w:numId w:val="7"/>
        </w:numPr>
      </w:pPr>
      <w:proofErr w:type="spellStart"/>
      <w:r w:rsidRPr="002568B9">
        <w:t>indexed</w:t>
      </w:r>
      <w:proofErr w:type="spellEnd"/>
      <w:r w:rsidRPr="002568B9">
        <w:t xml:space="preserve"> </w:t>
      </w:r>
      <w:proofErr w:type="spellStart"/>
      <w:r w:rsidRPr="002568B9">
        <w:t>point</w:t>
      </w:r>
      <w:proofErr w:type="spellEnd"/>
      <w:r w:rsidRPr="002568B9">
        <w:t xml:space="preserve"> </w:t>
      </w:r>
      <w:proofErr w:type="spellStart"/>
      <w:r w:rsidRPr="002568B9">
        <w:t>lookups</w:t>
      </w:r>
      <w:proofErr w:type="spellEnd"/>
      <w:r w:rsidRPr="002568B9">
        <w:t>;</w:t>
      </w:r>
    </w:p>
    <w:p w14:paraId="3860D276" w14:textId="77777777" w:rsidR="002568B9" w:rsidRPr="002568B9" w:rsidRDefault="002568B9" w:rsidP="002568B9">
      <w:pPr>
        <w:numPr>
          <w:ilvl w:val="0"/>
          <w:numId w:val="7"/>
        </w:numPr>
      </w:pPr>
      <w:r w:rsidRPr="002568B9">
        <w:t>INSERT … ON CONFLICT;</w:t>
      </w:r>
    </w:p>
    <w:p w14:paraId="7576C717" w14:textId="77777777" w:rsidR="002568B9" w:rsidRPr="002568B9" w:rsidRDefault="002568B9" w:rsidP="002568B9">
      <w:pPr>
        <w:numPr>
          <w:ilvl w:val="0"/>
          <w:numId w:val="7"/>
        </w:numPr>
        <w:rPr>
          <w:lang w:val="en-US"/>
        </w:rPr>
      </w:pPr>
      <w:r w:rsidRPr="002568B9">
        <w:rPr>
          <w:lang w:val="en-US"/>
        </w:rPr>
        <w:t>conditional updates and row locks;</w:t>
      </w:r>
    </w:p>
    <w:p w14:paraId="68C0AF78" w14:textId="77777777" w:rsidR="002568B9" w:rsidRPr="002568B9" w:rsidRDefault="002568B9" w:rsidP="002568B9">
      <w:pPr>
        <w:numPr>
          <w:ilvl w:val="0"/>
          <w:numId w:val="7"/>
        </w:numPr>
      </w:pPr>
      <w:r w:rsidRPr="002568B9">
        <w:t xml:space="preserve">short interactive </w:t>
      </w:r>
      <w:proofErr w:type="spellStart"/>
      <w:r w:rsidRPr="002568B9">
        <w:t>transactions</w:t>
      </w:r>
      <w:proofErr w:type="spellEnd"/>
      <w:r w:rsidRPr="002568B9">
        <w:t>;</w:t>
      </w:r>
    </w:p>
    <w:p w14:paraId="43188102" w14:textId="77777777" w:rsidR="002568B9" w:rsidRPr="002568B9" w:rsidRDefault="002568B9" w:rsidP="002568B9">
      <w:pPr>
        <w:numPr>
          <w:ilvl w:val="0"/>
          <w:numId w:val="7"/>
        </w:numPr>
        <w:rPr>
          <w:lang w:val="en-US"/>
        </w:rPr>
      </w:pPr>
      <w:r w:rsidRPr="002568B9">
        <w:rPr>
          <w:lang w:val="en-US"/>
        </w:rPr>
        <w:t>standard PostgreSQL drivers, pools, migrations, and application tooling.</w:t>
      </w:r>
    </w:p>
    <w:p w14:paraId="1E1A1194" w14:textId="77777777" w:rsidR="002568B9" w:rsidRPr="002568B9" w:rsidRDefault="002568B9" w:rsidP="002568B9">
      <w:pPr>
        <w:rPr>
          <w:lang w:val="en-US"/>
        </w:rPr>
      </w:pPr>
      <w:r w:rsidRPr="002568B9">
        <w:rPr>
          <w:lang w:val="en-US"/>
        </w:rPr>
        <w:t>Delta can implement several equivalent patterns with MERGE, optimistic concurrency, and multi-statement transactions. However, those transactions currently apply only to qualifying Unity Catalog managed tables, support DML rather than DDL or metadata operations, and exclude configurations such as row filters and column masks. Interactive transactions also use conservative, table-level conflict detection; row-level concurrency is available through non-interactive transactions when the target tables support it. (</w:t>
      </w:r>
      <w:proofErr w:type="spellStart"/>
      <w:r w:rsidRPr="002568B9">
        <w:fldChar w:fldCharType="begin"/>
      </w:r>
      <w:r w:rsidRPr="002568B9">
        <w:rPr>
          <w:lang w:val="en-US"/>
        </w:rPr>
        <w:instrText>HYPERLINK "https://docs.databricks.com/aws/en/transactions/" \o "Transactions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69212B29" w14:textId="77777777" w:rsidR="002568B9" w:rsidRPr="002568B9" w:rsidRDefault="002568B9" w:rsidP="002568B9">
      <w:pPr>
        <w:rPr>
          <w:lang w:val="en-US"/>
        </w:rPr>
      </w:pPr>
      <w:r w:rsidRPr="002568B9">
        <w:rPr>
          <w:lang w:val="en-US"/>
        </w:rPr>
        <w:t>None of this makes Delta inferior. It makes the workload boundary clearer:</w:t>
      </w:r>
    </w:p>
    <w:p w14:paraId="3881C047" w14:textId="77777777" w:rsidR="002568B9" w:rsidRPr="002568B9" w:rsidRDefault="002568B9" w:rsidP="002568B9">
      <w:pPr>
        <w:rPr>
          <w:lang w:val="en-US"/>
        </w:rPr>
      </w:pPr>
      <w:r w:rsidRPr="002568B9">
        <w:rPr>
          <w:lang w:val="en-US"/>
        </w:rPr>
        <w:t>Delta was retained for the work it handles best: governed analytical evidence and generated data.</w:t>
      </w:r>
    </w:p>
    <w:p w14:paraId="64BA2B59" w14:textId="77777777" w:rsidR="002568B9" w:rsidRPr="002568B9" w:rsidRDefault="002568B9" w:rsidP="002568B9">
      <w:pPr>
        <w:rPr>
          <w:lang w:val="en-US"/>
        </w:rPr>
      </w:pPr>
      <w:r w:rsidRPr="002568B9">
        <w:rPr>
          <w:lang w:val="en-US"/>
        </w:rPr>
        <w:t>Using it for every layer would remove one technology name while making the SDA’s operational repository less natural, more constrained, and harder to treat like an ordinary application database.</w:t>
      </w:r>
    </w:p>
    <w:p w14:paraId="6280F4CC" w14:textId="77777777" w:rsidR="002568B9" w:rsidRPr="002568B9" w:rsidRDefault="002568B9" w:rsidP="002568B9">
      <w:pPr>
        <w:rPr>
          <w:b/>
          <w:bCs/>
          <w:lang w:val="en-US"/>
        </w:rPr>
      </w:pPr>
      <w:r w:rsidRPr="002568B9">
        <w:rPr>
          <w:b/>
          <w:bCs/>
          <w:lang w:val="en-US"/>
        </w:rPr>
        <w:t>4. Candidate Two: Use an External Managed PostgreSQL Database</w:t>
      </w:r>
    </w:p>
    <w:p w14:paraId="083C21C9" w14:textId="77777777" w:rsidR="002568B9" w:rsidRPr="002568B9" w:rsidRDefault="002568B9" w:rsidP="002568B9">
      <w:pPr>
        <w:rPr>
          <w:b/>
          <w:bCs/>
          <w:lang w:val="en-US"/>
        </w:rPr>
      </w:pPr>
      <w:r w:rsidRPr="002568B9">
        <w:rPr>
          <w:b/>
          <w:bCs/>
          <w:lang w:val="en-US"/>
        </w:rPr>
        <w:lastRenderedPageBreak/>
        <w:t>4.1 A credible alternative</w:t>
      </w:r>
    </w:p>
    <w:p w14:paraId="05E8D02C" w14:textId="77777777" w:rsidR="002568B9" w:rsidRPr="002568B9" w:rsidRDefault="002568B9" w:rsidP="002568B9">
      <w:pPr>
        <w:rPr>
          <w:lang w:val="en-US"/>
        </w:rPr>
      </w:pPr>
      <w:r w:rsidRPr="002568B9">
        <w:rPr>
          <w:lang w:val="en-US"/>
        </w:rPr>
        <w:t>An external managed PostgreSQL service could satisfy the SDA’s transactional requirements extremely well. PostgreSQL provides mature transaction and concurrency semantics, standard client interfaces, extensive operational tooling, and established approaches to monitoring, backup, high availability, and replication. The exact capabilities depend on the selected provider, but the underlying ecosystem is broad and familiar. (</w:t>
      </w:r>
      <w:hyperlink r:id="rId5" w:tooltip="PostgreSQL 18.4 Documentation" w:history="1">
        <w:r w:rsidRPr="002568B9">
          <w:rPr>
            <w:rStyle w:val="Hipervnculo"/>
            <w:lang w:val="en-US"/>
          </w:rPr>
          <w:t>PostgreSQL</w:t>
        </w:r>
      </w:hyperlink>
      <w:r w:rsidRPr="002568B9">
        <w:rPr>
          <w:lang w:val="en-US"/>
        </w:rPr>
        <w:t>)</w:t>
      </w:r>
    </w:p>
    <w:p w14:paraId="4F86EBA5" w14:textId="77777777" w:rsidR="002568B9" w:rsidRPr="002568B9" w:rsidRDefault="002568B9" w:rsidP="002568B9">
      <w:pPr>
        <w:rPr>
          <w:lang w:val="en-US"/>
        </w:rPr>
      </w:pPr>
      <w:r w:rsidRPr="002568B9">
        <w:rPr>
          <w:lang w:val="en-US"/>
        </w:rPr>
        <w:t>It would also keep the state store independent of Databricks and may simplify access for applications already running elsewhere. For organizations with an established PostgreSQL platform, approved extensions, standard network patterns, and a dedicated database team, this may be the better choice.</w:t>
      </w:r>
    </w:p>
    <w:p w14:paraId="060AF39C" w14:textId="77777777" w:rsidR="002568B9" w:rsidRPr="002568B9" w:rsidRDefault="002568B9" w:rsidP="002568B9">
      <w:pPr>
        <w:rPr>
          <w:lang w:val="en-US"/>
        </w:rPr>
      </w:pPr>
      <w:r w:rsidRPr="002568B9">
        <w:rPr>
          <w:lang w:val="en-US"/>
        </w:rPr>
        <w:t xml:space="preserve">External PostgreSQL is not the weak alternative in this comparison. At the database level, it may be equally capable—or more suitable for a particular organization—than </w:t>
      </w:r>
      <w:proofErr w:type="spellStart"/>
      <w:r w:rsidRPr="002568B9">
        <w:rPr>
          <w:lang w:val="en-US"/>
        </w:rPr>
        <w:t>Lakebase</w:t>
      </w:r>
      <w:proofErr w:type="spellEnd"/>
      <w:r w:rsidRPr="002568B9">
        <w:rPr>
          <w:lang w:val="en-US"/>
        </w:rPr>
        <w:t>.</w:t>
      </w:r>
    </w:p>
    <w:p w14:paraId="6D3052E7" w14:textId="77777777" w:rsidR="002568B9" w:rsidRPr="002568B9" w:rsidRDefault="002568B9" w:rsidP="002568B9">
      <w:pPr>
        <w:rPr>
          <w:b/>
          <w:bCs/>
          <w:lang w:val="en-US"/>
        </w:rPr>
      </w:pPr>
      <w:r w:rsidRPr="002568B9">
        <w:rPr>
          <w:b/>
          <w:bCs/>
          <w:lang w:val="en-US"/>
        </w:rPr>
        <w:t>4.2 The additional cost is architectural</w:t>
      </w:r>
    </w:p>
    <w:p w14:paraId="71E960B3" w14:textId="77777777" w:rsidR="002568B9" w:rsidRPr="002568B9" w:rsidRDefault="002568B9" w:rsidP="002568B9">
      <w:pPr>
        <w:rPr>
          <w:lang w:val="en-US"/>
        </w:rPr>
      </w:pPr>
      <w:r w:rsidRPr="002568B9">
        <w:rPr>
          <w:lang w:val="en-US"/>
        </w:rPr>
        <w:t>The trade-off is not simply the database bill. An external service introduces another platform boundary:</w:t>
      </w:r>
    </w:p>
    <w:p w14:paraId="212FABBD" w14:textId="77777777" w:rsidR="002568B9" w:rsidRPr="002568B9" w:rsidRDefault="002568B9" w:rsidP="002568B9">
      <w:pPr>
        <w:numPr>
          <w:ilvl w:val="0"/>
          <w:numId w:val="8"/>
        </w:numPr>
      </w:pPr>
      <w:proofErr w:type="spellStart"/>
      <w:r w:rsidRPr="002568B9">
        <w:t>separate</w:t>
      </w:r>
      <w:proofErr w:type="spellEnd"/>
      <w:r w:rsidRPr="002568B9">
        <w:t xml:space="preserve"> </w:t>
      </w:r>
      <w:proofErr w:type="spellStart"/>
      <w:r w:rsidRPr="002568B9">
        <w:t>provisioning</w:t>
      </w:r>
      <w:proofErr w:type="spellEnd"/>
      <w:r w:rsidRPr="002568B9">
        <w:t xml:space="preserve"> and </w:t>
      </w:r>
      <w:proofErr w:type="spellStart"/>
      <w:r w:rsidRPr="002568B9">
        <w:t>deployment</w:t>
      </w:r>
      <w:proofErr w:type="spellEnd"/>
      <w:r w:rsidRPr="002568B9">
        <w:t>;</w:t>
      </w:r>
    </w:p>
    <w:p w14:paraId="3CDC3D1D" w14:textId="77777777" w:rsidR="002568B9" w:rsidRPr="002568B9" w:rsidRDefault="002568B9" w:rsidP="002568B9">
      <w:pPr>
        <w:numPr>
          <w:ilvl w:val="0"/>
          <w:numId w:val="8"/>
        </w:numPr>
        <w:rPr>
          <w:lang w:val="en-US"/>
        </w:rPr>
      </w:pPr>
      <w:r w:rsidRPr="002568B9">
        <w:rPr>
          <w:lang w:val="en-US"/>
        </w:rPr>
        <w:t>independent networking and private endpoints;</w:t>
      </w:r>
    </w:p>
    <w:p w14:paraId="68215800" w14:textId="77777777" w:rsidR="002568B9" w:rsidRPr="002568B9" w:rsidRDefault="002568B9" w:rsidP="002568B9">
      <w:pPr>
        <w:numPr>
          <w:ilvl w:val="0"/>
          <w:numId w:val="8"/>
        </w:numPr>
        <w:rPr>
          <w:lang w:val="en-US"/>
        </w:rPr>
      </w:pPr>
      <w:r w:rsidRPr="002568B9">
        <w:rPr>
          <w:lang w:val="en-US"/>
        </w:rPr>
        <w:t>another identity, credential, and secret lifecycle;</w:t>
      </w:r>
    </w:p>
    <w:p w14:paraId="6239E95D" w14:textId="77777777" w:rsidR="002568B9" w:rsidRPr="002568B9" w:rsidRDefault="002568B9" w:rsidP="002568B9">
      <w:pPr>
        <w:numPr>
          <w:ilvl w:val="0"/>
          <w:numId w:val="8"/>
        </w:numPr>
        <w:rPr>
          <w:lang w:val="en-US"/>
        </w:rPr>
      </w:pPr>
      <w:r w:rsidRPr="002568B9">
        <w:rPr>
          <w:lang w:val="en-US"/>
        </w:rPr>
        <w:t>database permissions outside the Databricks model;</w:t>
      </w:r>
    </w:p>
    <w:p w14:paraId="62BA8E2B" w14:textId="77777777" w:rsidR="002568B9" w:rsidRPr="002568B9" w:rsidRDefault="002568B9" w:rsidP="002568B9">
      <w:pPr>
        <w:numPr>
          <w:ilvl w:val="0"/>
          <w:numId w:val="8"/>
        </w:numPr>
        <w:rPr>
          <w:lang w:val="en-US"/>
        </w:rPr>
      </w:pPr>
      <w:r w:rsidRPr="002568B9">
        <w:rPr>
          <w:lang w:val="en-US"/>
        </w:rPr>
        <w:t>separate monitoring, backup testing, and incident response;</w:t>
      </w:r>
    </w:p>
    <w:p w14:paraId="29ECEB5A" w14:textId="77777777" w:rsidR="002568B9" w:rsidRPr="002568B9" w:rsidRDefault="002568B9" w:rsidP="002568B9">
      <w:pPr>
        <w:numPr>
          <w:ilvl w:val="0"/>
          <w:numId w:val="8"/>
        </w:numPr>
        <w:rPr>
          <w:lang w:val="en-US"/>
        </w:rPr>
      </w:pPr>
      <w:r w:rsidRPr="002568B9">
        <w:rPr>
          <w:lang w:val="en-US"/>
        </w:rPr>
        <w:t>synchronization or federation for analytical access;</w:t>
      </w:r>
    </w:p>
    <w:p w14:paraId="010DAC79" w14:textId="77777777" w:rsidR="002568B9" w:rsidRPr="002568B9" w:rsidRDefault="002568B9" w:rsidP="002568B9">
      <w:pPr>
        <w:numPr>
          <w:ilvl w:val="0"/>
          <w:numId w:val="8"/>
        </w:numPr>
        <w:rPr>
          <w:lang w:val="en-US"/>
        </w:rPr>
      </w:pPr>
      <w:r w:rsidRPr="002568B9">
        <w:rPr>
          <w:lang w:val="en-US"/>
        </w:rPr>
        <w:t>another ownership agreement between application, data-platform, security, and database teams.</w:t>
      </w:r>
    </w:p>
    <w:p w14:paraId="049E4A18" w14:textId="77777777" w:rsidR="002568B9" w:rsidRPr="002568B9" w:rsidRDefault="002568B9" w:rsidP="002568B9">
      <w:pPr>
        <w:rPr>
          <w:lang w:val="en-US"/>
        </w:rPr>
      </w:pPr>
      <w:r w:rsidRPr="002568B9">
        <w:rPr>
          <w:lang w:val="en-US"/>
        </w:rPr>
        <w:t>None of this is inherently problematic. Mature organizations already operate these controls successfully. But for the SDA team, each boundary would add integration and operational work without improving profiling, generation, or validation.</w:t>
      </w:r>
    </w:p>
    <w:p w14:paraId="478D2DAC" w14:textId="77777777" w:rsidR="002568B9" w:rsidRPr="002568B9" w:rsidRDefault="002568B9" w:rsidP="002568B9">
      <w:pPr>
        <w:rPr>
          <w:lang w:val="en-US"/>
        </w:rPr>
      </w:pPr>
      <w:proofErr w:type="spellStart"/>
      <w:r w:rsidRPr="002568B9">
        <w:rPr>
          <w:lang w:val="en-US"/>
        </w:rPr>
        <w:t>Lakebase</w:t>
      </w:r>
      <w:proofErr w:type="spellEnd"/>
      <w:r w:rsidRPr="002568B9">
        <w:rPr>
          <w:lang w:val="en-US"/>
        </w:rPr>
        <w:t xml:space="preserve"> reduces that surface because it combines PostgreSQL compatibility with Databricks-native infrastructure and identity integration. It still has its own database roles and operational requirements, but projects, compute, connectivity, and application access remain closer to the platform already running the workflow. (</w:t>
      </w:r>
      <w:proofErr w:type="spellStart"/>
      <w:r w:rsidRPr="002568B9">
        <w:fldChar w:fldCharType="begin"/>
      </w:r>
      <w:r w:rsidRPr="002568B9">
        <w:rPr>
          <w:lang w:val="en-US"/>
        </w:rPr>
        <w:instrText>HYPERLINK "https://docs.databricks.com/aws/en/oltp/projects/?utm_source=chatgpt.com" \o "Lakebase Postgres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0E1DF23E" w14:textId="77777777" w:rsidR="002568B9" w:rsidRPr="002568B9" w:rsidRDefault="002568B9" w:rsidP="002568B9">
      <w:pPr>
        <w:rPr>
          <w:b/>
          <w:bCs/>
          <w:lang w:val="en-US"/>
        </w:rPr>
      </w:pPr>
      <w:r w:rsidRPr="002568B9">
        <w:rPr>
          <w:b/>
          <w:bCs/>
          <w:lang w:val="en-US"/>
        </w:rPr>
        <w:t>4.3 When external PostgreSQL should win</w:t>
      </w:r>
    </w:p>
    <w:p w14:paraId="2DE2E514" w14:textId="77777777" w:rsidR="002568B9" w:rsidRPr="002568B9" w:rsidRDefault="002568B9" w:rsidP="002568B9">
      <w:pPr>
        <w:rPr>
          <w:lang w:val="en-US"/>
        </w:rPr>
      </w:pPr>
      <w:r w:rsidRPr="002568B9">
        <w:rPr>
          <w:lang w:val="en-US"/>
        </w:rPr>
        <w:t>An external service is likely the stronger choice when:</w:t>
      </w:r>
    </w:p>
    <w:p w14:paraId="747AFEB6" w14:textId="77777777" w:rsidR="002568B9" w:rsidRPr="002568B9" w:rsidRDefault="002568B9" w:rsidP="002568B9">
      <w:pPr>
        <w:numPr>
          <w:ilvl w:val="0"/>
          <w:numId w:val="9"/>
        </w:numPr>
        <w:rPr>
          <w:lang w:val="en-US"/>
        </w:rPr>
      </w:pPr>
      <w:proofErr w:type="gramStart"/>
      <w:r w:rsidRPr="002568B9">
        <w:rPr>
          <w:lang w:val="en-US"/>
        </w:rPr>
        <w:t>the</w:t>
      </w:r>
      <w:proofErr w:type="gramEnd"/>
      <w:r w:rsidRPr="002568B9">
        <w:rPr>
          <w:lang w:val="en-US"/>
        </w:rPr>
        <w:t xml:space="preserve"> organization already provides PostgreSQL as a managed internal platform;</w:t>
      </w:r>
    </w:p>
    <w:p w14:paraId="2D8A9324" w14:textId="77777777" w:rsidR="002568B9" w:rsidRPr="002568B9" w:rsidRDefault="002568B9" w:rsidP="002568B9">
      <w:pPr>
        <w:numPr>
          <w:ilvl w:val="0"/>
          <w:numId w:val="9"/>
        </w:numPr>
        <w:rPr>
          <w:lang w:val="en-US"/>
        </w:rPr>
      </w:pPr>
      <w:r w:rsidRPr="002568B9">
        <w:rPr>
          <w:lang w:val="en-US"/>
        </w:rPr>
        <w:lastRenderedPageBreak/>
        <w:t>most applications and users operate outside Databricks;</w:t>
      </w:r>
    </w:p>
    <w:p w14:paraId="383B8BD8" w14:textId="77777777" w:rsidR="002568B9" w:rsidRPr="002568B9" w:rsidRDefault="002568B9" w:rsidP="002568B9">
      <w:pPr>
        <w:numPr>
          <w:ilvl w:val="0"/>
          <w:numId w:val="9"/>
        </w:numPr>
        <w:rPr>
          <w:lang w:val="en-US"/>
        </w:rPr>
      </w:pPr>
      <w:proofErr w:type="gramStart"/>
      <w:r w:rsidRPr="002568B9">
        <w:rPr>
          <w:lang w:val="en-US"/>
        </w:rPr>
        <w:t>the</w:t>
      </w:r>
      <w:proofErr w:type="gramEnd"/>
      <w:r w:rsidRPr="002568B9">
        <w:rPr>
          <w:lang w:val="en-US"/>
        </w:rPr>
        <w:t xml:space="preserve"> database must have an independent lifecycle and ownership model;</w:t>
      </w:r>
    </w:p>
    <w:p w14:paraId="5F70A70C" w14:textId="77777777" w:rsidR="002568B9" w:rsidRPr="002568B9" w:rsidRDefault="002568B9" w:rsidP="002568B9">
      <w:pPr>
        <w:numPr>
          <w:ilvl w:val="0"/>
          <w:numId w:val="9"/>
        </w:numPr>
        <w:rPr>
          <w:lang w:val="en-US"/>
        </w:rPr>
      </w:pPr>
      <w:r w:rsidRPr="002568B9">
        <w:rPr>
          <w:lang w:val="en-US"/>
        </w:rPr>
        <w:t xml:space="preserve">required regions, extensions, network controls, or compliance features are unavailable in </w:t>
      </w:r>
      <w:proofErr w:type="spellStart"/>
      <w:r w:rsidRPr="002568B9">
        <w:rPr>
          <w:lang w:val="en-US"/>
        </w:rPr>
        <w:t>Lakebase</w:t>
      </w:r>
      <w:proofErr w:type="spellEnd"/>
      <w:r w:rsidRPr="002568B9">
        <w:rPr>
          <w:lang w:val="en-US"/>
        </w:rPr>
        <w:t>;</w:t>
      </w:r>
    </w:p>
    <w:p w14:paraId="7FC55F6E" w14:textId="77777777" w:rsidR="002568B9" w:rsidRPr="002568B9" w:rsidRDefault="002568B9" w:rsidP="002568B9">
      <w:pPr>
        <w:numPr>
          <w:ilvl w:val="0"/>
          <w:numId w:val="9"/>
        </w:numPr>
        <w:rPr>
          <w:lang w:val="en-US"/>
        </w:rPr>
      </w:pPr>
      <w:r w:rsidRPr="002568B9">
        <w:rPr>
          <w:lang w:val="en-US"/>
        </w:rPr>
        <w:t>cross-region resilience or recovery requirements demand a different architecture;</w:t>
      </w:r>
    </w:p>
    <w:p w14:paraId="51EB0AA0" w14:textId="77777777" w:rsidR="002568B9" w:rsidRPr="002568B9" w:rsidRDefault="002568B9" w:rsidP="002568B9">
      <w:pPr>
        <w:numPr>
          <w:ilvl w:val="0"/>
          <w:numId w:val="9"/>
        </w:numPr>
        <w:rPr>
          <w:lang w:val="en-US"/>
        </w:rPr>
      </w:pPr>
      <w:r w:rsidRPr="002568B9">
        <w:rPr>
          <w:lang w:val="en-US"/>
        </w:rPr>
        <w:t>a database team already owns migrations, monitoring, recovery testing, and incidents;</w:t>
      </w:r>
    </w:p>
    <w:p w14:paraId="41038C25" w14:textId="77777777" w:rsidR="002568B9" w:rsidRPr="002568B9" w:rsidRDefault="002568B9" w:rsidP="002568B9">
      <w:pPr>
        <w:numPr>
          <w:ilvl w:val="0"/>
          <w:numId w:val="9"/>
        </w:numPr>
        <w:rPr>
          <w:lang w:val="en-US"/>
        </w:rPr>
      </w:pPr>
      <w:r w:rsidRPr="002568B9">
        <w:rPr>
          <w:lang w:val="en-US"/>
        </w:rPr>
        <w:t>minimizing dependence on Databricks-specific identity, branching, deployment, or synchronization features is a primary goal.</w:t>
      </w:r>
    </w:p>
    <w:p w14:paraId="4024301F" w14:textId="77777777" w:rsidR="002568B9" w:rsidRPr="002568B9" w:rsidRDefault="002568B9" w:rsidP="002568B9">
      <w:pPr>
        <w:rPr>
          <w:lang w:val="en-US"/>
        </w:rPr>
      </w:pPr>
      <w:r w:rsidRPr="002568B9">
        <w:rPr>
          <w:lang w:val="en-US"/>
        </w:rPr>
        <w:t xml:space="preserve">This comparison must account for </w:t>
      </w:r>
      <w:proofErr w:type="spellStart"/>
      <w:r w:rsidRPr="002568B9">
        <w:rPr>
          <w:lang w:val="en-US"/>
        </w:rPr>
        <w:t>Lakebase’s</w:t>
      </w:r>
      <w:proofErr w:type="spellEnd"/>
      <w:r w:rsidRPr="002568B9">
        <w:rPr>
          <w:lang w:val="en-US"/>
        </w:rPr>
        <w:t xml:space="preserve"> current capabilities rather than outdated assumptions: it supports standard PostgreSQL clients, multiple PostgreSQL versions, extensions, high availability, automated backups, point-in-time recovery, and private connectivity. However, availability still varies by region, and </w:t>
      </w:r>
      <w:proofErr w:type="spellStart"/>
      <w:r w:rsidRPr="002568B9">
        <w:rPr>
          <w:lang w:val="en-US"/>
        </w:rPr>
        <w:t>Lakebase</w:t>
      </w:r>
      <w:proofErr w:type="spellEnd"/>
      <w:r w:rsidRPr="002568B9">
        <w:rPr>
          <w:lang w:val="en-US"/>
        </w:rPr>
        <w:t xml:space="preserve"> remains a managed service with documented PostgreSQL differences and limits. (</w:t>
      </w:r>
      <w:proofErr w:type="spellStart"/>
      <w:r w:rsidRPr="002568B9">
        <w:fldChar w:fldCharType="begin"/>
      </w:r>
      <w:r w:rsidRPr="002568B9">
        <w:rPr>
          <w:lang w:val="en-US"/>
        </w:rPr>
        <w:instrText>HYPERLINK "https://docs.databricks.com/aws/en/oltp/projects/compatibility?utm_source=chatgpt.com" \o "Postgres compatibility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4756F672" w14:textId="77777777" w:rsidR="002568B9" w:rsidRPr="002568B9" w:rsidRDefault="002568B9" w:rsidP="002568B9">
      <w:pPr>
        <w:rPr>
          <w:lang w:val="en-US"/>
        </w:rPr>
      </w:pPr>
      <w:r w:rsidRPr="002568B9">
        <w:rPr>
          <w:lang w:val="en-US"/>
        </w:rPr>
        <w:t>For this project, external PostgreSQL was technically valid. It lost because it added more operational surface than value—not because it was a worse database.</w:t>
      </w:r>
    </w:p>
    <w:p w14:paraId="6DF11997" w14:textId="77777777" w:rsidR="002568B9" w:rsidRPr="002568B9" w:rsidRDefault="002568B9" w:rsidP="002568B9">
      <w:pPr>
        <w:rPr>
          <w:b/>
          <w:bCs/>
          <w:lang w:val="en-US"/>
        </w:rPr>
      </w:pPr>
      <w:r w:rsidRPr="002568B9">
        <w:rPr>
          <w:b/>
          <w:bCs/>
          <w:lang w:val="en-US"/>
        </w:rPr>
        <w:t xml:space="preserve">5. Why </w:t>
      </w:r>
      <w:proofErr w:type="spellStart"/>
      <w:r w:rsidRPr="002568B9">
        <w:rPr>
          <w:b/>
          <w:bCs/>
          <w:lang w:val="en-US"/>
        </w:rPr>
        <w:t>Lakebase</w:t>
      </w:r>
      <w:proofErr w:type="spellEnd"/>
      <w:r w:rsidRPr="002568B9">
        <w:rPr>
          <w:b/>
          <w:bCs/>
          <w:lang w:val="en-US"/>
        </w:rPr>
        <w:t xml:space="preserve"> Fit the SDA</w:t>
      </w:r>
    </w:p>
    <w:p w14:paraId="556FB336" w14:textId="77777777" w:rsidR="002568B9" w:rsidRPr="002568B9" w:rsidRDefault="002568B9" w:rsidP="002568B9">
      <w:pPr>
        <w:rPr>
          <w:b/>
          <w:bCs/>
          <w:lang w:val="en-US"/>
        </w:rPr>
      </w:pPr>
      <w:r w:rsidRPr="002568B9">
        <w:rPr>
          <w:b/>
          <w:bCs/>
          <w:lang w:val="en-US"/>
        </w:rPr>
        <w:t>5.1 The right database model</w:t>
      </w:r>
    </w:p>
    <w:p w14:paraId="393AF41C" w14:textId="77777777" w:rsidR="002568B9" w:rsidRPr="002568B9" w:rsidRDefault="002568B9" w:rsidP="002568B9">
      <w:pPr>
        <w:rPr>
          <w:lang w:val="en-US"/>
        </w:rPr>
      </w:pPr>
      <w:proofErr w:type="spellStart"/>
      <w:r w:rsidRPr="002568B9">
        <w:rPr>
          <w:lang w:val="en-US"/>
        </w:rPr>
        <w:t>Lakebase</w:t>
      </w:r>
      <w:proofErr w:type="spellEnd"/>
      <w:r w:rsidRPr="002568B9">
        <w:rPr>
          <w:lang w:val="en-US"/>
        </w:rPr>
        <w:t xml:space="preserve"> Postgres is a fully managed PostgreSQL service integrated with Databricks. It supports standard PostgreSQL clients and is intended for low-latency transactional applications and agent state. That gives the SDA a natural home for short transactions, constraints, indexed lookups, workflow records, and concurrent state changes. (</w:t>
      </w:r>
      <w:proofErr w:type="spellStart"/>
      <w:r w:rsidRPr="002568B9">
        <w:fldChar w:fldCharType="begin"/>
      </w:r>
      <w:r w:rsidRPr="002568B9">
        <w:rPr>
          <w:lang w:val="en-US"/>
        </w:rPr>
        <w:instrText>HYPERLINK "https://docs.databricks.com/aws/en/oltp/projects/" \o "Lakebase Postgres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25B3B9AE" w14:textId="77777777" w:rsidR="002568B9" w:rsidRPr="002568B9" w:rsidRDefault="002568B9" w:rsidP="002568B9">
      <w:pPr>
        <w:rPr>
          <w:lang w:val="en-US"/>
        </w:rPr>
      </w:pPr>
      <w:r w:rsidRPr="002568B9">
        <w:rPr>
          <w:lang w:val="en-US"/>
        </w:rPr>
        <w:t>This was the fundamental reason for the choice. Autoscaling, scale-to-zero, and branching are useful operational features, but they support the decision; they do not replace workload fit.</w:t>
      </w:r>
    </w:p>
    <w:p w14:paraId="7AE70413" w14:textId="77777777" w:rsidR="002568B9" w:rsidRPr="002568B9" w:rsidRDefault="002568B9" w:rsidP="002568B9">
      <w:pPr>
        <w:rPr>
          <w:b/>
          <w:bCs/>
          <w:lang w:val="en-US"/>
        </w:rPr>
      </w:pPr>
      <w:r w:rsidRPr="002568B9">
        <w:rPr>
          <w:b/>
          <w:bCs/>
          <w:lang w:val="en-US"/>
        </w:rPr>
        <w:t>5.2 Less application plumbing</w:t>
      </w:r>
    </w:p>
    <w:p w14:paraId="0B945221" w14:textId="77777777" w:rsidR="002568B9" w:rsidRPr="002568B9" w:rsidRDefault="002568B9" w:rsidP="002568B9">
      <w:pPr>
        <w:rPr>
          <w:lang w:val="en-US"/>
        </w:rPr>
      </w:pPr>
      <w:r w:rsidRPr="002568B9">
        <w:rPr>
          <w:lang w:val="en-US"/>
        </w:rPr>
        <w:t xml:space="preserve">Each Databricks App runs under its own service </w:t>
      </w:r>
      <w:proofErr w:type="gramStart"/>
      <w:r w:rsidRPr="002568B9">
        <w:rPr>
          <w:lang w:val="en-US"/>
        </w:rPr>
        <w:t>principal</w:t>
      </w:r>
      <w:proofErr w:type="gramEnd"/>
      <w:r w:rsidRPr="002568B9">
        <w:rPr>
          <w:lang w:val="en-US"/>
        </w:rPr>
        <w:t xml:space="preserve">. When </w:t>
      </w:r>
      <w:proofErr w:type="spellStart"/>
      <w:r w:rsidRPr="002568B9">
        <w:rPr>
          <w:lang w:val="en-US"/>
        </w:rPr>
        <w:t>Lakebase</w:t>
      </w:r>
      <w:proofErr w:type="spellEnd"/>
      <w:r w:rsidRPr="002568B9">
        <w:rPr>
          <w:lang w:val="en-US"/>
        </w:rPr>
        <w:t xml:space="preserve"> is attached as an app resource, Databricks creates a matching PostgreSQL role and injects the connection details as environment variables, avoiding hardcoded credentials and connection strings. (</w:t>
      </w:r>
      <w:proofErr w:type="spellStart"/>
      <w:r w:rsidRPr="002568B9">
        <w:fldChar w:fldCharType="begin"/>
      </w:r>
      <w:r w:rsidRPr="002568B9">
        <w:rPr>
          <w:lang w:val="en-US"/>
        </w:rPr>
        <w:instrText>HYPERLINK "https://docs.databricks.com/aws/en/oltp/projects/databricks-apps" \o "Using Lakebase with Databricks Apps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541F6DF7" w14:textId="77777777" w:rsidR="002568B9" w:rsidRPr="002568B9" w:rsidRDefault="002568B9" w:rsidP="002568B9">
      <w:pPr>
        <w:rPr>
          <w:lang w:val="en-US"/>
        </w:rPr>
      </w:pPr>
      <w:r w:rsidRPr="002568B9">
        <w:rPr>
          <w:lang w:val="en-US"/>
        </w:rPr>
        <w:t xml:space="preserve">Jobs and external applications can use standard PostgreSQL drivers. </w:t>
      </w:r>
      <w:proofErr w:type="spellStart"/>
      <w:r w:rsidRPr="002568B9">
        <w:rPr>
          <w:lang w:val="en-US"/>
        </w:rPr>
        <w:t>Lakebase</w:t>
      </w:r>
      <w:proofErr w:type="spellEnd"/>
      <w:r w:rsidRPr="002568B9">
        <w:rPr>
          <w:lang w:val="en-US"/>
        </w:rPr>
        <w:t xml:space="preserve"> supports OAuth roles mapped to Databricks users, groups, and service principals, as well as native password roles for clients that cannot use short-lived OAuth credentials. (</w:t>
      </w:r>
      <w:proofErr w:type="spellStart"/>
      <w:r w:rsidRPr="002568B9">
        <w:fldChar w:fldCharType="begin"/>
      </w:r>
      <w:r w:rsidRPr="002568B9">
        <w:rPr>
          <w:lang w:val="en-US"/>
        </w:rPr>
        <w:instrText>HYPERLINK "https://docs.databricks.com/aws/en/oltp/projects/postgres-roles" \o "Create Postgres roles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54CA7C7D" w14:textId="77777777" w:rsidR="002568B9" w:rsidRPr="002568B9" w:rsidRDefault="002568B9" w:rsidP="002568B9">
      <w:pPr>
        <w:rPr>
          <w:lang w:val="en-US"/>
        </w:rPr>
      </w:pPr>
      <w:r w:rsidRPr="002568B9">
        <w:rPr>
          <w:lang w:val="en-US"/>
        </w:rPr>
        <w:t xml:space="preserve">For the SDA, that means fewer manually distributed secrets, less custom connection configuration, and fewer identity systems between the agent and its state store. It does not </w:t>
      </w:r>
      <w:r w:rsidRPr="002568B9">
        <w:rPr>
          <w:lang w:val="en-US"/>
        </w:rPr>
        <w:lastRenderedPageBreak/>
        <w:t>remove database engineering: schemas, grants, token renewal, connection pools, migrations, and least privilege still require deliberate design. The default Databricks Apps integration grants broad database access, so production privileges should be narrowed to the application’s actual responsibilities. (</w:t>
      </w:r>
      <w:proofErr w:type="spellStart"/>
      <w:r w:rsidRPr="002568B9">
        <w:fldChar w:fldCharType="begin"/>
      </w:r>
      <w:r w:rsidRPr="002568B9">
        <w:rPr>
          <w:lang w:val="en-US"/>
        </w:rPr>
        <w:instrText>HYPERLINK "https://docs.databricks.com/aws/en/oltp/projects/databricks-apps" \o "Using Lakebase with Databricks Apps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7716A67E" w14:textId="77777777" w:rsidR="002568B9" w:rsidRPr="002568B9" w:rsidRDefault="002568B9" w:rsidP="002568B9">
      <w:pPr>
        <w:rPr>
          <w:b/>
          <w:bCs/>
          <w:lang w:val="en-US"/>
        </w:rPr>
      </w:pPr>
      <w:r w:rsidRPr="002568B9">
        <w:rPr>
          <w:b/>
          <w:bCs/>
          <w:lang w:val="en-US"/>
        </w:rPr>
        <w:t>5.3 Close to Unity Catalog without becoming Delta</w:t>
      </w:r>
    </w:p>
    <w:p w14:paraId="3AFE1CDF" w14:textId="77777777" w:rsidR="002568B9" w:rsidRPr="002568B9" w:rsidRDefault="002568B9" w:rsidP="002568B9">
      <w:pPr>
        <w:rPr>
          <w:lang w:val="en-US"/>
        </w:rPr>
      </w:pPr>
      <w:r w:rsidRPr="002568B9">
        <w:rPr>
          <w:lang w:val="en-US"/>
        </w:rPr>
        <w:t xml:space="preserve">A </w:t>
      </w:r>
      <w:proofErr w:type="spellStart"/>
      <w:r w:rsidRPr="002568B9">
        <w:rPr>
          <w:lang w:val="en-US"/>
        </w:rPr>
        <w:t>Lakebase</w:t>
      </w:r>
      <w:proofErr w:type="spellEnd"/>
      <w:r w:rsidRPr="002568B9">
        <w:rPr>
          <w:lang w:val="en-US"/>
        </w:rPr>
        <w:t xml:space="preserve"> database can be registered in Unity Catalog as a read-only catalog. Its schemas and tables then become discoverable and </w:t>
      </w:r>
      <w:proofErr w:type="spellStart"/>
      <w:r w:rsidRPr="002568B9">
        <w:rPr>
          <w:lang w:val="en-US"/>
        </w:rPr>
        <w:t>queryable</w:t>
      </w:r>
      <w:proofErr w:type="spellEnd"/>
      <w:r w:rsidRPr="002568B9">
        <w:rPr>
          <w:lang w:val="en-US"/>
        </w:rPr>
        <w:t xml:space="preserve"> alongside Delta data, including through cross-source SQL and dashboards, while operational writes continue through PostgreSQL connections. Registered catalogs currently require a Serverless SQL Warehouse. (</w:t>
      </w:r>
      <w:proofErr w:type="spellStart"/>
      <w:r w:rsidRPr="002568B9">
        <w:fldChar w:fldCharType="begin"/>
      </w:r>
      <w:r w:rsidRPr="002568B9">
        <w:rPr>
          <w:lang w:val="en-US"/>
        </w:rPr>
        <w:instrText>HYPERLINK "https://docs.databricks.com/aws/en/oltp/projects/register-uc" \o "Register a Lakebase database in Unity Catalog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41A65C78" w14:textId="77777777" w:rsidR="002568B9" w:rsidRPr="002568B9" w:rsidRDefault="002568B9" w:rsidP="002568B9">
      <w:pPr>
        <w:rPr>
          <w:lang w:val="en-US"/>
        </w:rPr>
      </w:pPr>
      <w:r w:rsidRPr="002568B9">
        <w:rPr>
          <w:lang w:val="en-US"/>
        </w:rPr>
        <w:t>That fits the SDA’s hybrid architecture:</w:t>
      </w:r>
    </w:p>
    <w:p w14:paraId="2636500C" w14:textId="77777777" w:rsidR="002568B9" w:rsidRPr="002568B9" w:rsidRDefault="002568B9" w:rsidP="002568B9">
      <w:pPr>
        <w:numPr>
          <w:ilvl w:val="0"/>
          <w:numId w:val="10"/>
        </w:numPr>
        <w:rPr>
          <w:lang w:val="en-US"/>
        </w:rPr>
      </w:pPr>
      <w:proofErr w:type="spellStart"/>
      <w:r w:rsidRPr="002568B9">
        <w:rPr>
          <w:lang w:val="en-US"/>
        </w:rPr>
        <w:t>Lakebase</w:t>
      </w:r>
      <w:proofErr w:type="spellEnd"/>
      <w:r w:rsidRPr="002568B9">
        <w:rPr>
          <w:lang w:val="en-US"/>
        </w:rPr>
        <w:t xml:space="preserve"> handles active requests, runs, approvals, and checkpoints.</w:t>
      </w:r>
    </w:p>
    <w:p w14:paraId="0CA997C8" w14:textId="77777777" w:rsidR="002568B9" w:rsidRPr="002568B9" w:rsidRDefault="002568B9" w:rsidP="002568B9">
      <w:pPr>
        <w:numPr>
          <w:ilvl w:val="0"/>
          <w:numId w:val="10"/>
        </w:numPr>
        <w:rPr>
          <w:lang w:val="en-US"/>
        </w:rPr>
      </w:pPr>
      <w:r w:rsidRPr="002568B9">
        <w:rPr>
          <w:lang w:val="en-US"/>
        </w:rPr>
        <w:t xml:space="preserve">Selected operational state can be </w:t>
      </w:r>
      <w:proofErr w:type="spellStart"/>
      <w:r w:rsidRPr="002568B9">
        <w:rPr>
          <w:lang w:val="en-US"/>
        </w:rPr>
        <w:t>analysed</w:t>
      </w:r>
      <w:proofErr w:type="spellEnd"/>
      <w:r w:rsidRPr="002568B9">
        <w:rPr>
          <w:lang w:val="en-US"/>
        </w:rPr>
        <w:t xml:space="preserve"> beside Delta data.</w:t>
      </w:r>
    </w:p>
    <w:p w14:paraId="613088B4" w14:textId="77777777" w:rsidR="002568B9" w:rsidRPr="002568B9" w:rsidRDefault="002568B9" w:rsidP="002568B9">
      <w:pPr>
        <w:numPr>
          <w:ilvl w:val="0"/>
          <w:numId w:val="10"/>
        </w:numPr>
        <w:rPr>
          <w:lang w:val="en-US"/>
        </w:rPr>
      </w:pPr>
      <w:r w:rsidRPr="002568B9">
        <w:rPr>
          <w:lang w:val="en-US"/>
        </w:rPr>
        <w:t>Full profiles, validation evidence, and synthetic outputs remain in Unity Catalog and Delta.</w:t>
      </w:r>
    </w:p>
    <w:p w14:paraId="1DF9524F" w14:textId="77777777" w:rsidR="002568B9" w:rsidRPr="002568B9" w:rsidRDefault="002568B9" w:rsidP="002568B9">
      <w:pPr>
        <w:rPr>
          <w:lang w:val="en-US"/>
        </w:rPr>
      </w:pPr>
      <w:r w:rsidRPr="002568B9">
        <w:rPr>
          <w:lang w:val="en-US"/>
        </w:rPr>
        <w:t xml:space="preserve">Databricks also provides synchronization options between PostgreSQL and the </w:t>
      </w:r>
      <w:proofErr w:type="spellStart"/>
      <w:r w:rsidRPr="002568B9">
        <w:rPr>
          <w:lang w:val="en-US"/>
        </w:rPr>
        <w:t>lakehouse</w:t>
      </w:r>
      <w:proofErr w:type="spellEnd"/>
      <w:r w:rsidRPr="002568B9">
        <w:rPr>
          <w:lang w:val="en-US"/>
        </w:rPr>
        <w:t xml:space="preserve">. They expand future integration possibilities, but they are not required for the state-store decision; Lakehouse Sync from </w:t>
      </w:r>
      <w:proofErr w:type="spellStart"/>
      <w:r w:rsidRPr="002568B9">
        <w:rPr>
          <w:lang w:val="en-US"/>
        </w:rPr>
        <w:t>Lakebase</w:t>
      </w:r>
      <w:proofErr w:type="spellEnd"/>
      <w:r w:rsidRPr="002568B9">
        <w:rPr>
          <w:lang w:val="en-US"/>
        </w:rPr>
        <w:t xml:space="preserve"> to Delta was still in Public Preview as of May 2026. (</w:t>
      </w:r>
      <w:proofErr w:type="spellStart"/>
      <w:r w:rsidRPr="002568B9">
        <w:fldChar w:fldCharType="begin"/>
      </w:r>
      <w:r w:rsidRPr="002568B9">
        <w:rPr>
          <w:lang w:val="en-US"/>
        </w:rPr>
        <w:instrText>HYPERLINK "https://docs.databricks.com/aws/en/release-notes/product/2026/may" \o "May 2026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00D77047" w14:textId="77777777" w:rsidR="002568B9" w:rsidRPr="002568B9" w:rsidRDefault="002568B9" w:rsidP="002568B9">
      <w:pPr>
        <w:rPr>
          <w:b/>
          <w:bCs/>
          <w:lang w:val="en-US"/>
        </w:rPr>
      </w:pPr>
      <w:r w:rsidRPr="002568B9">
        <w:rPr>
          <w:b/>
          <w:bCs/>
          <w:lang w:val="en-US"/>
        </w:rPr>
        <w:t>5.4 It fits the deployment model</w:t>
      </w:r>
    </w:p>
    <w:p w14:paraId="63FB0385" w14:textId="77777777" w:rsidR="002568B9" w:rsidRPr="002568B9" w:rsidRDefault="002568B9" w:rsidP="002568B9">
      <w:pPr>
        <w:rPr>
          <w:lang w:val="en-US"/>
        </w:rPr>
      </w:pPr>
      <w:r w:rsidRPr="002568B9">
        <w:rPr>
          <w:lang w:val="en-US"/>
        </w:rPr>
        <w:t xml:space="preserve">The SDA has used Declarative Automation Bundles since Article 3. </w:t>
      </w:r>
      <w:proofErr w:type="spellStart"/>
      <w:r w:rsidRPr="002568B9">
        <w:rPr>
          <w:lang w:val="en-US"/>
        </w:rPr>
        <w:t>Lakebase</w:t>
      </w:r>
      <w:proofErr w:type="spellEnd"/>
      <w:r w:rsidRPr="002568B9">
        <w:rPr>
          <w:lang w:val="en-US"/>
        </w:rPr>
        <w:t xml:space="preserve"> projects, branches, and compute endpoints can now be defined through the same infrastructure-as-code workflow used for the project’s jobs and applications. (</w:t>
      </w:r>
      <w:proofErr w:type="spellStart"/>
      <w:r w:rsidRPr="002568B9">
        <w:fldChar w:fldCharType="begin"/>
      </w:r>
      <w:r w:rsidRPr="002568B9">
        <w:rPr>
          <w:lang w:val="en-US"/>
        </w:rPr>
        <w:instrText>HYPERLINK "https://docs.databricks.com/aws/en/oltp/projects/manage-with-bundles" \o "Manage Lakebase with Declarative Automation Bundles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2FC2FA35" w14:textId="77777777" w:rsidR="002568B9" w:rsidRPr="002568B9" w:rsidRDefault="002568B9" w:rsidP="002568B9">
      <w:pPr>
        <w:rPr>
          <w:lang w:val="en-US"/>
        </w:rPr>
      </w:pPr>
      <w:r w:rsidRPr="002568B9">
        <w:rPr>
          <w:lang w:val="en-US"/>
        </w:rPr>
        <w:t>This makes environments reproducible, changes reviewable, development branches easier to isolate, and deployment drift easier to detect. It does not replace database migrations: PostgreSQL schema changes should still be versioned, reviewed, and executed through a controlled migration process.</w:t>
      </w:r>
    </w:p>
    <w:p w14:paraId="66058FFA" w14:textId="77777777" w:rsidR="002568B9" w:rsidRPr="002568B9" w:rsidRDefault="002568B9" w:rsidP="002568B9">
      <w:pPr>
        <w:rPr>
          <w:b/>
          <w:bCs/>
          <w:lang w:val="en-US"/>
        </w:rPr>
      </w:pPr>
      <w:r w:rsidRPr="002568B9">
        <w:rPr>
          <w:b/>
          <w:bCs/>
          <w:lang w:val="en-US"/>
        </w:rPr>
        <w:t>5.5 Fewer operational boundaries</w:t>
      </w:r>
    </w:p>
    <w:p w14:paraId="7E716A05" w14:textId="77777777" w:rsidR="002568B9" w:rsidRPr="002568B9" w:rsidRDefault="002568B9" w:rsidP="002568B9">
      <w:pPr>
        <w:rPr>
          <w:lang w:val="en-US"/>
        </w:rPr>
      </w:pPr>
      <w:r w:rsidRPr="002568B9">
        <w:rPr>
          <w:lang w:val="en-US"/>
        </w:rPr>
        <w:t>An external PostgreSQL service could provide the same core database semantics, but it would add another provisioning system, identity boundary, network path, monitoring stack, and ownership model.</w:t>
      </w:r>
    </w:p>
    <w:p w14:paraId="5FFD39DA" w14:textId="77777777" w:rsidR="002568B9" w:rsidRPr="002568B9" w:rsidRDefault="002568B9" w:rsidP="002568B9">
      <w:pPr>
        <w:rPr>
          <w:lang w:val="en-US"/>
        </w:rPr>
      </w:pPr>
      <w:proofErr w:type="spellStart"/>
      <w:r w:rsidRPr="002568B9">
        <w:rPr>
          <w:lang w:val="en-US"/>
        </w:rPr>
        <w:t>Lakebase</w:t>
      </w:r>
      <w:proofErr w:type="spellEnd"/>
      <w:r w:rsidRPr="002568B9">
        <w:rPr>
          <w:lang w:val="en-US"/>
        </w:rPr>
        <w:t xml:space="preserve"> keeps the state store close to the workflows, applications, identities, governance controls, and deployment tooling already used by the SDA. Its advantage therefore appears less in one isolated query than in the complete system: fewer integrations to build, secure, monitor, and hand between teams.</w:t>
      </w:r>
    </w:p>
    <w:p w14:paraId="10A139BD" w14:textId="77777777" w:rsidR="002568B9" w:rsidRPr="002568B9" w:rsidRDefault="002568B9" w:rsidP="002568B9">
      <w:pPr>
        <w:rPr>
          <w:b/>
          <w:bCs/>
          <w:lang w:val="en-US"/>
        </w:rPr>
      </w:pPr>
      <w:r w:rsidRPr="002568B9">
        <w:rPr>
          <w:b/>
          <w:bCs/>
          <w:lang w:val="en-US"/>
        </w:rPr>
        <w:lastRenderedPageBreak/>
        <w:t>5.6 The hybrid boundary remains</w:t>
      </w:r>
    </w:p>
    <w:p w14:paraId="1430BD76" w14:textId="77777777" w:rsidR="002568B9" w:rsidRPr="002568B9" w:rsidRDefault="002568B9" w:rsidP="002568B9">
      <w:pPr>
        <w:rPr>
          <w:lang w:val="en-US"/>
        </w:rPr>
      </w:pPr>
      <w:proofErr w:type="spellStart"/>
      <w:r w:rsidRPr="002568B9">
        <w:rPr>
          <w:lang w:val="en-US"/>
        </w:rPr>
        <w:t>Lakebase</w:t>
      </w:r>
      <w:proofErr w:type="spellEnd"/>
      <w:r w:rsidRPr="002568B9">
        <w:rPr>
          <w:lang w:val="en-US"/>
        </w:rPr>
        <w:t xml:space="preserve"> did not replace Delta. It prevented Delta from being forced into the wrong role.</w:t>
      </w:r>
    </w:p>
    <w:p w14:paraId="2CE11B61" w14:textId="77777777" w:rsidR="002568B9" w:rsidRPr="002568B9" w:rsidRDefault="002568B9" w:rsidP="002568B9">
      <w:pPr>
        <w:rPr>
          <w:lang w:val="en-US"/>
        </w:rPr>
      </w:pPr>
      <w:proofErr w:type="spellStart"/>
      <w:r w:rsidRPr="002568B9">
        <w:rPr>
          <w:lang w:val="en-US"/>
        </w:rPr>
        <w:t>Lakebase</w:t>
      </w:r>
      <w:proofErr w:type="spellEnd"/>
      <w:r w:rsidRPr="002568B9">
        <w:rPr>
          <w:lang w:val="en-US"/>
        </w:rPr>
        <w:t xml:space="preserve"> stores mutable coordination state.</w:t>
      </w:r>
      <w:r w:rsidRPr="002568B9">
        <w:rPr>
          <w:lang w:val="en-US"/>
        </w:rPr>
        <w:br/>
        <w:t>Delta stores large, governed analytical evidence and generated data.</w:t>
      </w:r>
    </w:p>
    <w:p w14:paraId="52E424F7" w14:textId="77777777" w:rsidR="002568B9" w:rsidRPr="002568B9" w:rsidRDefault="002568B9" w:rsidP="002568B9">
      <w:pPr>
        <w:rPr>
          <w:lang w:val="en-US"/>
        </w:rPr>
      </w:pPr>
      <w:r w:rsidRPr="002568B9">
        <w:rPr>
          <w:lang w:val="en-US"/>
        </w:rPr>
        <w:t xml:space="preserve">Each technology remains responsible for the workload it handles </w:t>
      </w:r>
      <w:proofErr w:type="gramStart"/>
      <w:r w:rsidRPr="002568B9">
        <w:rPr>
          <w:lang w:val="en-US"/>
        </w:rPr>
        <w:t>best—</w:t>
      </w:r>
      <w:proofErr w:type="gramEnd"/>
      <w:r w:rsidRPr="002568B9">
        <w:rPr>
          <w:lang w:val="en-US"/>
        </w:rPr>
        <w:t>the same storage boundary established in Article 8.</w:t>
      </w:r>
    </w:p>
    <w:p w14:paraId="6C204D09" w14:textId="77777777" w:rsidR="002568B9" w:rsidRPr="002568B9" w:rsidRDefault="002568B9" w:rsidP="002568B9">
      <w:pPr>
        <w:rPr>
          <w:b/>
          <w:bCs/>
          <w:lang w:val="en-US"/>
        </w:rPr>
      </w:pPr>
      <w:r w:rsidRPr="002568B9">
        <w:rPr>
          <w:b/>
          <w:bCs/>
          <w:lang w:val="en-US"/>
        </w:rPr>
        <w:t>7. The Decision Matrix, Without the Spreadsheet</w:t>
      </w:r>
    </w:p>
    <w:p w14:paraId="2E383FE4" w14:textId="77777777" w:rsidR="002568B9" w:rsidRPr="002568B9" w:rsidRDefault="002568B9" w:rsidP="002568B9">
      <w:pPr>
        <w:rPr>
          <w:b/>
          <w:bCs/>
          <w:lang w:val="en-US"/>
        </w:rPr>
      </w:pPr>
      <w:r w:rsidRPr="002568B9">
        <w:rPr>
          <w:b/>
          <w:bCs/>
          <w:lang w:val="en-US"/>
        </w:rPr>
        <w:t>Transactional state</w:t>
      </w:r>
    </w:p>
    <w:p w14:paraId="3EF7DDC7" w14:textId="77777777" w:rsidR="002568B9" w:rsidRPr="002568B9" w:rsidRDefault="002568B9" w:rsidP="002568B9">
      <w:pPr>
        <w:rPr>
          <w:lang w:val="en-US"/>
        </w:rPr>
      </w:pPr>
      <w:proofErr w:type="spellStart"/>
      <w:r w:rsidRPr="002568B9">
        <w:rPr>
          <w:b/>
          <w:bCs/>
          <w:lang w:val="en-US"/>
        </w:rPr>
        <w:t>Lakebase</w:t>
      </w:r>
      <w:proofErr w:type="spellEnd"/>
      <w:r w:rsidRPr="002568B9">
        <w:rPr>
          <w:lang w:val="en-US"/>
        </w:rPr>
        <w:t xml:space="preserve"> and </w:t>
      </w:r>
      <w:r w:rsidRPr="002568B9">
        <w:rPr>
          <w:b/>
          <w:bCs/>
          <w:lang w:val="en-US"/>
        </w:rPr>
        <w:t>external PostgreSQL</w:t>
      </w:r>
      <w:r w:rsidRPr="002568B9">
        <w:rPr>
          <w:lang w:val="en-US"/>
        </w:rPr>
        <w:t xml:space="preserve"> both provide the transactions, enforced constraints, indexes, locking, and application-oriented access required by the SDA repository. </w:t>
      </w:r>
      <w:r w:rsidRPr="002568B9">
        <w:rPr>
          <w:b/>
          <w:bCs/>
          <w:lang w:val="en-US"/>
        </w:rPr>
        <w:t>Delta</w:t>
      </w:r>
      <w:r w:rsidRPr="002568B9">
        <w:rPr>
          <w:lang w:val="en-US"/>
        </w:rPr>
        <w:t xml:space="preserve"> provides ACID guarantees and supports qualifying multi-table transactions, but its operating model remains better suited to </w:t>
      </w:r>
      <w:proofErr w:type="spellStart"/>
      <w:r w:rsidRPr="002568B9">
        <w:rPr>
          <w:lang w:val="en-US"/>
        </w:rPr>
        <w:t>lakehouse</w:t>
      </w:r>
      <w:proofErr w:type="spellEnd"/>
      <w:r w:rsidRPr="002568B9">
        <w:rPr>
          <w:lang w:val="en-US"/>
        </w:rPr>
        <w:t xml:space="preserve"> workloads than frequent, small state changes. (</w:t>
      </w:r>
      <w:proofErr w:type="spellStart"/>
      <w:r w:rsidRPr="002568B9">
        <w:fldChar w:fldCharType="begin"/>
      </w:r>
      <w:r w:rsidRPr="002568B9">
        <w:rPr>
          <w:lang w:val="en-US"/>
        </w:rPr>
        <w:instrText>HYPERLINK "https://docs.databricks.com/aws/en/transactions/?utm_source=chatgpt.com" \o "Transactions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4603EDDD" w14:textId="77777777" w:rsidR="002568B9" w:rsidRPr="002568B9" w:rsidRDefault="002568B9" w:rsidP="002568B9">
      <w:pPr>
        <w:rPr>
          <w:lang w:val="en-US"/>
        </w:rPr>
      </w:pPr>
      <w:r w:rsidRPr="002568B9">
        <w:rPr>
          <w:b/>
          <w:bCs/>
          <w:lang w:val="en-US"/>
        </w:rPr>
        <w:t>Verdict:</w:t>
      </w:r>
      <w:r w:rsidRPr="002568B9">
        <w:rPr>
          <w:lang w:val="en-US"/>
        </w:rPr>
        <w:t xml:space="preserve"> </w:t>
      </w:r>
      <w:proofErr w:type="spellStart"/>
      <w:r w:rsidRPr="002568B9">
        <w:rPr>
          <w:lang w:val="en-US"/>
        </w:rPr>
        <w:t>Lakebase</w:t>
      </w:r>
      <w:proofErr w:type="spellEnd"/>
      <w:r w:rsidRPr="002568B9">
        <w:rPr>
          <w:lang w:val="en-US"/>
        </w:rPr>
        <w:t xml:space="preserve"> and external PostgreSQL lead.</w:t>
      </w:r>
    </w:p>
    <w:p w14:paraId="1FC91792" w14:textId="77777777" w:rsidR="002568B9" w:rsidRPr="002568B9" w:rsidRDefault="002568B9" w:rsidP="002568B9">
      <w:pPr>
        <w:rPr>
          <w:b/>
          <w:bCs/>
          <w:lang w:val="en-US"/>
        </w:rPr>
      </w:pPr>
      <w:r w:rsidRPr="002568B9">
        <w:rPr>
          <w:b/>
          <w:bCs/>
          <w:lang w:val="en-US"/>
        </w:rPr>
        <w:t>Analytical scale</w:t>
      </w:r>
    </w:p>
    <w:p w14:paraId="0099FF2E" w14:textId="77777777" w:rsidR="002568B9" w:rsidRPr="002568B9" w:rsidRDefault="002568B9" w:rsidP="002568B9">
      <w:pPr>
        <w:rPr>
          <w:lang w:val="en-US"/>
        </w:rPr>
      </w:pPr>
      <w:r w:rsidRPr="002568B9">
        <w:rPr>
          <w:lang w:val="en-US"/>
        </w:rPr>
        <w:t>Neither PostgreSQL option should hold complete profiles, large relationship evidence, generated datasets, or detailed validation histories. Those artifacts require scalable Spark and SQL processing and remain governed as Unity Catalog tables.</w:t>
      </w:r>
    </w:p>
    <w:p w14:paraId="2EDF3199" w14:textId="77777777" w:rsidR="002568B9" w:rsidRPr="002568B9" w:rsidRDefault="002568B9" w:rsidP="002568B9">
      <w:pPr>
        <w:rPr>
          <w:lang w:val="en-US"/>
        </w:rPr>
      </w:pPr>
      <w:r w:rsidRPr="002568B9">
        <w:rPr>
          <w:b/>
          <w:bCs/>
          <w:lang w:val="en-US"/>
        </w:rPr>
        <w:t>Verdict:</w:t>
      </w:r>
      <w:r w:rsidRPr="002568B9">
        <w:rPr>
          <w:lang w:val="en-US"/>
        </w:rPr>
        <w:t xml:space="preserve"> Delta remains the evidence plane.</w:t>
      </w:r>
    </w:p>
    <w:p w14:paraId="437E82AA" w14:textId="77777777" w:rsidR="002568B9" w:rsidRPr="002568B9" w:rsidRDefault="002568B9" w:rsidP="002568B9">
      <w:pPr>
        <w:rPr>
          <w:b/>
          <w:bCs/>
          <w:lang w:val="en-US"/>
        </w:rPr>
      </w:pPr>
      <w:r w:rsidRPr="002568B9">
        <w:rPr>
          <w:b/>
          <w:bCs/>
          <w:lang w:val="en-US"/>
        </w:rPr>
        <w:t>Databricks integration</w:t>
      </w:r>
    </w:p>
    <w:p w14:paraId="67678F0E" w14:textId="77777777" w:rsidR="002568B9" w:rsidRPr="002568B9" w:rsidRDefault="002568B9" w:rsidP="002568B9">
      <w:pPr>
        <w:rPr>
          <w:lang w:val="en-US"/>
        </w:rPr>
      </w:pPr>
      <w:proofErr w:type="spellStart"/>
      <w:r w:rsidRPr="002568B9">
        <w:rPr>
          <w:b/>
          <w:bCs/>
          <w:lang w:val="en-US"/>
        </w:rPr>
        <w:t>Lakebase</w:t>
      </w:r>
      <w:proofErr w:type="spellEnd"/>
      <w:r w:rsidRPr="002568B9">
        <w:rPr>
          <w:lang w:val="en-US"/>
        </w:rPr>
        <w:t xml:space="preserve"> works with standard PostgreSQL clients while integrating with Databricks identities, service principals, Apps, jobs, and OAuth roles. </w:t>
      </w:r>
      <w:r w:rsidRPr="002568B9">
        <w:rPr>
          <w:b/>
          <w:bCs/>
          <w:lang w:val="en-US"/>
        </w:rPr>
        <w:t>External PostgreSQL</w:t>
      </w:r>
      <w:r w:rsidRPr="002568B9">
        <w:rPr>
          <w:lang w:val="en-US"/>
        </w:rPr>
        <w:t xml:space="preserve"> can provide the same database semantics, but usually requires separate networking, credentials, provisioning, and monitoring. </w:t>
      </w:r>
      <w:r w:rsidRPr="002568B9">
        <w:rPr>
          <w:b/>
          <w:bCs/>
          <w:lang w:val="en-US"/>
        </w:rPr>
        <w:t>Delta</w:t>
      </w:r>
      <w:r w:rsidRPr="002568B9">
        <w:rPr>
          <w:lang w:val="en-US"/>
        </w:rPr>
        <w:t xml:space="preserve"> is already native to the platform, although it is less natural as an application run store. (</w:t>
      </w:r>
      <w:proofErr w:type="spellStart"/>
      <w:r w:rsidRPr="002568B9">
        <w:fldChar w:fldCharType="begin"/>
      </w:r>
      <w:r w:rsidRPr="002568B9">
        <w:rPr>
          <w:lang w:val="en-US"/>
        </w:rPr>
        <w:instrText>HYPERLINK "https://docs.databricks.com/aws/en/oltp/projects/postgres-roles?utm_source=chatgpt.com" \o "Create Postgres roles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0AE805C6" w14:textId="77777777" w:rsidR="002568B9" w:rsidRPr="002568B9" w:rsidRDefault="002568B9" w:rsidP="002568B9">
      <w:pPr>
        <w:rPr>
          <w:lang w:val="en-US"/>
        </w:rPr>
      </w:pPr>
      <w:r w:rsidRPr="002568B9">
        <w:rPr>
          <w:b/>
          <w:bCs/>
          <w:lang w:val="en-US"/>
        </w:rPr>
        <w:t>Verdict:</w:t>
      </w:r>
      <w:r w:rsidRPr="002568B9">
        <w:rPr>
          <w:lang w:val="en-US"/>
        </w:rPr>
        <w:t xml:space="preserve"> </w:t>
      </w:r>
      <w:proofErr w:type="spellStart"/>
      <w:r w:rsidRPr="002568B9">
        <w:rPr>
          <w:lang w:val="en-US"/>
        </w:rPr>
        <w:t>Lakebase</w:t>
      </w:r>
      <w:proofErr w:type="spellEnd"/>
      <w:r w:rsidRPr="002568B9">
        <w:rPr>
          <w:lang w:val="en-US"/>
        </w:rPr>
        <w:t xml:space="preserve"> leads </w:t>
      </w:r>
      <w:proofErr w:type="gramStart"/>
      <w:r w:rsidRPr="002568B9">
        <w:rPr>
          <w:lang w:val="en-US"/>
        </w:rPr>
        <w:t>for</w:t>
      </w:r>
      <w:proofErr w:type="gramEnd"/>
      <w:r w:rsidRPr="002568B9">
        <w:rPr>
          <w:lang w:val="en-US"/>
        </w:rPr>
        <w:t xml:space="preserve"> operational state.</w:t>
      </w:r>
    </w:p>
    <w:p w14:paraId="02322FCF" w14:textId="77777777" w:rsidR="002568B9" w:rsidRPr="002568B9" w:rsidRDefault="002568B9" w:rsidP="002568B9">
      <w:pPr>
        <w:rPr>
          <w:b/>
          <w:bCs/>
          <w:lang w:val="en-US"/>
        </w:rPr>
      </w:pPr>
      <w:r w:rsidRPr="002568B9">
        <w:rPr>
          <w:b/>
          <w:bCs/>
          <w:lang w:val="en-US"/>
        </w:rPr>
        <w:t>Governance</w:t>
      </w:r>
    </w:p>
    <w:p w14:paraId="5A60D87D" w14:textId="77777777" w:rsidR="002568B9" w:rsidRPr="002568B9" w:rsidRDefault="002568B9" w:rsidP="002568B9">
      <w:r w:rsidRPr="002568B9">
        <w:rPr>
          <w:b/>
          <w:bCs/>
          <w:lang w:val="en-US"/>
        </w:rPr>
        <w:t>Delta</w:t>
      </w:r>
      <w:r w:rsidRPr="002568B9">
        <w:rPr>
          <w:lang w:val="en-US"/>
        </w:rPr>
        <w:t xml:space="preserve"> has the deepest native Unity Catalog governance for analytical assets. A </w:t>
      </w:r>
      <w:proofErr w:type="spellStart"/>
      <w:r w:rsidRPr="002568B9">
        <w:rPr>
          <w:b/>
          <w:bCs/>
          <w:lang w:val="en-US"/>
        </w:rPr>
        <w:t>Lakebase</w:t>
      </w:r>
      <w:proofErr w:type="spellEnd"/>
      <w:r w:rsidRPr="002568B9">
        <w:rPr>
          <w:lang w:val="en-US"/>
        </w:rPr>
        <w:t xml:space="preserve"> database can also be registered as a read-only Unity Catalog </w:t>
      </w:r>
      <w:proofErr w:type="spellStart"/>
      <w:r w:rsidRPr="002568B9">
        <w:rPr>
          <w:lang w:val="en-US"/>
        </w:rPr>
        <w:t>catalog</w:t>
      </w:r>
      <w:proofErr w:type="spellEnd"/>
      <w:r w:rsidRPr="002568B9">
        <w:rPr>
          <w:lang w:val="en-US"/>
        </w:rPr>
        <w:t xml:space="preserve">, enabling governed discovery and cross-source queries, but direct PostgreSQL access still depends on separate database roles and grants. </w:t>
      </w:r>
      <w:r w:rsidRPr="002568B9">
        <w:rPr>
          <w:b/>
          <w:bCs/>
          <w:lang w:val="en-US"/>
        </w:rPr>
        <w:t>External PostgreSQL</w:t>
      </w:r>
      <w:r w:rsidRPr="002568B9">
        <w:rPr>
          <w:lang w:val="en-US"/>
        </w:rPr>
        <w:t xml:space="preserve"> requires its own authorization model and, where needed, federation into Databricks. </w:t>
      </w:r>
      <w:r w:rsidRPr="002568B9">
        <w:t>(</w:t>
      </w:r>
      <w:hyperlink r:id="rId6" w:tooltip="Register a Lakebase database in Unity Catalog" w:history="1">
        <w:r w:rsidRPr="002568B9">
          <w:rPr>
            <w:rStyle w:val="Hipervnculo"/>
          </w:rPr>
          <w:t xml:space="preserve">Documentación de </w:t>
        </w:r>
        <w:proofErr w:type="spellStart"/>
        <w:r w:rsidRPr="002568B9">
          <w:rPr>
            <w:rStyle w:val="Hipervnculo"/>
          </w:rPr>
          <w:t>Databricks</w:t>
        </w:r>
        <w:proofErr w:type="spellEnd"/>
      </w:hyperlink>
      <w:r w:rsidRPr="002568B9">
        <w:t>)</w:t>
      </w:r>
    </w:p>
    <w:p w14:paraId="505E0768" w14:textId="77777777" w:rsidR="002568B9" w:rsidRPr="002568B9" w:rsidRDefault="002568B9" w:rsidP="002568B9">
      <w:pPr>
        <w:rPr>
          <w:lang w:val="en-US"/>
        </w:rPr>
      </w:pPr>
      <w:r w:rsidRPr="002568B9">
        <w:rPr>
          <w:b/>
          <w:bCs/>
          <w:lang w:val="en-US"/>
        </w:rPr>
        <w:lastRenderedPageBreak/>
        <w:t>Verdict:</w:t>
      </w:r>
      <w:r w:rsidRPr="002568B9">
        <w:rPr>
          <w:lang w:val="en-US"/>
        </w:rPr>
        <w:t xml:space="preserve"> Delta leads for analytical evidence; </w:t>
      </w:r>
      <w:proofErr w:type="spellStart"/>
      <w:r w:rsidRPr="002568B9">
        <w:rPr>
          <w:lang w:val="en-US"/>
        </w:rPr>
        <w:t>Lakebase</w:t>
      </w:r>
      <w:proofErr w:type="spellEnd"/>
      <w:r w:rsidRPr="002568B9">
        <w:rPr>
          <w:lang w:val="en-US"/>
        </w:rPr>
        <w:t xml:space="preserve"> provides the appropriate governance integration for the control plane.</w:t>
      </w:r>
    </w:p>
    <w:p w14:paraId="424F0303" w14:textId="77777777" w:rsidR="002568B9" w:rsidRPr="002568B9" w:rsidRDefault="002568B9" w:rsidP="002568B9">
      <w:pPr>
        <w:rPr>
          <w:b/>
          <w:bCs/>
          <w:lang w:val="en-US"/>
        </w:rPr>
      </w:pPr>
      <w:r w:rsidRPr="002568B9">
        <w:rPr>
          <w:b/>
          <w:bCs/>
          <w:lang w:val="en-US"/>
        </w:rPr>
        <w:t xml:space="preserve">Deployment and </w:t>
      </w:r>
      <w:proofErr w:type="gramStart"/>
      <w:r w:rsidRPr="002568B9">
        <w:rPr>
          <w:b/>
          <w:bCs/>
          <w:lang w:val="en-US"/>
        </w:rPr>
        <w:t>environments</w:t>
      </w:r>
      <w:proofErr w:type="gramEnd"/>
    </w:p>
    <w:p w14:paraId="6C3368F2" w14:textId="77777777" w:rsidR="002568B9" w:rsidRPr="002568B9" w:rsidRDefault="002568B9" w:rsidP="002568B9">
      <w:pPr>
        <w:rPr>
          <w:lang w:val="en-US"/>
        </w:rPr>
      </w:pPr>
      <w:proofErr w:type="spellStart"/>
      <w:r w:rsidRPr="002568B9">
        <w:rPr>
          <w:b/>
          <w:bCs/>
          <w:lang w:val="en-US"/>
        </w:rPr>
        <w:t>Lakebase</w:t>
      </w:r>
      <w:proofErr w:type="spellEnd"/>
      <w:r w:rsidRPr="002568B9">
        <w:rPr>
          <w:lang w:val="en-US"/>
        </w:rPr>
        <w:t xml:space="preserve"> projects, branches, and compute endpoints can be managed through Declarative Automation Bundles alongside the SDA’s jobs and other resources. </w:t>
      </w:r>
      <w:r w:rsidRPr="002568B9">
        <w:rPr>
          <w:b/>
          <w:bCs/>
          <w:lang w:val="en-US"/>
        </w:rPr>
        <w:t>Delta</w:t>
      </w:r>
      <w:r w:rsidRPr="002568B9">
        <w:rPr>
          <w:lang w:val="en-US"/>
        </w:rPr>
        <w:t xml:space="preserve"> already participates in the same Databricks delivery model. An </w:t>
      </w:r>
      <w:r w:rsidRPr="002568B9">
        <w:rPr>
          <w:b/>
          <w:bCs/>
          <w:lang w:val="en-US"/>
        </w:rPr>
        <w:t>external PostgreSQL</w:t>
      </w:r>
      <w:r w:rsidRPr="002568B9">
        <w:rPr>
          <w:lang w:val="en-US"/>
        </w:rPr>
        <w:t xml:space="preserve"> service normally requires an additional cloud, Terraform, or database deployment pipeline. (</w:t>
      </w:r>
      <w:proofErr w:type="spellStart"/>
      <w:r w:rsidRPr="002568B9">
        <w:fldChar w:fldCharType="begin"/>
      </w:r>
      <w:r w:rsidRPr="002568B9">
        <w:rPr>
          <w:lang w:val="en-US"/>
        </w:rPr>
        <w:instrText>HYPERLINK "https://docs.databricks.com/aws/en/oltp/projects/manage-with-bundles?utm_source=chatgpt.com" \o "Manage Lakebase with Declarative Automation Bundles"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0B4E0A79" w14:textId="77777777" w:rsidR="002568B9" w:rsidRPr="002568B9" w:rsidRDefault="002568B9" w:rsidP="002568B9">
      <w:pPr>
        <w:rPr>
          <w:lang w:val="en-US"/>
        </w:rPr>
      </w:pPr>
      <w:r w:rsidRPr="002568B9">
        <w:rPr>
          <w:b/>
          <w:bCs/>
          <w:lang w:val="en-US"/>
        </w:rPr>
        <w:t>Verdict:</w:t>
      </w:r>
      <w:r w:rsidRPr="002568B9">
        <w:rPr>
          <w:lang w:val="en-US"/>
        </w:rPr>
        <w:t xml:space="preserve"> </w:t>
      </w:r>
      <w:proofErr w:type="spellStart"/>
      <w:r w:rsidRPr="002568B9">
        <w:rPr>
          <w:lang w:val="en-US"/>
        </w:rPr>
        <w:t>Lakebase</w:t>
      </w:r>
      <w:proofErr w:type="spellEnd"/>
      <w:r w:rsidRPr="002568B9">
        <w:rPr>
          <w:lang w:val="en-US"/>
        </w:rPr>
        <w:t xml:space="preserve"> and Delta best match the existing delivery model.</w:t>
      </w:r>
    </w:p>
    <w:p w14:paraId="4BF46F7D" w14:textId="77777777" w:rsidR="002568B9" w:rsidRPr="002568B9" w:rsidRDefault="002568B9" w:rsidP="002568B9">
      <w:pPr>
        <w:rPr>
          <w:b/>
          <w:bCs/>
          <w:lang w:val="en-US"/>
        </w:rPr>
      </w:pPr>
      <w:r w:rsidRPr="002568B9">
        <w:rPr>
          <w:b/>
          <w:bCs/>
          <w:lang w:val="en-US"/>
        </w:rPr>
        <w:t>Operational ownership</w:t>
      </w:r>
    </w:p>
    <w:p w14:paraId="7B65FCB4" w14:textId="77777777" w:rsidR="002568B9" w:rsidRPr="002568B9" w:rsidRDefault="002568B9" w:rsidP="002568B9">
      <w:pPr>
        <w:rPr>
          <w:lang w:val="en-US"/>
        </w:rPr>
      </w:pPr>
      <w:proofErr w:type="spellStart"/>
      <w:r w:rsidRPr="002568B9">
        <w:rPr>
          <w:b/>
          <w:bCs/>
          <w:lang w:val="en-US"/>
        </w:rPr>
        <w:t>Lakebase</w:t>
      </w:r>
      <w:proofErr w:type="spellEnd"/>
      <w:r w:rsidRPr="002568B9">
        <w:rPr>
          <w:lang w:val="en-US"/>
        </w:rPr>
        <w:t xml:space="preserve"> keeps the database close to the platform team, identities, applications, and workflows already operating the SDA. </w:t>
      </w:r>
      <w:r w:rsidRPr="002568B9">
        <w:rPr>
          <w:b/>
          <w:bCs/>
          <w:lang w:val="en-US"/>
        </w:rPr>
        <w:t>External PostgreSQL</w:t>
      </w:r>
      <w:r w:rsidRPr="002568B9">
        <w:rPr>
          <w:lang w:val="en-US"/>
        </w:rPr>
        <w:t xml:space="preserve"> can be equally effective when an established database team owns it; otherwise, it adds another operational boundary. </w:t>
      </w:r>
      <w:r w:rsidRPr="002568B9">
        <w:rPr>
          <w:b/>
          <w:bCs/>
          <w:lang w:val="en-US"/>
        </w:rPr>
        <w:t>Delta</w:t>
      </w:r>
      <w:r w:rsidRPr="002568B9">
        <w:rPr>
          <w:lang w:val="en-US"/>
        </w:rPr>
        <w:t xml:space="preserve"> adds the least infrastructure, but at the cost of a weaker workload fit.</w:t>
      </w:r>
    </w:p>
    <w:p w14:paraId="129C6D9E" w14:textId="77777777" w:rsidR="002568B9" w:rsidRPr="002568B9" w:rsidRDefault="002568B9" w:rsidP="002568B9">
      <w:pPr>
        <w:rPr>
          <w:lang w:val="en-US"/>
        </w:rPr>
      </w:pPr>
      <w:r w:rsidRPr="002568B9">
        <w:rPr>
          <w:b/>
          <w:bCs/>
          <w:lang w:val="en-US"/>
        </w:rPr>
        <w:t>Verdict:</w:t>
      </w:r>
      <w:r w:rsidRPr="002568B9">
        <w:rPr>
          <w:lang w:val="en-US"/>
        </w:rPr>
        <w:t xml:space="preserve"> </w:t>
      </w:r>
      <w:proofErr w:type="spellStart"/>
      <w:r w:rsidRPr="002568B9">
        <w:rPr>
          <w:lang w:val="en-US"/>
        </w:rPr>
        <w:t>Lakebase</w:t>
      </w:r>
      <w:proofErr w:type="spellEnd"/>
      <w:r w:rsidRPr="002568B9">
        <w:rPr>
          <w:lang w:val="en-US"/>
        </w:rPr>
        <w:t xml:space="preserve"> wins for this project—not universally.</w:t>
      </w:r>
    </w:p>
    <w:p w14:paraId="1626135A" w14:textId="77777777" w:rsidR="002568B9" w:rsidRPr="002568B9" w:rsidRDefault="002568B9" w:rsidP="002568B9">
      <w:pPr>
        <w:rPr>
          <w:b/>
          <w:bCs/>
          <w:lang w:val="en-US"/>
        </w:rPr>
      </w:pPr>
      <w:r w:rsidRPr="002568B9">
        <w:rPr>
          <w:b/>
          <w:bCs/>
          <w:lang w:val="en-US"/>
        </w:rPr>
        <w:t>Portability</w:t>
      </w:r>
    </w:p>
    <w:p w14:paraId="4DC12C13" w14:textId="77777777" w:rsidR="002568B9" w:rsidRPr="002568B9" w:rsidRDefault="002568B9" w:rsidP="002568B9">
      <w:pPr>
        <w:rPr>
          <w:lang w:val="en-US"/>
        </w:rPr>
      </w:pPr>
      <w:r w:rsidRPr="002568B9">
        <w:rPr>
          <w:b/>
          <w:bCs/>
          <w:lang w:val="en-US"/>
        </w:rPr>
        <w:t>External PostgreSQL</w:t>
      </w:r>
      <w:r w:rsidRPr="002568B9">
        <w:rPr>
          <w:lang w:val="en-US"/>
        </w:rPr>
        <w:t xml:space="preserve"> offers the greatest platform independence. </w:t>
      </w:r>
      <w:proofErr w:type="spellStart"/>
      <w:r w:rsidRPr="002568B9">
        <w:rPr>
          <w:b/>
          <w:bCs/>
          <w:lang w:val="en-US"/>
        </w:rPr>
        <w:t>Lakebase</w:t>
      </w:r>
      <w:proofErr w:type="spellEnd"/>
      <w:r w:rsidRPr="002568B9">
        <w:rPr>
          <w:lang w:val="en-US"/>
        </w:rPr>
        <w:t xml:space="preserve"> remains accessible through standard PostgreSQL clients, but Databricks OAuth, branches, bundle resources, and Unity Catalog registration introduce platform-specific dependencies. </w:t>
      </w:r>
      <w:r w:rsidRPr="002568B9">
        <w:rPr>
          <w:b/>
          <w:bCs/>
          <w:lang w:val="en-US"/>
        </w:rPr>
        <w:t>Delta</w:t>
      </w:r>
      <w:r w:rsidRPr="002568B9">
        <w:rPr>
          <w:lang w:val="en-US"/>
        </w:rPr>
        <w:t xml:space="preserve"> offers strong portability for analytical </w:t>
      </w:r>
      <w:proofErr w:type="gramStart"/>
      <w:r w:rsidRPr="002568B9">
        <w:rPr>
          <w:lang w:val="en-US"/>
        </w:rPr>
        <w:t>data, but</w:t>
      </w:r>
      <w:proofErr w:type="gramEnd"/>
      <w:r w:rsidRPr="002568B9">
        <w:rPr>
          <w:lang w:val="en-US"/>
        </w:rPr>
        <w:t xml:space="preserve"> does not address the operational-state workload as naturally. (</w:t>
      </w:r>
      <w:proofErr w:type="spellStart"/>
      <w:r w:rsidRPr="002568B9">
        <w:fldChar w:fldCharType="begin"/>
      </w:r>
      <w:r w:rsidRPr="002568B9">
        <w:rPr>
          <w:lang w:val="en-US"/>
        </w:rPr>
        <w:instrText>HYPERLINK "https://docs.databricks.com/aws/en/oltp/projects/postgres-roles?utm_source=chatgpt.com" \o "Create Postgres roles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06C4C094" w14:textId="77777777" w:rsidR="002568B9" w:rsidRPr="002568B9" w:rsidRDefault="002568B9" w:rsidP="002568B9">
      <w:pPr>
        <w:rPr>
          <w:lang w:val="en-US"/>
        </w:rPr>
      </w:pPr>
      <w:r w:rsidRPr="002568B9">
        <w:rPr>
          <w:b/>
          <w:bCs/>
          <w:lang w:val="en-US"/>
        </w:rPr>
        <w:t>Verdict:</w:t>
      </w:r>
      <w:r w:rsidRPr="002568B9">
        <w:rPr>
          <w:lang w:val="en-US"/>
        </w:rPr>
        <w:t xml:space="preserve"> External PostgreSQL leads.</w:t>
      </w:r>
    </w:p>
    <w:p w14:paraId="451CA1EA" w14:textId="77777777" w:rsidR="002568B9" w:rsidRPr="002568B9" w:rsidRDefault="002568B9" w:rsidP="002568B9">
      <w:pPr>
        <w:rPr>
          <w:b/>
          <w:bCs/>
          <w:lang w:val="en-US"/>
        </w:rPr>
      </w:pPr>
      <w:r w:rsidRPr="002568B9">
        <w:rPr>
          <w:b/>
          <w:bCs/>
          <w:lang w:val="en-US"/>
        </w:rPr>
        <w:t>Overall decision</w:t>
      </w:r>
    </w:p>
    <w:p w14:paraId="767C7807" w14:textId="77777777" w:rsidR="002568B9" w:rsidRPr="002568B9" w:rsidRDefault="002568B9" w:rsidP="002568B9">
      <w:pPr>
        <w:rPr>
          <w:lang w:val="en-US"/>
        </w:rPr>
      </w:pPr>
      <w:r w:rsidRPr="002568B9">
        <w:rPr>
          <w:b/>
          <w:bCs/>
          <w:lang w:val="en-US"/>
        </w:rPr>
        <w:t>Delta</w:t>
      </w:r>
      <w:r w:rsidRPr="002568B9">
        <w:rPr>
          <w:lang w:val="en-US"/>
        </w:rPr>
        <w:t xml:space="preserve"> remains the clear choice for analytical evidence and generated data. </w:t>
      </w:r>
      <w:r w:rsidRPr="002568B9">
        <w:rPr>
          <w:b/>
          <w:bCs/>
          <w:lang w:val="en-US"/>
        </w:rPr>
        <w:t>External PostgreSQL</w:t>
      </w:r>
      <w:r w:rsidRPr="002568B9">
        <w:rPr>
          <w:lang w:val="en-US"/>
        </w:rPr>
        <w:t xml:space="preserve"> is a credible alternative and may be preferable where a mature database platform already exists.</w:t>
      </w:r>
    </w:p>
    <w:p w14:paraId="2015A592" w14:textId="77777777" w:rsidR="002568B9" w:rsidRPr="002568B9" w:rsidRDefault="002568B9" w:rsidP="002568B9">
      <w:pPr>
        <w:rPr>
          <w:lang w:val="en-US"/>
        </w:rPr>
      </w:pPr>
      <w:proofErr w:type="spellStart"/>
      <w:r w:rsidRPr="002568B9">
        <w:rPr>
          <w:b/>
          <w:bCs/>
          <w:lang w:val="en-US"/>
        </w:rPr>
        <w:t>Lakebase</w:t>
      </w:r>
      <w:proofErr w:type="spellEnd"/>
      <w:r w:rsidRPr="002568B9">
        <w:rPr>
          <w:b/>
          <w:bCs/>
          <w:lang w:val="en-US"/>
        </w:rPr>
        <w:t xml:space="preserve"> provides the best overall fit for the SDA’s operational state:</w:t>
      </w:r>
      <w:r w:rsidRPr="002568B9">
        <w:rPr>
          <w:lang w:val="en-US"/>
        </w:rPr>
        <w:t xml:space="preserve"> PostgreSQL semantics with less identity, networking, deployment, and ownership overhead inside the architecture we had already built. It complements the </w:t>
      </w:r>
      <w:proofErr w:type="spellStart"/>
      <w:r w:rsidRPr="002568B9">
        <w:rPr>
          <w:lang w:val="en-US"/>
        </w:rPr>
        <w:t>Lakebase</w:t>
      </w:r>
      <w:proofErr w:type="spellEnd"/>
      <w:r w:rsidRPr="002568B9">
        <w:rPr>
          <w:lang w:val="en-US"/>
        </w:rPr>
        <w:t>–Delta storage boundary established in Article 8 rather than replacing either side of it.</w:t>
      </w:r>
    </w:p>
    <w:p w14:paraId="2DDD00B7" w14:textId="77777777" w:rsidR="002568B9" w:rsidRPr="002568B9" w:rsidRDefault="002568B9" w:rsidP="002568B9">
      <w:pPr>
        <w:rPr>
          <w:b/>
          <w:bCs/>
          <w:lang w:val="en-US"/>
        </w:rPr>
      </w:pPr>
      <w:r w:rsidRPr="002568B9">
        <w:rPr>
          <w:b/>
          <w:bCs/>
          <w:lang w:val="en-US"/>
        </w:rPr>
        <w:t>8. Record the Decision as an Architectural Contract</w:t>
      </w:r>
    </w:p>
    <w:p w14:paraId="1271401B" w14:textId="77777777" w:rsidR="002568B9" w:rsidRPr="002568B9" w:rsidRDefault="002568B9" w:rsidP="002568B9">
      <w:pPr>
        <w:rPr>
          <w:lang w:val="en-US"/>
        </w:rPr>
      </w:pPr>
      <w:r w:rsidRPr="002568B9">
        <w:rPr>
          <w:lang w:val="en-US"/>
        </w:rPr>
        <w:t>The comparison should end as an architecture decision, not a temporary preference.</w:t>
      </w:r>
    </w:p>
    <w:p w14:paraId="1DB4F433" w14:textId="77777777" w:rsidR="002568B9" w:rsidRPr="002568B9" w:rsidRDefault="002568B9" w:rsidP="002568B9">
      <w:pPr>
        <w:rPr>
          <w:b/>
          <w:bCs/>
          <w:lang w:val="en-US"/>
        </w:rPr>
      </w:pPr>
      <w:r w:rsidRPr="002568B9">
        <w:rPr>
          <w:b/>
          <w:bCs/>
          <w:lang w:val="en-US"/>
        </w:rPr>
        <w:t>8.1 Decision</w:t>
      </w:r>
    </w:p>
    <w:p w14:paraId="4208F855" w14:textId="77777777" w:rsidR="002568B9" w:rsidRPr="002568B9" w:rsidRDefault="002568B9" w:rsidP="002568B9">
      <w:pPr>
        <w:rPr>
          <w:lang w:val="en-US"/>
        </w:rPr>
      </w:pPr>
      <w:r w:rsidRPr="002568B9">
        <w:rPr>
          <w:lang w:val="en-US"/>
        </w:rPr>
        <w:t xml:space="preserve">Use </w:t>
      </w:r>
      <w:proofErr w:type="spellStart"/>
      <w:r w:rsidRPr="002568B9">
        <w:rPr>
          <w:b/>
          <w:bCs/>
          <w:lang w:val="en-US"/>
        </w:rPr>
        <w:t>Lakebase</w:t>
      </w:r>
      <w:proofErr w:type="spellEnd"/>
      <w:r w:rsidRPr="002568B9">
        <w:rPr>
          <w:b/>
          <w:bCs/>
          <w:lang w:val="en-US"/>
        </w:rPr>
        <w:t xml:space="preserve"> Postgres Autoscaling</w:t>
      </w:r>
      <w:r w:rsidRPr="002568B9">
        <w:rPr>
          <w:lang w:val="en-US"/>
        </w:rPr>
        <w:t xml:space="preserve"> as the SDA’s operational control plane.</w:t>
      </w:r>
    </w:p>
    <w:p w14:paraId="6D2BAA5F" w14:textId="77777777" w:rsidR="002568B9" w:rsidRPr="002568B9" w:rsidRDefault="002568B9" w:rsidP="002568B9">
      <w:pPr>
        <w:rPr>
          <w:lang w:val="en-US"/>
        </w:rPr>
      </w:pPr>
      <w:r w:rsidRPr="002568B9">
        <w:rPr>
          <w:lang w:val="en-US"/>
        </w:rPr>
        <w:lastRenderedPageBreak/>
        <w:t xml:space="preserve">Use </w:t>
      </w:r>
      <w:r w:rsidRPr="002568B9">
        <w:rPr>
          <w:b/>
          <w:bCs/>
          <w:lang w:val="en-US"/>
        </w:rPr>
        <w:t>Unity Catalog–governed Delta tables</w:t>
      </w:r>
      <w:r w:rsidRPr="002568B9">
        <w:rPr>
          <w:lang w:val="en-US"/>
        </w:rPr>
        <w:t xml:space="preserve"> for complete analytical artifacts, generated datasets, validation history, quality reporting, cost analysis, and audit data.</w:t>
      </w:r>
    </w:p>
    <w:p w14:paraId="3F33E204" w14:textId="77777777" w:rsidR="002568B9" w:rsidRPr="002568B9" w:rsidRDefault="002568B9" w:rsidP="002568B9">
      <w:pPr>
        <w:rPr>
          <w:lang w:val="en-US"/>
        </w:rPr>
      </w:pPr>
      <w:r w:rsidRPr="002568B9">
        <w:rPr>
          <w:lang w:val="en-US"/>
        </w:rPr>
        <w:t>In practical terms:</w:t>
      </w:r>
    </w:p>
    <w:p w14:paraId="447295AF" w14:textId="77777777" w:rsidR="002568B9" w:rsidRPr="002568B9" w:rsidRDefault="002568B9" w:rsidP="002568B9">
      <w:pPr>
        <w:rPr>
          <w:lang w:val="en-US"/>
        </w:rPr>
      </w:pPr>
      <w:proofErr w:type="spellStart"/>
      <w:r w:rsidRPr="002568B9">
        <w:rPr>
          <w:lang w:val="en-US"/>
        </w:rPr>
        <w:t>Lakebase</w:t>
      </w:r>
      <w:proofErr w:type="spellEnd"/>
      <w:r w:rsidRPr="002568B9">
        <w:rPr>
          <w:lang w:val="en-US"/>
        </w:rPr>
        <w:t xml:space="preserve"> records what the workflow is doing.</w:t>
      </w:r>
      <w:r w:rsidRPr="002568B9">
        <w:rPr>
          <w:lang w:val="en-US"/>
        </w:rPr>
        <w:br/>
        <w:t>Delta preserves the evidence of what it learned and produced.</w:t>
      </w:r>
    </w:p>
    <w:p w14:paraId="7AE5396E" w14:textId="77777777" w:rsidR="002568B9" w:rsidRPr="002568B9" w:rsidRDefault="002568B9" w:rsidP="002568B9">
      <w:pPr>
        <w:rPr>
          <w:b/>
          <w:bCs/>
          <w:lang w:val="en-US"/>
        </w:rPr>
      </w:pPr>
      <w:r w:rsidRPr="002568B9">
        <w:rPr>
          <w:b/>
          <w:bCs/>
          <w:lang w:val="en-US"/>
        </w:rPr>
        <w:t>8.2 Responsibility boundary</w:t>
      </w:r>
    </w:p>
    <w:p w14:paraId="46D92F84" w14:textId="77777777" w:rsidR="002568B9" w:rsidRPr="002568B9" w:rsidRDefault="002568B9" w:rsidP="002568B9">
      <w:pPr>
        <w:rPr>
          <w:lang w:val="en-US"/>
        </w:rPr>
      </w:pPr>
      <w:proofErr w:type="spellStart"/>
      <w:r w:rsidRPr="002568B9">
        <w:rPr>
          <w:b/>
          <w:bCs/>
          <w:lang w:val="en-US"/>
        </w:rPr>
        <w:t>Lakebase</w:t>
      </w:r>
      <w:proofErr w:type="spellEnd"/>
      <w:r w:rsidRPr="002568B9">
        <w:rPr>
          <w:b/>
          <w:bCs/>
          <w:lang w:val="en-US"/>
        </w:rPr>
        <w:t xml:space="preserve"> owns</w:t>
      </w:r>
      <w:r w:rsidRPr="002568B9">
        <w:rPr>
          <w:lang w:val="en-US"/>
        </w:rPr>
        <w:t xml:space="preserve"> requests, runs and attempts, workflow steps, leases, plan versions, approvals, publication decisions, idempotency records, active warnings, user corrections, and compact references to larger artifacts.</w:t>
      </w:r>
    </w:p>
    <w:p w14:paraId="1500ACDA" w14:textId="77777777" w:rsidR="002568B9" w:rsidRPr="002568B9" w:rsidRDefault="002568B9" w:rsidP="002568B9">
      <w:pPr>
        <w:rPr>
          <w:lang w:val="en-US"/>
        </w:rPr>
      </w:pPr>
      <w:r w:rsidRPr="002568B9">
        <w:rPr>
          <w:b/>
          <w:bCs/>
          <w:lang w:val="en-US"/>
        </w:rPr>
        <w:t xml:space="preserve">Delta </w:t>
      </w:r>
      <w:proofErr w:type="gramStart"/>
      <w:r w:rsidRPr="002568B9">
        <w:rPr>
          <w:b/>
          <w:bCs/>
          <w:lang w:val="en-US"/>
        </w:rPr>
        <w:t>owns</w:t>
      </w:r>
      <w:proofErr w:type="gramEnd"/>
      <w:r w:rsidRPr="002568B9">
        <w:rPr>
          <w:lang w:val="en-US"/>
        </w:rPr>
        <w:t xml:space="preserve"> full profiles and distributions, relationship evidence, pattern registries, detailed validation results, generated synthetic tables, historical quality and cost analytics, and append-only or retention-controlled audit datasets.</w:t>
      </w:r>
    </w:p>
    <w:p w14:paraId="55F3EF20" w14:textId="77777777" w:rsidR="002568B9" w:rsidRPr="002568B9" w:rsidRDefault="002568B9" w:rsidP="002568B9">
      <w:pPr>
        <w:rPr>
          <w:lang w:val="en-US"/>
        </w:rPr>
      </w:pPr>
      <w:proofErr w:type="spellStart"/>
      <w:r w:rsidRPr="002568B9">
        <w:rPr>
          <w:lang w:val="en-US"/>
        </w:rPr>
        <w:t>Lakebase</w:t>
      </w:r>
      <w:proofErr w:type="spellEnd"/>
      <w:r w:rsidRPr="002568B9">
        <w:rPr>
          <w:lang w:val="en-US"/>
        </w:rPr>
        <w:t xml:space="preserve"> stores enough metadata to locate, validate, and reuse </w:t>
      </w:r>
      <w:proofErr w:type="gramStart"/>
      <w:r w:rsidRPr="002568B9">
        <w:rPr>
          <w:lang w:val="en-US"/>
        </w:rPr>
        <w:t>an artifact</w:t>
      </w:r>
      <w:proofErr w:type="gramEnd"/>
      <w:r w:rsidRPr="002568B9">
        <w:rPr>
          <w:lang w:val="en-US"/>
        </w:rPr>
        <w:t>. It does not duplicate the artifact itself.</w:t>
      </w:r>
    </w:p>
    <w:p w14:paraId="0A2986DB" w14:textId="77777777" w:rsidR="002568B9" w:rsidRPr="002568B9" w:rsidRDefault="002568B9" w:rsidP="002568B9">
      <w:pPr>
        <w:rPr>
          <w:b/>
          <w:bCs/>
          <w:lang w:val="en-US"/>
        </w:rPr>
      </w:pPr>
      <w:r w:rsidRPr="002568B9">
        <w:rPr>
          <w:b/>
          <w:bCs/>
          <w:lang w:val="en-US"/>
        </w:rPr>
        <w:t>8.3 Explicit non-goals</w:t>
      </w:r>
    </w:p>
    <w:p w14:paraId="76272612" w14:textId="77777777" w:rsidR="002568B9" w:rsidRPr="002568B9" w:rsidRDefault="002568B9" w:rsidP="002568B9">
      <w:pPr>
        <w:rPr>
          <w:lang w:val="en-US"/>
        </w:rPr>
      </w:pPr>
      <w:proofErr w:type="spellStart"/>
      <w:r w:rsidRPr="002568B9">
        <w:rPr>
          <w:lang w:val="en-US"/>
        </w:rPr>
        <w:t>Lakebase</w:t>
      </w:r>
      <w:proofErr w:type="spellEnd"/>
      <w:r w:rsidRPr="002568B9">
        <w:rPr>
          <w:lang w:val="en-US"/>
        </w:rPr>
        <w:t xml:space="preserve"> is not:</w:t>
      </w:r>
    </w:p>
    <w:p w14:paraId="56EC6850" w14:textId="77777777" w:rsidR="002568B9" w:rsidRPr="002568B9" w:rsidRDefault="002568B9" w:rsidP="002568B9">
      <w:pPr>
        <w:numPr>
          <w:ilvl w:val="0"/>
          <w:numId w:val="11"/>
        </w:numPr>
        <w:rPr>
          <w:lang w:val="en-US"/>
        </w:rPr>
      </w:pPr>
      <w:r w:rsidRPr="002568B9">
        <w:rPr>
          <w:lang w:val="en-US"/>
        </w:rPr>
        <w:t xml:space="preserve">a replacement for the </w:t>
      </w:r>
      <w:proofErr w:type="spellStart"/>
      <w:r w:rsidRPr="002568B9">
        <w:rPr>
          <w:lang w:val="en-US"/>
        </w:rPr>
        <w:t>lakehouse</w:t>
      </w:r>
      <w:proofErr w:type="spellEnd"/>
      <w:r w:rsidRPr="002568B9">
        <w:rPr>
          <w:lang w:val="en-US"/>
        </w:rPr>
        <w:t>;</w:t>
      </w:r>
    </w:p>
    <w:p w14:paraId="466AB4EE" w14:textId="77777777" w:rsidR="002568B9" w:rsidRPr="002568B9" w:rsidRDefault="002568B9" w:rsidP="002568B9">
      <w:pPr>
        <w:numPr>
          <w:ilvl w:val="0"/>
          <w:numId w:val="11"/>
        </w:numPr>
        <w:rPr>
          <w:lang w:val="en-US"/>
        </w:rPr>
      </w:pPr>
      <w:r w:rsidRPr="002568B9">
        <w:rPr>
          <w:lang w:val="en-US"/>
        </w:rPr>
        <w:t>the destination for synthetic datasets;</w:t>
      </w:r>
    </w:p>
    <w:p w14:paraId="06ABEF92" w14:textId="77777777" w:rsidR="002568B9" w:rsidRPr="002568B9" w:rsidRDefault="002568B9" w:rsidP="002568B9">
      <w:pPr>
        <w:numPr>
          <w:ilvl w:val="0"/>
          <w:numId w:val="11"/>
        </w:numPr>
        <w:rPr>
          <w:lang w:val="en-US"/>
        </w:rPr>
      </w:pPr>
      <w:r w:rsidRPr="002568B9">
        <w:rPr>
          <w:lang w:val="en-US"/>
        </w:rPr>
        <w:t>the repository for every histogram or validation row;</w:t>
      </w:r>
    </w:p>
    <w:p w14:paraId="0D12771A" w14:textId="77777777" w:rsidR="002568B9" w:rsidRPr="002568B9" w:rsidRDefault="002568B9" w:rsidP="002568B9">
      <w:pPr>
        <w:numPr>
          <w:ilvl w:val="0"/>
          <w:numId w:val="11"/>
        </w:numPr>
        <w:rPr>
          <w:lang w:val="en-US"/>
        </w:rPr>
      </w:pPr>
      <w:r w:rsidRPr="002568B9">
        <w:rPr>
          <w:lang w:val="en-US"/>
        </w:rPr>
        <w:t>permission for the agent to execute unrestricted SQL;</w:t>
      </w:r>
    </w:p>
    <w:p w14:paraId="186FE9BA" w14:textId="77777777" w:rsidR="002568B9" w:rsidRPr="002568B9" w:rsidRDefault="002568B9" w:rsidP="002568B9">
      <w:pPr>
        <w:numPr>
          <w:ilvl w:val="0"/>
          <w:numId w:val="11"/>
        </w:numPr>
        <w:rPr>
          <w:lang w:val="en-US"/>
        </w:rPr>
      </w:pPr>
      <w:r w:rsidRPr="002568B9">
        <w:rPr>
          <w:lang w:val="en-US"/>
        </w:rPr>
        <w:t>automatically governed simply because it runs inside Databricks.</w:t>
      </w:r>
    </w:p>
    <w:p w14:paraId="186650C6" w14:textId="77777777" w:rsidR="002568B9" w:rsidRPr="002568B9" w:rsidRDefault="002568B9" w:rsidP="002568B9">
      <w:pPr>
        <w:rPr>
          <w:lang w:val="en-US"/>
        </w:rPr>
      </w:pPr>
      <w:proofErr w:type="spellStart"/>
      <w:r w:rsidRPr="002568B9">
        <w:rPr>
          <w:lang w:val="en-US"/>
        </w:rPr>
        <w:t>Lakebase</w:t>
      </w:r>
      <w:proofErr w:type="spellEnd"/>
      <w:r w:rsidRPr="002568B9">
        <w:rPr>
          <w:lang w:val="en-US"/>
        </w:rPr>
        <w:t xml:space="preserve"> project permissions control infrastructure, while PostgreSQL roles and GRANT statements control database access; the two systems are separate. Registering a database in Unity Catalog adds a read-only catalog for governed SQL access, but direct PostgreSQL connections continue to use PostgreSQL permissions. (</w:t>
      </w:r>
      <w:proofErr w:type="spellStart"/>
      <w:r w:rsidRPr="002568B9">
        <w:fldChar w:fldCharType="begin"/>
      </w:r>
      <w:r w:rsidRPr="002568B9">
        <w:rPr>
          <w:lang w:val="en-US"/>
        </w:rPr>
        <w:instrText>HYPERLINK "https://docs.databricks.com/aws/en/oltp/projects/manage-roles-permissions?utm_source=chatgpt.com" \o "Manage database permissions | Databricks on AWS"</w:instrText>
      </w:r>
      <w:r w:rsidRPr="002568B9">
        <w:fldChar w:fldCharType="separate"/>
      </w:r>
      <w:r w:rsidRPr="002568B9">
        <w:rPr>
          <w:rStyle w:val="Hipervnculo"/>
          <w:lang w:val="en-US"/>
        </w:rPr>
        <w:t>Documentación</w:t>
      </w:r>
      <w:proofErr w:type="spellEnd"/>
      <w:r w:rsidRPr="002568B9">
        <w:rPr>
          <w:rStyle w:val="Hipervnculo"/>
          <w:lang w:val="en-US"/>
        </w:rPr>
        <w:t xml:space="preserve"> de Databricks</w:t>
      </w:r>
      <w:r w:rsidRPr="002568B9">
        <w:rPr>
          <w:lang w:val="en-US"/>
        </w:rPr>
        <w:fldChar w:fldCharType="end"/>
      </w:r>
      <w:r w:rsidRPr="002568B9">
        <w:rPr>
          <w:lang w:val="en-US"/>
        </w:rPr>
        <w:t>)</w:t>
      </w:r>
    </w:p>
    <w:p w14:paraId="28358B5B" w14:textId="77777777" w:rsidR="002568B9" w:rsidRPr="002568B9" w:rsidRDefault="002568B9" w:rsidP="002568B9">
      <w:pPr>
        <w:rPr>
          <w:lang w:val="en-US"/>
        </w:rPr>
      </w:pPr>
      <w:r w:rsidRPr="002568B9">
        <w:rPr>
          <w:lang w:val="en-US"/>
        </w:rPr>
        <w:t xml:space="preserve">The agent therefore continues to use the narrow repository operations introduced in Article 8. Deterministic code validates state transitions, permissions, idempotency, and transactions before </w:t>
      </w:r>
      <w:proofErr w:type="spellStart"/>
      <w:r w:rsidRPr="002568B9">
        <w:rPr>
          <w:lang w:val="en-US"/>
        </w:rPr>
        <w:t>Lakebase</w:t>
      </w:r>
      <w:proofErr w:type="spellEnd"/>
      <w:r w:rsidRPr="002568B9">
        <w:rPr>
          <w:lang w:val="en-US"/>
        </w:rPr>
        <w:t xml:space="preserve"> commits anything.</w:t>
      </w:r>
    </w:p>
    <w:p w14:paraId="292FEA37" w14:textId="77777777" w:rsidR="002568B9" w:rsidRPr="002568B9" w:rsidRDefault="002568B9" w:rsidP="002568B9">
      <w:pPr>
        <w:rPr>
          <w:b/>
          <w:bCs/>
          <w:lang w:val="en-US"/>
        </w:rPr>
      </w:pPr>
      <w:r w:rsidRPr="002568B9">
        <w:rPr>
          <w:b/>
          <w:bCs/>
          <w:lang w:val="en-US"/>
        </w:rPr>
        <w:t>8.4 When to revisit the decision</w:t>
      </w:r>
    </w:p>
    <w:p w14:paraId="2E3916C0" w14:textId="77777777" w:rsidR="002568B9" w:rsidRPr="002568B9" w:rsidRDefault="002568B9" w:rsidP="002568B9">
      <w:pPr>
        <w:rPr>
          <w:lang w:val="en-US"/>
        </w:rPr>
      </w:pPr>
      <w:r w:rsidRPr="002568B9">
        <w:rPr>
          <w:lang w:val="en-US"/>
        </w:rPr>
        <w:t>Review the choice if:</w:t>
      </w:r>
    </w:p>
    <w:p w14:paraId="5F2A8443" w14:textId="77777777" w:rsidR="002568B9" w:rsidRPr="002568B9" w:rsidRDefault="002568B9" w:rsidP="002568B9">
      <w:pPr>
        <w:numPr>
          <w:ilvl w:val="0"/>
          <w:numId w:val="12"/>
        </w:numPr>
        <w:rPr>
          <w:lang w:val="en-US"/>
        </w:rPr>
      </w:pPr>
      <w:proofErr w:type="spellStart"/>
      <w:r w:rsidRPr="002568B9">
        <w:rPr>
          <w:lang w:val="en-US"/>
        </w:rPr>
        <w:t>Lakebase</w:t>
      </w:r>
      <w:proofErr w:type="spellEnd"/>
      <w:r w:rsidRPr="002568B9">
        <w:rPr>
          <w:lang w:val="en-US"/>
        </w:rPr>
        <w:t xml:space="preserve"> is unavailable in the required workspace region;</w:t>
      </w:r>
    </w:p>
    <w:p w14:paraId="7D20E73C" w14:textId="77777777" w:rsidR="002568B9" w:rsidRPr="002568B9" w:rsidRDefault="002568B9" w:rsidP="002568B9">
      <w:pPr>
        <w:numPr>
          <w:ilvl w:val="0"/>
          <w:numId w:val="12"/>
        </w:numPr>
        <w:rPr>
          <w:lang w:val="en-US"/>
        </w:rPr>
      </w:pPr>
      <w:r w:rsidRPr="002568B9">
        <w:rPr>
          <w:lang w:val="en-US"/>
        </w:rPr>
        <w:t>a required PostgreSQL extension or configuration is unsupported;</w:t>
      </w:r>
    </w:p>
    <w:p w14:paraId="7253F463" w14:textId="77777777" w:rsidR="002568B9" w:rsidRPr="002568B9" w:rsidRDefault="002568B9" w:rsidP="002568B9">
      <w:pPr>
        <w:numPr>
          <w:ilvl w:val="0"/>
          <w:numId w:val="12"/>
        </w:numPr>
        <w:rPr>
          <w:lang w:val="en-US"/>
        </w:rPr>
      </w:pPr>
      <w:r w:rsidRPr="002568B9">
        <w:rPr>
          <w:lang w:val="en-US"/>
        </w:rPr>
        <w:lastRenderedPageBreak/>
        <w:t>cross-region replicas or a different disaster-recovery model become mandatory;</w:t>
      </w:r>
    </w:p>
    <w:p w14:paraId="19D36318" w14:textId="77777777" w:rsidR="002568B9" w:rsidRPr="002568B9" w:rsidRDefault="002568B9" w:rsidP="002568B9">
      <w:pPr>
        <w:numPr>
          <w:ilvl w:val="0"/>
          <w:numId w:val="12"/>
        </w:numPr>
        <w:rPr>
          <w:lang w:val="en-US"/>
        </w:rPr>
      </w:pPr>
      <w:r w:rsidRPr="002568B9">
        <w:rPr>
          <w:lang w:val="en-US"/>
        </w:rPr>
        <w:t xml:space="preserve">high availability and continuous </w:t>
      </w:r>
      <w:proofErr w:type="gramStart"/>
      <w:r w:rsidRPr="002568B9">
        <w:rPr>
          <w:lang w:val="en-US"/>
        </w:rPr>
        <w:t>compute</w:t>
      </w:r>
      <w:proofErr w:type="gramEnd"/>
      <w:r w:rsidRPr="002568B9">
        <w:rPr>
          <w:lang w:val="en-US"/>
        </w:rPr>
        <w:t xml:space="preserve"> make the cost model unsuitable;</w:t>
      </w:r>
    </w:p>
    <w:p w14:paraId="5D8D3D33" w14:textId="77777777" w:rsidR="002568B9" w:rsidRPr="002568B9" w:rsidRDefault="002568B9" w:rsidP="002568B9">
      <w:pPr>
        <w:numPr>
          <w:ilvl w:val="0"/>
          <w:numId w:val="12"/>
        </w:numPr>
        <w:rPr>
          <w:lang w:val="en-US"/>
        </w:rPr>
      </w:pPr>
      <w:r w:rsidRPr="002568B9">
        <w:rPr>
          <w:lang w:val="en-US"/>
        </w:rPr>
        <w:t>storage, connection, compute, database, or role limits become material;</w:t>
      </w:r>
    </w:p>
    <w:p w14:paraId="0E71B12F" w14:textId="77777777" w:rsidR="002568B9" w:rsidRPr="002568B9" w:rsidRDefault="002568B9" w:rsidP="002568B9">
      <w:pPr>
        <w:numPr>
          <w:ilvl w:val="0"/>
          <w:numId w:val="12"/>
        </w:numPr>
        <w:rPr>
          <w:lang w:val="en-US"/>
        </w:rPr>
      </w:pPr>
      <w:r w:rsidRPr="002568B9">
        <w:rPr>
          <w:lang w:val="en-US"/>
        </w:rPr>
        <w:t>most applications and consumers move outside Databricks;</w:t>
      </w:r>
    </w:p>
    <w:p w14:paraId="3AA721E1" w14:textId="77777777" w:rsidR="002568B9" w:rsidRPr="002568B9" w:rsidRDefault="002568B9" w:rsidP="002568B9">
      <w:pPr>
        <w:numPr>
          <w:ilvl w:val="0"/>
          <w:numId w:val="12"/>
        </w:numPr>
        <w:rPr>
          <w:lang w:val="en-US"/>
        </w:rPr>
      </w:pPr>
      <w:r w:rsidRPr="002568B9">
        <w:rPr>
          <w:lang w:val="en-US"/>
        </w:rPr>
        <w:t>enterprise policy mandates an externally operated database;</w:t>
      </w:r>
    </w:p>
    <w:p w14:paraId="38CB8B5B" w14:textId="77777777" w:rsidR="002568B9" w:rsidRPr="002568B9" w:rsidRDefault="002568B9" w:rsidP="002568B9">
      <w:pPr>
        <w:numPr>
          <w:ilvl w:val="0"/>
          <w:numId w:val="12"/>
        </w:numPr>
        <w:rPr>
          <w:lang w:val="en-US"/>
        </w:rPr>
      </w:pPr>
      <w:r w:rsidRPr="002568B9">
        <w:rPr>
          <w:lang w:val="en-US"/>
        </w:rPr>
        <w:t>measured latency, availability, recovery time, or recovery point objectives are not met.</w:t>
      </w:r>
    </w:p>
    <w:p w14:paraId="73ADFAFF" w14:textId="77777777" w:rsidR="002568B9" w:rsidRPr="00F06516" w:rsidRDefault="002568B9" w:rsidP="002568B9">
      <w:pPr>
        <w:rPr>
          <w:lang w:val="en-US"/>
        </w:rPr>
      </w:pPr>
      <w:r w:rsidRPr="002568B9">
        <w:rPr>
          <w:lang w:val="en-US"/>
        </w:rPr>
        <w:t xml:space="preserve">These are practical constraints, not theoretical ones. </w:t>
      </w:r>
      <w:proofErr w:type="spellStart"/>
      <w:r w:rsidRPr="002568B9">
        <w:rPr>
          <w:lang w:val="en-US"/>
        </w:rPr>
        <w:t>Lakebase</w:t>
      </w:r>
      <w:proofErr w:type="spellEnd"/>
      <w:r w:rsidRPr="002568B9">
        <w:rPr>
          <w:lang w:val="en-US"/>
        </w:rPr>
        <w:t xml:space="preserve"> projects are tied to supported workspace regions, cross-region read replicas are not currently supported, connection limits depend on compute configuration, and high availability requires scale-to-zero to be disabled. PostgreSQL compatibility, extensions, quotas, networking, and backup options must therefore be validated against the real production requirements before the decision becomes permanent. </w:t>
      </w:r>
      <w:r w:rsidRPr="00F06516">
        <w:rPr>
          <w:lang w:val="en-US"/>
        </w:rPr>
        <w:t>(</w:t>
      </w:r>
      <w:proofErr w:type="spellStart"/>
      <w:r w:rsidRPr="002568B9">
        <w:fldChar w:fldCharType="begin"/>
      </w:r>
      <w:r w:rsidRPr="00F06516">
        <w:rPr>
          <w:lang w:val="en-US"/>
        </w:rPr>
        <w:instrText>HYPERLINK "https://docs.databricks.com/aws/en/oltp/projects/manage-projects?utm_source=chatgpt.com" \o "Manage projects | Databricks on AWS"</w:instrText>
      </w:r>
      <w:r w:rsidRPr="002568B9">
        <w:fldChar w:fldCharType="separate"/>
      </w:r>
      <w:r w:rsidRPr="00F06516">
        <w:rPr>
          <w:rStyle w:val="Hipervnculo"/>
          <w:lang w:val="en-US"/>
        </w:rPr>
        <w:t>Documentación</w:t>
      </w:r>
      <w:proofErr w:type="spellEnd"/>
      <w:r w:rsidRPr="00F06516">
        <w:rPr>
          <w:rStyle w:val="Hipervnculo"/>
          <w:lang w:val="en-US"/>
        </w:rPr>
        <w:t xml:space="preserve"> de Databricks</w:t>
      </w:r>
      <w:r w:rsidRPr="002568B9">
        <w:rPr>
          <w:lang w:val="en-US"/>
        </w:rPr>
        <w:fldChar w:fldCharType="end"/>
      </w:r>
      <w:r w:rsidRPr="00F06516">
        <w:rPr>
          <w:lang w:val="en-US"/>
        </w:rPr>
        <w:t>)</w:t>
      </w:r>
    </w:p>
    <w:p w14:paraId="501C9D2B" w14:textId="77777777" w:rsidR="00F06516" w:rsidRPr="00F06516" w:rsidRDefault="00F06516" w:rsidP="00F06516">
      <w:pPr>
        <w:rPr>
          <w:b/>
          <w:bCs/>
          <w:lang w:val="en-US"/>
        </w:rPr>
      </w:pPr>
      <w:r w:rsidRPr="00F06516">
        <w:rPr>
          <w:b/>
          <w:bCs/>
          <w:lang w:val="en-US"/>
        </w:rPr>
        <w:t>9. Honest Caveat: Native Does Not Automatically Mean Correct</w:t>
      </w:r>
    </w:p>
    <w:p w14:paraId="74C65CED" w14:textId="77777777" w:rsidR="00F06516" w:rsidRPr="00F06516" w:rsidRDefault="00F06516" w:rsidP="00F06516">
      <w:pPr>
        <w:rPr>
          <w:lang w:val="en-US"/>
        </w:rPr>
      </w:pPr>
      <w:proofErr w:type="spellStart"/>
      <w:r w:rsidRPr="00F06516">
        <w:rPr>
          <w:lang w:val="en-US"/>
        </w:rPr>
        <w:t>Lakebase</w:t>
      </w:r>
      <w:proofErr w:type="spellEnd"/>
      <w:r w:rsidRPr="00F06516">
        <w:rPr>
          <w:lang w:val="en-US"/>
        </w:rPr>
        <w:t xml:space="preserve"> should not be selected because it is nearby, convenient, or part of the Databricks ecosystem. It remains a managed PostgreSQL service with product-specific </w:t>
      </w:r>
      <w:proofErr w:type="spellStart"/>
      <w:r w:rsidRPr="00F06516">
        <w:rPr>
          <w:lang w:val="en-US"/>
        </w:rPr>
        <w:t>behaviour</w:t>
      </w:r>
      <w:proofErr w:type="spellEnd"/>
      <w:r w:rsidRPr="00F06516">
        <w:rPr>
          <w:lang w:val="en-US"/>
        </w:rPr>
        <w:t xml:space="preserve"> that must be tested against the workload.</w:t>
      </w:r>
    </w:p>
    <w:p w14:paraId="78E7D5EC" w14:textId="77777777" w:rsidR="00F06516" w:rsidRPr="00F06516" w:rsidRDefault="00F06516" w:rsidP="00F06516">
      <w:pPr>
        <w:rPr>
          <w:lang w:val="en-US"/>
        </w:rPr>
      </w:pPr>
      <w:r w:rsidRPr="00F06516">
        <w:rPr>
          <w:lang w:val="en-US"/>
        </w:rPr>
        <w:t xml:space="preserve">Scale-to-zero closes idle connections and discards session state such as temporary tables, prepared statements, advisory locks, and LISTEN/NOTIFY registrations. Instance-level parameters cannot be changed, and direct access to PostgreSQL logs is not supported. Region availability, extensions, quotas, networking, high availability, recovery objectives, and connection </w:t>
      </w:r>
      <w:proofErr w:type="spellStart"/>
      <w:r w:rsidRPr="00F06516">
        <w:rPr>
          <w:lang w:val="en-US"/>
        </w:rPr>
        <w:t>behaviour</w:t>
      </w:r>
      <w:proofErr w:type="spellEnd"/>
      <w:r w:rsidRPr="00F06516">
        <w:rPr>
          <w:lang w:val="en-US"/>
        </w:rPr>
        <w:t xml:space="preserve"> </w:t>
      </w:r>
      <w:proofErr w:type="gramStart"/>
      <w:r w:rsidRPr="00F06516">
        <w:rPr>
          <w:lang w:val="en-US"/>
        </w:rPr>
        <w:t>therefore remain</w:t>
      </w:r>
      <w:proofErr w:type="gramEnd"/>
      <w:r w:rsidRPr="00F06516">
        <w:rPr>
          <w:lang w:val="en-US"/>
        </w:rPr>
        <w:t xml:space="preserve"> real architecture checks—not implementation details to discover after launch. (</w:t>
      </w:r>
      <w:proofErr w:type="spellStart"/>
      <w:r w:rsidRPr="00F06516">
        <w:fldChar w:fldCharType="begin"/>
      </w:r>
      <w:r w:rsidRPr="00F06516">
        <w:rPr>
          <w:lang w:val="en-US"/>
        </w:rPr>
        <w:instrText>HYPERLINK "https://docs.databricks.com/aws/en/oltp/projects/compatibility" \o "Postgres compatibility | Databricks on AWS"</w:instrText>
      </w:r>
      <w:r w:rsidRPr="00F06516">
        <w:fldChar w:fldCharType="separate"/>
      </w:r>
      <w:r w:rsidRPr="00F06516">
        <w:rPr>
          <w:rStyle w:val="Hipervnculo"/>
          <w:lang w:val="en-US"/>
        </w:rPr>
        <w:t>Documentación</w:t>
      </w:r>
      <w:proofErr w:type="spellEnd"/>
      <w:r w:rsidRPr="00F06516">
        <w:rPr>
          <w:rStyle w:val="Hipervnculo"/>
          <w:lang w:val="en-US"/>
        </w:rPr>
        <w:t xml:space="preserve"> de Databricks</w:t>
      </w:r>
      <w:r w:rsidRPr="00F06516">
        <w:rPr>
          <w:lang w:val="en-US"/>
        </w:rPr>
        <w:fldChar w:fldCharType="end"/>
      </w:r>
      <w:r w:rsidRPr="00F06516">
        <w:rPr>
          <w:lang w:val="en-US"/>
        </w:rPr>
        <w:t>)</w:t>
      </w:r>
    </w:p>
    <w:p w14:paraId="7106B93D" w14:textId="77777777" w:rsidR="00F06516" w:rsidRPr="00F06516" w:rsidRDefault="00F06516" w:rsidP="00F06516">
      <w:pPr>
        <w:rPr>
          <w:lang w:val="en-US"/>
        </w:rPr>
      </w:pPr>
      <w:r w:rsidRPr="00F06516">
        <w:rPr>
          <w:lang w:val="en-US"/>
        </w:rPr>
        <w:t xml:space="preserve">Unity Catalog registration also does not create one universal permission model. It exposes the database as a governed, read-only catalog for discovery and querying, while direct connections continue to use PostgreSQL roles and grants. </w:t>
      </w:r>
      <w:proofErr w:type="spellStart"/>
      <w:r w:rsidRPr="00F06516">
        <w:rPr>
          <w:lang w:val="en-US"/>
        </w:rPr>
        <w:t>Lakebase</w:t>
      </w:r>
      <w:proofErr w:type="spellEnd"/>
      <w:r w:rsidRPr="00F06516">
        <w:rPr>
          <w:lang w:val="en-US"/>
        </w:rPr>
        <w:t xml:space="preserve"> project permissions separately control infrastructure operations, and these permission layers are not automatically synchronized. (</w:t>
      </w:r>
      <w:proofErr w:type="spellStart"/>
      <w:r w:rsidRPr="00F06516">
        <w:fldChar w:fldCharType="begin"/>
      </w:r>
      <w:r w:rsidRPr="00F06516">
        <w:rPr>
          <w:lang w:val="en-US"/>
        </w:rPr>
        <w:instrText>HYPERLINK "https://docs.databricks.com/aws/en/oltp/projects/register-uc" \o "Register a Lakebase database in Unity Catalog | Databricks on AWS"</w:instrText>
      </w:r>
      <w:r w:rsidRPr="00F06516">
        <w:fldChar w:fldCharType="separate"/>
      </w:r>
      <w:r w:rsidRPr="00F06516">
        <w:rPr>
          <w:rStyle w:val="Hipervnculo"/>
          <w:lang w:val="en-US"/>
        </w:rPr>
        <w:t>Documentación</w:t>
      </w:r>
      <w:proofErr w:type="spellEnd"/>
      <w:r w:rsidRPr="00F06516">
        <w:rPr>
          <w:rStyle w:val="Hipervnculo"/>
          <w:lang w:val="en-US"/>
        </w:rPr>
        <w:t xml:space="preserve"> de Databricks</w:t>
      </w:r>
      <w:r w:rsidRPr="00F06516">
        <w:rPr>
          <w:lang w:val="en-US"/>
        </w:rPr>
        <w:fldChar w:fldCharType="end"/>
      </w:r>
      <w:r w:rsidRPr="00F06516">
        <w:rPr>
          <w:lang w:val="en-US"/>
        </w:rPr>
        <w:t>)</w:t>
      </w:r>
    </w:p>
    <w:p w14:paraId="29FD58C4" w14:textId="77777777" w:rsidR="00F06516" w:rsidRPr="00F06516" w:rsidRDefault="00F06516" w:rsidP="00F06516">
      <w:pPr>
        <w:rPr>
          <w:lang w:val="en-US"/>
        </w:rPr>
      </w:pPr>
      <w:r w:rsidRPr="00F06516">
        <w:rPr>
          <w:lang w:val="en-US"/>
        </w:rPr>
        <w:t>An external PostgreSQL service may still be the better choice when platform independence, organizational standards, regional design, extension support, recovery requirements, or an established database team matter more than Databricks integration.</w:t>
      </w:r>
    </w:p>
    <w:p w14:paraId="77431790" w14:textId="77777777" w:rsidR="00F06516" w:rsidRPr="00F06516" w:rsidRDefault="00F06516" w:rsidP="00F06516">
      <w:pPr>
        <w:rPr>
          <w:lang w:val="en-US"/>
        </w:rPr>
      </w:pPr>
      <w:r w:rsidRPr="00F06516">
        <w:rPr>
          <w:lang w:val="en-US"/>
        </w:rPr>
        <w:t>Platform integration is a benefit. It is not an exemption from architecture.</w:t>
      </w:r>
    </w:p>
    <w:p w14:paraId="7DB75BD1" w14:textId="77777777" w:rsidR="00F06516" w:rsidRPr="00F06516" w:rsidRDefault="00F06516" w:rsidP="00F06516">
      <w:pPr>
        <w:rPr>
          <w:b/>
          <w:bCs/>
          <w:lang w:val="en-US"/>
        </w:rPr>
      </w:pPr>
      <w:r w:rsidRPr="00F06516">
        <w:rPr>
          <w:b/>
          <w:bCs/>
          <w:lang w:val="en-US"/>
        </w:rPr>
        <w:t>Conclusion: The Fastest Component Is Not Always the Simplest System</w:t>
      </w:r>
    </w:p>
    <w:p w14:paraId="7E4A5A9B" w14:textId="77777777" w:rsidR="00F06516" w:rsidRPr="00F06516" w:rsidRDefault="00F06516" w:rsidP="00F06516">
      <w:pPr>
        <w:rPr>
          <w:lang w:val="en-US"/>
        </w:rPr>
      </w:pPr>
      <w:r w:rsidRPr="00F06516">
        <w:rPr>
          <w:lang w:val="en-US"/>
        </w:rPr>
        <w:t xml:space="preserve">The Synthetic Data Agent needed more than durable storage. It needed a transactional control plane that could coordinate concurrent tools, prevent duplicate work, preserve approvals, </w:t>
      </w:r>
      <w:r w:rsidRPr="00F06516">
        <w:rPr>
          <w:lang w:val="en-US"/>
        </w:rPr>
        <w:lastRenderedPageBreak/>
        <w:t>recover from failures, and serve application state through standard PostgreSQL patterns. Lakebase matched that workload while remaining close to the Databricks applications and workflows already using it. (</w:t>
      </w:r>
      <w:proofErr w:type="spellStart"/>
      <w:r w:rsidRPr="00F06516">
        <w:fldChar w:fldCharType="begin"/>
      </w:r>
      <w:r w:rsidRPr="00F06516">
        <w:rPr>
          <w:lang w:val="en-US"/>
        </w:rPr>
        <w:instrText>HYPERLINK "https://docs.databricks.com/aws/en/oltp/projects/?utm_source=chatgpt.com" \o "Lakebase Postgres | Databricks on AWS"</w:instrText>
      </w:r>
      <w:r w:rsidRPr="00F06516">
        <w:fldChar w:fldCharType="separate"/>
      </w:r>
      <w:r w:rsidRPr="00F06516">
        <w:rPr>
          <w:rStyle w:val="Hipervnculo"/>
          <w:lang w:val="en-US"/>
        </w:rPr>
        <w:t>Documentación</w:t>
      </w:r>
      <w:proofErr w:type="spellEnd"/>
      <w:r w:rsidRPr="00F06516">
        <w:rPr>
          <w:rStyle w:val="Hipervnculo"/>
          <w:lang w:val="en-US"/>
        </w:rPr>
        <w:t xml:space="preserve"> de Databricks</w:t>
      </w:r>
      <w:r w:rsidRPr="00F06516">
        <w:rPr>
          <w:lang w:val="en-US"/>
        </w:rPr>
        <w:fldChar w:fldCharType="end"/>
      </w:r>
      <w:r w:rsidRPr="00F06516">
        <w:rPr>
          <w:lang w:val="en-US"/>
        </w:rPr>
        <w:t>)</w:t>
      </w:r>
    </w:p>
    <w:p w14:paraId="0582EBEA" w14:textId="77777777" w:rsidR="00F06516" w:rsidRPr="00F06516" w:rsidRDefault="00F06516" w:rsidP="00F06516">
      <w:pPr>
        <w:rPr>
          <w:lang w:val="en-US"/>
        </w:rPr>
      </w:pPr>
      <w:r w:rsidRPr="00F06516">
        <w:rPr>
          <w:lang w:val="en-US"/>
        </w:rPr>
        <w:t>Delta remained the right home for profiles, validation evidence, historical analytics, and generated synthetic tables. Its ACID guarantees, scalable metadata handling, and integration with Spark and Unity Catalog make it the evidence plane—not the application run store. (</w:t>
      </w:r>
      <w:proofErr w:type="spellStart"/>
      <w:r w:rsidRPr="00F06516">
        <w:fldChar w:fldCharType="begin"/>
      </w:r>
      <w:r w:rsidRPr="00F06516">
        <w:rPr>
          <w:lang w:val="en-US"/>
        </w:rPr>
        <w:instrText>HYPERLINK "https://docs.databricks.com/aws/en/lakehouse-architecture/reliability/best-practices?utm_source=chatgpt.com" \o "Best practices for reliability | Databricks on AWS"</w:instrText>
      </w:r>
      <w:r w:rsidRPr="00F06516">
        <w:fldChar w:fldCharType="separate"/>
      </w:r>
      <w:r w:rsidRPr="00F06516">
        <w:rPr>
          <w:rStyle w:val="Hipervnculo"/>
          <w:lang w:val="en-US"/>
        </w:rPr>
        <w:t>Documentación</w:t>
      </w:r>
      <w:proofErr w:type="spellEnd"/>
      <w:r w:rsidRPr="00F06516">
        <w:rPr>
          <w:rStyle w:val="Hipervnculo"/>
          <w:lang w:val="en-US"/>
        </w:rPr>
        <w:t xml:space="preserve"> de Databricks</w:t>
      </w:r>
      <w:r w:rsidRPr="00F06516">
        <w:rPr>
          <w:lang w:val="en-US"/>
        </w:rPr>
        <w:fldChar w:fldCharType="end"/>
      </w:r>
      <w:r w:rsidRPr="00F06516">
        <w:rPr>
          <w:lang w:val="en-US"/>
        </w:rPr>
        <w:t>) External PostgreSQL was also technically sound, but it would have introduced more identity, networking, deployment, and operational boundaries for this project.</w:t>
      </w:r>
    </w:p>
    <w:p w14:paraId="0AA13060" w14:textId="77777777" w:rsidR="00F06516" w:rsidRPr="00F06516" w:rsidRDefault="00F06516" w:rsidP="00F06516">
      <w:pPr>
        <w:rPr>
          <w:lang w:val="en-US"/>
        </w:rPr>
      </w:pPr>
      <w:r w:rsidRPr="00F06516">
        <w:rPr>
          <w:lang w:val="en-US"/>
        </w:rPr>
        <w:t>The benchmark mattered because Lakebase still had to meet the workload’s latency and concurrency requirements. But speed only established that it was viable; the architecture established that it was useful.</w:t>
      </w:r>
    </w:p>
    <w:p w14:paraId="64C98779" w14:textId="77777777" w:rsidR="00F06516" w:rsidRPr="00F06516" w:rsidRDefault="00F06516" w:rsidP="00F06516">
      <w:pPr>
        <w:rPr>
          <w:lang w:val="en-US"/>
        </w:rPr>
      </w:pPr>
      <w:r w:rsidRPr="00F06516">
        <w:rPr>
          <w:lang w:val="en-US"/>
        </w:rPr>
        <w:t>The agent now has governed evidence, durable memory, and a database selected for the workload rather than the logo.</w:t>
      </w:r>
    </w:p>
    <w:p w14:paraId="225F1A6E" w14:textId="77777777" w:rsidR="00F06516" w:rsidRPr="00F06516" w:rsidRDefault="00F06516" w:rsidP="00F06516">
      <w:pPr>
        <w:rPr>
          <w:lang w:val="en-US"/>
        </w:rPr>
      </w:pPr>
      <w:r w:rsidRPr="00F06516">
        <w:rPr>
          <w:lang w:val="en-US"/>
        </w:rPr>
        <w:t>It still has not generated a synthetic row.</w:t>
      </w:r>
    </w:p>
    <w:p w14:paraId="3585AFE6" w14:textId="77777777" w:rsidR="00F06516" w:rsidRPr="00F06516" w:rsidRDefault="00F06516" w:rsidP="00F06516">
      <w:pPr>
        <w:rPr>
          <w:lang w:val="en-US"/>
        </w:rPr>
      </w:pPr>
      <w:r w:rsidRPr="00F06516">
        <w:rPr>
          <w:lang w:val="en-US"/>
        </w:rPr>
        <w:t>That changes next. In Article 10, we turn the approved profiles, relationships, patterns, and plans into the first synthetic tables—while preserving the distributions and null behaviour that made the source data believable.</w:t>
      </w:r>
    </w:p>
    <w:p w14:paraId="15203A0F" w14:textId="77777777" w:rsidR="002568B9" w:rsidRPr="002568B9" w:rsidRDefault="002568B9">
      <w:pPr>
        <w:rPr>
          <w:lang w:val="en-US"/>
        </w:rPr>
      </w:pPr>
    </w:p>
    <w:sectPr w:rsidR="002568B9" w:rsidRPr="002568B9" w:rsidSect="002568B9">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6349"/>
    <w:multiLevelType w:val="multilevel"/>
    <w:tmpl w:val="8692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D1B22"/>
    <w:multiLevelType w:val="multilevel"/>
    <w:tmpl w:val="553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64D52"/>
    <w:multiLevelType w:val="multilevel"/>
    <w:tmpl w:val="1B8A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431BC"/>
    <w:multiLevelType w:val="multilevel"/>
    <w:tmpl w:val="690A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A4706"/>
    <w:multiLevelType w:val="multilevel"/>
    <w:tmpl w:val="0E12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86D6C"/>
    <w:multiLevelType w:val="multilevel"/>
    <w:tmpl w:val="516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21151C"/>
    <w:multiLevelType w:val="multilevel"/>
    <w:tmpl w:val="164C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2E5BA4"/>
    <w:multiLevelType w:val="multilevel"/>
    <w:tmpl w:val="DA0C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054BCA"/>
    <w:multiLevelType w:val="multilevel"/>
    <w:tmpl w:val="A24A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6F72A7"/>
    <w:multiLevelType w:val="multilevel"/>
    <w:tmpl w:val="7F82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847D6"/>
    <w:multiLevelType w:val="multilevel"/>
    <w:tmpl w:val="52A4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C05606"/>
    <w:multiLevelType w:val="multilevel"/>
    <w:tmpl w:val="B2AA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787403">
    <w:abstractNumId w:val="11"/>
  </w:num>
  <w:num w:numId="2" w16cid:durableId="478306312">
    <w:abstractNumId w:val="6"/>
  </w:num>
  <w:num w:numId="3" w16cid:durableId="342441563">
    <w:abstractNumId w:val="7"/>
  </w:num>
  <w:num w:numId="4" w16cid:durableId="1267156018">
    <w:abstractNumId w:val="9"/>
  </w:num>
  <w:num w:numId="5" w16cid:durableId="346752795">
    <w:abstractNumId w:val="10"/>
  </w:num>
  <w:num w:numId="6" w16cid:durableId="2058235826">
    <w:abstractNumId w:val="4"/>
  </w:num>
  <w:num w:numId="7" w16cid:durableId="1936478181">
    <w:abstractNumId w:val="0"/>
  </w:num>
  <w:num w:numId="8" w16cid:durableId="48841845">
    <w:abstractNumId w:val="1"/>
  </w:num>
  <w:num w:numId="9" w16cid:durableId="1482966205">
    <w:abstractNumId w:val="3"/>
  </w:num>
  <w:num w:numId="10" w16cid:durableId="1786195270">
    <w:abstractNumId w:val="2"/>
  </w:num>
  <w:num w:numId="11" w16cid:durableId="1861239507">
    <w:abstractNumId w:val="5"/>
  </w:num>
  <w:num w:numId="12" w16cid:durableId="2380989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99B"/>
    <w:rsid w:val="0005099B"/>
    <w:rsid w:val="0012289B"/>
    <w:rsid w:val="002568B9"/>
    <w:rsid w:val="003A4CEC"/>
    <w:rsid w:val="00951C11"/>
    <w:rsid w:val="00F065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7EBA8"/>
  <w15:chartTrackingRefBased/>
  <w15:docId w15:val="{5073386D-926D-4227-85DA-62F916B6E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0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0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09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09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09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09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09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09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09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09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09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09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09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09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09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09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09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099B"/>
    <w:rPr>
      <w:rFonts w:eastAsiaTheme="majorEastAsia" w:cstheme="majorBidi"/>
      <w:color w:val="272727" w:themeColor="text1" w:themeTint="D8"/>
    </w:rPr>
  </w:style>
  <w:style w:type="paragraph" w:styleId="Ttulo">
    <w:name w:val="Title"/>
    <w:basedOn w:val="Normal"/>
    <w:next w:val="Normal"/>
    <w:link w:val="TtuloCar"/>
    <w:uiPriority w:val="10"/>
    <w:qFormat/>
    <w:rsid w:val="00050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09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09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09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099B"/>
    <w:pPr>
      <w:spacing w:before="160"/>
      <w:jc w:val="center"/>
    </w:pPr>
    <w:rPr>
      <w:i/>
      <w:iCs/>
      <w:color w:val="404040" w:themeColor="text1" w:themeTint="BF"/>
    </w:rPr>
  </w:style>
  <w:style w:type="character" w:customStyle="1" w:styleId="CitaCar">
    <w:name w:val="Cita Car"/>
    <w:basedOn w:val="Fuentedeprrafopredeter"/>
    <w:link w:val="Cita"/>
    <w:uiPriority w:val="29"/>
    <w:rsid w:val="0005099B"/>
    <w:rPr>
      <w:i/>
      <w:iCs/>
      <w:color w:val="404040" w:themeColor="text1" w:themeTint="BF"/>
    </w:rPr>
  </w:style>
  <w:style w:type="paragraph" w:styleId="Prrafodelista">
    <w:name w:val="List Paragraph"/>
    <w:basedOn w:val="Normal"/>
    <w:uiPriority w:val="34"/>
    <w:qFormat/>
    <w:rsid w:val="0005099B"/>
    <w:pPr>
      <w:ind w:left="720"/>
      <w:contextualSpacing/>
    </w:pPr>
  </w:style>
  <w:style w:type="character" w:styleId="nfasisintenso">
    <w:name w:val="Intense Emphasis"/>
    <w:basedOn w:val="Fuentedeprrafopredeter"/>
    <w:uiPriority w:val="21"/>
    <w:qFormat/>
    <w:rsid w:val="0005099B"/>
    <w:rPr>
      <w:i/>
      <w:iCs/>
      <w:color w:val="0F4761" w:themeColor="accent1" w:themeShade="BF"/>
    </w:rPr>
  </w:style>
  <w:style w:type="paragraph" w:styleId="Citadestacada">
    <w:name w:val="Intense Quote"/>
    <w:basedOn w:val="Normal"/>
    <w:next w:val="Normal"/>
    <w:link w:val="CitadestacadaCar"/>
    <w:uiPriority w:val="30"/>
    <w:qFormat/>
    <w:rsid w:val="00050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099B"/>
    <w:rPr>
      <w:i/>
      <w:iCs/>
      <w:color w:val="0F4761" w:themeColor="accent1" w:themeShade="BF"/>
    </w:rPr>
  </w:style>
  <w:style w:type="character" w:styleId="Referenciaintensa">
    <w:name w:val="Intense Reference"/>
    <w:basedOn w:val="Fuentedeprrafopredeter"/>
    <w:uiPriority w:val="32"/>
    <w:qFormat/>
    <w:rsid w:val="0005099B"/>
    <w:rPr>
      <w:b/>
      <w:bCs/>
      <w:smallCaps/>
      <w:color w:val="0F4761" w:themeColor="accent1" w:themeShade="BF"/>
      <w:spacing w:val="5"/>
    </w:rPr>
  </w:style>
  <w:style w:type="character" w:styleId="Hipervnculo">
    <w:name w:val="Hyperlink"/>
    <w:basedOn w:val="Fuentedeprrafopredeter"/>
    <w:uiPriority w:val="99"/>
    <w:unhideWhenUsed/>
    <w:rsid w:val="002568B9"/>
    <w:rPr>
      <w:color w:val="467886" w:themeColor="hyperlink"/>
      <w:u w:val="single"/>
    </w:rPr>
  </w:style>
  <w:style w:type="character" w:styleId="Mencinsinresolver">
    <w:name w:val="Unresolved Mention"/>
    <w:basedOn w:val="Fuentedeprrafopredeter"/>
    <w:uiPriority w:val="99"/>
    <w:semiHidden/>
    <w:unhideWhenUsed/>
    <w:rsid w:val="002568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databricks.com/aws/en/oltp/projects/register-uc?utm_source=chatgpt.com" TargetMode="External"/><Relationship Id="rId5" Type="http://schemas.openxmlformats.org/officeDocument/2006/relationships/hyperlink" Target="https://www.postgresql.org/docs/current/index.html?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5375</Words>
  <Characters>29568</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257 Spain</dc:creator>
  <cp:keywords/>
  <dc:description/>
  <cp:lastModifiedBy>Office 257 Spain</cp:lastModifiedBy>
  <cp:revision>2</cp:revision>
  <dcterms:created xsi:type="dcterms:W3CDTF">2026-07-13T18:30:00Z</dcterms:created>
  <dcterms:modified xsi:type="dcterms:W3CDTF">2026-07-13T18:42:00Z</dcterms:modified>
</cp:coreProperties>
</file>