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1. 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2. 60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3.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Chi-squared test for given probabilities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data:  mat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X-squared = 144.3667, df = 4, p-value &lt; 2.2e-16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4.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  </w:t>
        <w:tab/>
        <w:t xml:space="preserve">Pearson's Chi-squared test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data:  fuckit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X-squared = 32.3686, df = 12, p-value = 0.001214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p-value is very small so we accept H0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5.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</w:t>
        <w:tab/>
        <w:t xml:space="preserve">School  1  2  3  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Grade              </w:t>
        <w:tab/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         </w:t>
        <w:tab/>
        <w:t xml:space="preserve">9  8  7  5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2        </w:t>
        <w:tab/>
        <w:t xml:space="preserve">12 23 11 15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3        </w:t>
        <w:tab/>
        <w:t xml:space="preserve">22 36 27 55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4         </w:t>
        <w:tab/>
        <w:t xml:space="preserve">8  6  5 11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5        </w:t>
        <w:tab/>
        <w:t xml:space="preserve">19  7 10  4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We’re not completely sure how to get the data asked, but this is what we have.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6. ctmcp(mat, 3)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ab/>
        <w:t xml:space="preserve">Rowi Rowj    </w:t>
        <w:tab/>
        <w:t xml:space="preserve">pi    </w:t>
        <w:tab/>
        <w:t xml:space="preserve">pj  </w:t>
        <w:tab/>
        <w:t xml:space="preserve">pi-pj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vec</w:t>
        <w:tab/>
        <w:t xml:space="preserve">1</w:t>
        <w:tab/>
        <w:t xml:space="preserve">2 0.3142857 0.4500000 -0.1357143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vec</w:t>
        <w:tab/>
        <w:t xml:space="preserve">1</w:t>
        <w:tab/>
        <w:t xml:space="preserve">3 0.3142857 0.4500000 -0.1357143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vec</w:t>
        <w:tab/>
        <w:t xml:space="preserve">1</w:t>
        <w:tab/>
        <w:t xml:space="preserve">4 0.3142857 0.6111111 -0.2968254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vec</w:t>
        <w:tab/>
        <w:t xml:space="preserve">2</w:t>
        <w:tab/>
        <w:t xml:space="preserve">3 0.4500000 0.4500000  0.0000000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vec</w:t>
        <w:tab/>
        <w:t xml:space="preserve">2</w:t>
        <w:tab/>
        <w:t xml:space="preserve">4 0.4500000 0.6111111 -0.1611111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vec</w:t>
        <w:tab/>
        <w:t xml:space="preserve">3</w:t>
        <w:tab/>
        <w:t xml:space="preserve">4 0.4500000 0.6111111 -0.1611111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7.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THIS DOES NOT WORK, BECAUSE WE DON’T KNOW HOW TO DO BONFERONI. OTHERWISE, EVERYTHING ELSE HAS BEEN IMPLEMENTED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ctmcp &lt;- function(ctmat,colk,alpha =.05)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</w:t>
        <w:br w:type="textWrapping"/>
        <w:br w:type="textWrapping"/>
        <w:t xml:space="preserve">##    the CT is in the array (matrix) ctmat.   It is</w:t>
        <w:br w:type="textWrapping"/>
        <w:t xml:space="preserve">##    c-table for testing of homogenity.   The range</w:t>
        <w:br w:type="textWrapping"/>
        <w:t xml:space="preserve">##    of the distributions is across the columns</w:t>
        <w:br w:type="textWrapping"/>
        <w:t xml:space="preserve">##    the rows correspond to the distributions (populations).</w:t>
        <w:br w:type="textWrapping"/>
        <w:br w:type="textWrapping"/>
        <w:t xml:space="preserve">##    This functions only gets the difference in estimates</w:t>
        <w:br w:type="textWrapping"/>
        <w:t xml:space="preserve">##    the colk range value.   It can be extended to CI's</w:t>
        <w:br w:type="textWrapping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tab &lt;- c()</w:t>
        <w:br w:type="textWrapping"/>
        <w:t xml:space="preserve">a &lt;- length(ctmat[,1])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b &lt;- length(ctmat[1,])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alpha = 0.5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numc &lt;- a*(a-1)/2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zc &lt;- abs(qnorm(alpha/(2*numc)))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br w:type="textWrapping"/>
        <w:t xml:space="preserve">for(i in 1:(a-1))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{</w:t>
        <w:br w:type="textWrapping"/>
        <w:t xml:space="preserve">    ni &lt;- sum(ctmat[i,])</w:t>
        <w:br w:type="textWrapping"/>
        <w:t xml:space="preserve">    pi &lt;- ctmat[i,colk]/ni</w:t>
        <w:br w:type="textWrapping"/>
        <w:t xml:space="preserve">    for(j in (i+1):a)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{</w:t>
        <w:br w:type="textWrapping"/>
        <w:t xml:space="preserve">        nj &lt;- sum(ctmat[j,])</w:t>
        <w:br w:type="textWrapping"/>
        <w:t xml:space="preserve">        pj &lt;- ctmat[j,colk]/nj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conf&lt;-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#get the lower bound and the upper bound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if(lowerBound*UpperBound &gt; 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sig&lt;-1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    sig&lt;-0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}</w:t>
        <w:br w:type="textWrapping"/>
        <w:t xml:space="preserve">        vec &lt;- c(i,j,pi,pj,pi-pj,conf,sig)</w:t>
        <w:br w:type="textWrapping"/>
        <w:t xml:space="preserve">        tab &lt;- rbind(tab,vec)</w:t>
        <w:br w:type="textWrapping"/>
        <w:t xml:space="preserve">    }</w:t>
        <w:br w:type="textWrapping"/>
        <w:t xml:space="preserve">}</w:t>
        <w:br w:type="textWrapping"/>
        <w:t xml:space="preserve">colnames(tab) &lt;- c("Rowi","Rowj","pi","pj","pi-pj",”CI”,”SIG”)</w:t>
        <w:br w:type="textWrapping"/>
        <w:t xml:space="preserve">return(tab)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Project 12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Marcel Englmaier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Ryan DePrekel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Kendrick Cline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Waleed Gudah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12.docx</dc:title>
</cp:coreProperties>
</file>