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Story report contains all stories and their status at the current time. That’s it. add new stories to the end, and never delete any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do the stories.docx</dc:title>
</cp:coreProperties>
</file>