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  <w:r w:rsidRPr="00302580">
        <w:rPr>
          <w:rFonts w:ascii="Times New Roman" w:hAnsi="Times New Roman" w:cs="Times New Roman"/>
          <w:lang w:val="de-DE"/>
        </w:rPr>
        <w:t>Ekonomski fakultet u Subotici</w:t>
      </w: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  <w:r w:rsidRPr="00302580">
        <w:rPr>
          <w:rFonts w:ascii="Times New Roman" w:hAnsi="Times New Roman" w:cs="Times New Roman"/>
          <w:lang w:val="de-DE"/>
        </w:rPr>
        <w:t>Univerzitet u Novom Sadu</w:t>
      </w: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79594E" w:rsidP="00EC3F93">
      <w:pPr>
        <w:jc w:val="center"/>
        <w:rPr>
          <w:rFonts w:ascii="Times New Roman" w:hAnsi="Times New Roman" w:cs="Times New Roman"/>
          <w:sz w:val="44"/>
          <w:szCs w:val="44"/>
          <w:lang w:val="de-DE"/>
        </w:rPr>
      </w:pPr>
      <w:r>
        <w:rPr>
          <w:rFonts w:ascii="Times New Roman" w:hAnsi="Times New Roman" w:cs="Times New Roman"/>
          <w:sz w:val="44"/>
          <w:szCs w:val="44"/>
          <w:lang w:val="de-DE"/>
        </w:rPr>
        <w:t>Projektna dokumentacija</w:t>
      </w:r>
      <w:r w:rsidR="00EC3F93" w:rsidRPr="00302580">
        <w:rPr>
          <w:rFonts w:ascii="Times New Roman" w:hAnsi="Times New Roman" w:cs="Times New Roman"/>
          <w:sz w:val="44"/>
          <w:szCs w:val="44"/>
          <w:lang w:val="de-DE"/>
        </w:rPr>
        <w:t xml:space="preserve"> iz predmeta</w:t>
      </w:r>
    </w:p>
    <w:p w:rsidR="00EC3F93" w:rsidRPr="00302580" w:rsidRDefault="00EC3F93" w:rsidP="00EC3F93">
      <w:pPr>
        <w:jc w:val="center"/>
        <w:rPr>
          <w:rFonts w:ascii="Times New Roman" w:hAnsi="Times New Roman" w:cs="Times New Roman"/>
          <w:sz w:val="44"/>
          <w:szCs w:val="44"/>
          <w:lang w:val="sr-Latn-BA"/>
        </w:rPr>
      </w:pPr>
      <w:r>
        <w:rPr>
          <w:rFonts w:ascii="Times New Roman" w:hAnsi="Times New Roman" w:cs="Times New Roman"/>
          <w:sz w:val="44"/>
          <w:szCs w:val="44"/>
          <w:lang w:val="de-DE"/>
        </w:rPr>
        <w:t>Projektovanje baze podataka</w:t>
      </w: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sr-Latn-BA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302580" w:rsidRDefault="00EC3F93" w:rsidP="00EC3F93">
      <w:pPr>
        <w:rPr>
          <w:rFonts w:ascii="Times New Roman" w:hAnsi="Times New Roman" w:cs="Times New Roman"/>
          <w:lang w:val="de-DE"/>
        </w:rPr>
      </w:pPr>
    </w:p>
    <w:p w:rsidR="00EC3F93" w:rsidRPr="005C19DF" w:rsidRDefault="00EC3F93" w:rsidP="00EC3F93">
      <w:pPr>
        <w:jc w:val="right"/>
        <w:rPr>
          <w:rFonts w:ascii="Times New Roman" w:hAnsi="Times New Roman" w:cs="Times New Roman"/>
        </w:rPr>
      </w:pPr>
    </w:p>
    <w:p w:rsidR="00EC3F93" w:rsidRDefault="00EC3F93" w:rsidP="00EC3F93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Student:  Gaborov Sava</w:t>
      </w:r>
    </w:p>
    <w:p w:rsidR="00EC3F93" w:rsidRDefault="00EC3F93" w:rsidP="00EC3F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G013\11</w:t>
      </w:r>
    </w:p>
    <w:p w:rsidR="00EC3F93" w:rsidRDefault="00EC3F93" w:rsidP="000841F5">
      <w:pPr>
        <w:rPr>
          <w:rFonts w:asciiTheme="majorHAnsi" w:hAnsiTheme="majorHAnsi"/>
          <w:b/>
          <w:sz w:val="28"/>
          <w:szCs w:val="28"/>
        </w:rPr>
      </w:pPr>
    </w:p>
    <w:p w:rsidR="00A21C96" w:rsidRPr="00A21C96" w:rsidRDefault="00C50D52" w:rsidP="00A21C96">
      <w:pPr>
        <w:jc w:val="center"/>
        <w:rPr>
          <w:rFonts w:ascii="Times New Roman" w:hAnsi="Times New Roman" w:cs="Times New Roman"/>
        </w:rPr>
      </w:pPr>
      <w:r w:rsidRPr="00C50D52">
        <w:rPr>
          <w:rFonts w:ascii="Times New Roman" w:hAnsi="Times New Roman" w:cs="Times New Roman"/>
        </w:rPr>
        <w:t>Novi Sad</w:t>
      </w:r>
      <w:r w:rsidR="00140E10">
        <w:rPr>
          <w:rFonts w:ascii="Times New Roman" w:hAnsi="Times New Roman" w:cs="Times New Roman"/>
        </w:rPr>
        <w:t>,</w:t>
      </w:r>
      <w:r w:rsidRPr="00C50D52">
        <w:rPr>
          <w:rFonts w:ascii="Times New Roman" w:hAnsi="Times New Roman" w:cs="Times New Roman"/>
        </w:rPr>
        <w:t xml:space="preserve"> 2014</w:t>
      </w:r>
      <w:r w:rsidR="00A21C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D857D5" w:rsidRDefault="00D857D5" w:rsidP="00DF47B1">
      <w:pPr>
        <w:pStyle w:val="Heading1"/>
        <w:jc w:val="center"/>
        <w:rPr>
          <w:color w:val="000000" w:themeColor="text1"/>
        </w:rPr>
      </w:pPr>
      <w:bookmarkStart w:id="0" w:name="_Toc476267263"/>
    </w:p>
    <w:p w:rsidR="008051B1" w:rsidRDefault="008051B1" w:rsidP="00DF47B1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Sadržaj:</w:t>
      </w:r>
      <w:bookmarkEnd w:id="0"/>
    </w:p>
    <w:p w:rsidR="00D857D5" w:rsidRPr="00D857D5" w:rsidRDefault="00D857D5" w:rsidP="00D857D5"/>
    <w:p w:rsidR="008051B1" w:rsidRPr="008051B1" w:rsidRDefault="008051B1" w:rsidP="008051B1"/>
    <w:p w:rsidR="008051B1" w:rsidRDefault="008051B1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267264" w:history="1">
        <w:r w:rsidRPr="00B97D84">
          <w:rPr>
            <w:rStyle w:val="Hyperlink"/>
            <w:noProof/>
          </w:rPr>
          <w:t>1. Tekst prvog dela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76267265" w:history="1">
        <w:r w:rsidRPr="00B97D84">
          <w:rPr>
            <w:rStyle w:val="Hyperlink"/>
            <w:noProof/>
          </w:rPr>
          <w:t>2. Prikaz svake veze pojedinačno sa tekstualnim opisom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76267266" w:history="1">
        <w:r w:rsidRPr="00B97D84">
          <w:rPr>
            <w:rStyle w:val="Hyperlink"/>
            <w:noProof/>
          </w:rPr>
          <w:t xml:space="preserve">3. Prevodjenje ER modela u </w:t>
        </w:r>
        <w:r w:rsidRPr="00B97D84">
          <w:rPr>
            <w:rStyle w:val="Hyperlink"/>
            <w:noProof/>
            <w:lang w:val="sr-Latn-RS"/>
          </w:rPr>
          <w:t>šemu relacije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76267267" w:history="1">
        <w:r w:rsidRPr="00B97D84">
          <w:rPr>
            <w:rStyle w:val="Hyperlink"/>
            <w:noProof/>
          </w:rPr>
          <w:t>4. Drugi deo projekta predlog trigera i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2"/>
        <w:tabs>
          <w:tab w:val="right" w:leader="dot" w:pos="9017"/>
        </w:tabs>
        <w:rPr>
          <w:rFonts w:eastAsiaTheme="minorEastAsia"/>
          <w:noProof/>
        </w:rPr>
      </w:pPr>
      <w:hyperlink w:anchor="_Toc476267268" w:history="1">
        <w:r>
          <w:rPr>
            <w:rStyle w:val="Hyperlink"/>
            <w:noProof/>
          </w:rPr>
          <w:t xml:space="preserve">4.1 Tekst trigera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2"/>
        <w:tabs>
          <w:tab w:val="right" w:leader="dot" w:pos="9017"/>
        </w:tabs>
        <w:rPr>
          <w:rFonts w:eastAsiaTheme="minorEastAsia"/>
          <w:noProof/>
        </w:rPr>
      </w:pPr>
      <w:hyperlink w:anchor="_Toc476267278" w:history="1">
        <w:r w:rsidRPr="00B97D84">
          <w:rPr>
            <w:rStyle w:val="Hyperlink"/>
            <w:noProof/>
          </w:rPr>
          <w:t>4.2 Prikaz koda trigera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2"/>
        <w:tabs>
          <w:tab w:val="right" w:leader="dot" w:pos="9017"/>
        </w:tabs>
        <w:rPr>
          <w:rFonts w:eastAsiaTheme="minorEastAsia"/>
          <w:noProof/>
        </w:rPr>
      </w:pPr>
      <w:hyperlink w:anchor="_Toc476267279" w:history="1">
        <w:r>
          <w:rPr>
            <w:rStyle w:val="Hyperlink"/>
            <w:noProof/>
          </w:rPr>
          <w:t>4.3 Text procedure</w:t>
        </w:r>
        <w:r w:rsidRPr="00B97D84">
          <w:rPr>
            <w:rStyle w:val="Hyperlink"/>
            <w:noProof/>
            <w:lang w:val="sr-Latn-R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51B1" w:rsidRDefault="008051B1">
      <w:pPr>
        <w:pStyle w:val="TOC2"/>
        <w:tabs>
          <w:tab w:val="right" w:leader="dot" w:pos="9017"/>
        </w:tabs>
        <w:rPr>
          <w:rFonts w:eastAsiaTheme="minorEastAsia"/>
          <w:noProof/>
        </w:rPr>
      </w:pPr>
      <w:hyperlink w:anchor="_Toc476267291" w:history="1">
        <w:r w:rsidRPr="00B97D84">
          <w:rPr>
            <w:rStyle w:val="Hyperlink"/>
            <w:noProof/>
          </w:rPr>
          <w:t>4.4 Prikaz koda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_Toc476267291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51B1" w:rsidRPr="008051B1" w:rsidRDefault="008051B1" w:rsidP="008051B1">
      <w:r>
        <w:fldChar w:fldCharType="end"/>
      </w:r>
    </w:p>
    <w:p w:rsidR="008051B1" w:rsidRDefault="008051B1" w:rsidP="00DF47B1">
      <w:pPr>
        <w:pStyle w:val="Heading1"/>
        <w:jc w:val="center"/>
        <w:rPr>
          <w:color w:val="000000" w:themeColor="text1"/>
        </w:rPr>
      </w:pPr>
      <w:bookmarkStart w:id="1" w:name="_Toc476267264"/>
    </w:p>
    <w:p w:rsidR="008051B1" w:rsidRDefault="008051B1" w:rsidP="00DF47B1">
      <w:pPr>
        <w:pStyle w:val="Heading1"/>
        <w:jc w:val="center"/>
        <w:rPr>
          <w:color w:val="000000" w:themeColor="text1"/>
        </w:rPr>
      </w:pPr>
    </w:p>
    <w:p w:rsidR="008051B1" w:rsidRDefault="008051B1" w:rsidP="00DF47B1">
      <w:pPr>
        <w:pStyle w:val="Heading1"/>
        <w:jc w:val="center"/>
        <w:rPr>
          <w:color w:val="000000" w:themeColor="text1"/>
        </w:rPr>
      </w:pPr>
    </w:p>
    <w:p w:rsidR="008051B1" w:rsidRDefault="008051B1" w:rsidP="00DF47B1">
      <w:pPr>
        <w:pStyle w:val="Heading1"/>
        <w:jc w:val="center"/>
        <w:rPr>
          <w:color w:val="000000" w:themeColor="text1"/>
        </w:rPr>
      </w:pPr>
    </w:p>
    <w:p w:rsidR="008051B1" w:rsidRDefault="008051B1" w:rsidP="00DF47B1">
      <w:pPr>
        <w:pStyle w:val="Heading1"/>
        <w:jc w:val="center"/>
        <w:rPr>
          <w:color w:val="000000" w:themeColor="text1"/>
        </w:rPr>
      </w:pPr>
    </w:p>
    <w:p w:rsidR="00D857D5" w:rsidRPr="00D857D5" w:rsidRDefault="00D857D5" w:rsidP="00D857D5"/>
    <w:p w:rsidR="00D857D5" w:rsidRPr="00D857D5" w:rsidRDefault="00D857D5" w:rsidP="00D857D5"/>
    <w:p w:rsidR="00D857D5" w:rsidRDefault="00D857D5" w:rsidP="00D857D5"/>
    <w:p w:rsidR="00D857D5" w:rsidRPr="00D857D5" w:rsidRDefault="00D857D5" w:rsidP="00D857D5">
      <w:bookmarkStart w:id="2" w:name="_GoBack"/>
      <w:bookmarkEnd w:id="2"/>
    </w:p>
    <w:p w:rsidR="00D857D5" w:rsidRDefault="00D857D5" w:rsidP="00D857D5"/>
    <w:p w:rsidR="00D857D5" w:rsidRPr="00D857D5" w:rsidRDefault="00D857D5" w:rsidP="00D857D5"/>
    <w:p w:rsidR="00965DFF" w:rsidRDefault="00612A9E" w:rsidP="00D857D5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1. </w:t>
      </w:r>
      <w:r w:rsidR="00965DFF" w:rsidRPr="00DF47B1">
        <w:rPr>
          <w:color w:val="000000" w:themeColor="text1"/>
        </w:rPr>
        <w:t xml:space="preserve">Tekst </w:t>
      </w:r>
      <w:r w:rsidR="0066226D" w:rsidRPr="00DF47B1">
        <w:rPr>
          <w:color w:val="000000" w:themeColor="text1"/>
        </w:rPr>
        <w:t xml:space="preserve">prvog dela </w:t>
      </w:r>
      <w:r w:rsidR="00965DFF" w:rsidRPr="00DF47B1">
        <w:rPr>
          <w:color w:val="000000" w:themeColor="text1"/>
        </w:rPr>
        <w:t>projekta</w:t>
      </w:r>
      <w:bookmarkEnd w:id="1"/>
    </w:p>
    <w:p w:rsidR="00DF47B1" w:rsidRPr="00DF47B1" w:rsidRDefault="00DF47B1" w:rsidP="00DF47B1"/>
    <w:p w:rsidR="009C27A6" w:rsidRPr="009C27A6" w:rsidRDefault="009C27A6" w:rsidP="009C27A6">
      <w:pPr>
        <w:jc w:val="both"/>
        <w:rPr>
          <w:rFonts w:asciiTheme="majorHAnsi" w:hAnsiTheme="majorHAnsi"/>
          <w:sz w:val="24"/>
          <w:szCs w:val="24"/>
        </w:rPr>
      </w:pPr>
      <w:r w:rsidRPr="009C27A6">
        <w:rPr>
          <w:rFonts w:asciiTheme="majorHAnsi" w:hAnsiTheme="majorHAnsi"/>
          <w:sz w:val="24"/>
          <w:szCs w:val="24"/>
        </w:rPr>
        <w:t>1.</w:t>
      </w:r>
      <w:r>
        <w:rPr>
          <w:rFonts w:asciiTheme="majorHAnsi" w:hAnsiTheme="majorHAnsi"/>
          <w:sz w:val="24"/>
          <w:szCs w:val="24"/>
        </w:rPr>
        <w:t xml:space="preserve"> </w:t>
      </w:r>
      <w:r w:rsidR="00AB7BF3" w:rsidRPr="009C27A6">
        <w:rPr>
          <w:rFonts w:asciiTheme="majorHAnsi" w:hAnsiTheme="majorHAnsi"/>
          <w:sz w:val="24"/>
          <w:szCs w:val="24"/>
        </w:rPr>
        <w:t>Za svaku robu evidentira se š</w:t>
      </w:r>
      <w:r w:rsidR="00906B1F" w:rsidRPr="009C27A6">
        <w:rPr>
          <w:rFonts w:asciiTheme="majorHAnsi" w:hAnsiTheme="majorHAnsi"/>
          <w:sz w:val="24"/>
          <w:szCs w:val="24"/>
        </w:rPr>
        <w:t>ifra robe, naziv, jedinic</w:t>
      </w:r>
      <w:r w:rsidR="00790E65" w:rsidRPr="009C27A6">
        <w:rPr>
          <w:rFonts w:asciiTheme="majorHAnsi" w:hAnsiTheme="majorHAnsi"/>
          <w:sz w:val="24"/>
          <w:szCs w:val="24"/>
        </w:rPr>
        <w:t>a mere i</w:t>
      </w:r>
      <w:r w:rsidR="00AB7BF3" w:rsidRPr="009C27A6">
        <w:rPr>
          <w:rFonts w:asciiTheme="majorHAnsi" w:hAnsiTheme="majorHAnsi"/>
          <w:sz w:val="24"/>
          <w:szCs w:val="24"/>
        </w:rPr>
        <w:t xml:space="preserve"> bar kod. Jedna roba može da se nađe </w:t>
      </w:r>
      <w:proofErr w:type="gramStart"/>
      <w:r w:rsidR="00AB7BF3" w:rsidRPr="009C27A6">
        <w:rPr>
          <w:rFonts w:asciiTheme="majorHAnsi" w:hAnsiTheme="majorHAnsi"/>
          <w:sz w:val="24"/>
          <w:szCs w:val="24"/>
        </w:rPr>
        <w:t>na</w:t>
      </w:r>
      <w:proofErr w:type="gramEnd"/>
      <w:r w:rsidR="00AB7BF3" w:rsidRPr="009C27A6">
        <w:rPr>
          <w:rFonts w:asciiTheme="majorHAnsi" w:hAnsiTheme="majorHAnsi"/>
          <w:sz w:val="24"/>
          <w:szCs w:val="24"/>
        </w:rPr>
        <w:t xml:space="preserve"> viš</w:t>
      </w:r>
      <w:r w:rsidR="00906B1F" w:rsidRPr="009C27A6">
        <w:rPr>
          <w:rFonts w:asciiTheme="majorHAnsi" w:hAnsiTheme="majorHAnsi"/>
          <w:sz w:val="24"/>
          <w:szCs w:val="24"/>
        </w:rPr>
        <w:t>e naloga, dok postoje robe koje se ne</w:t>
      </w:r>
      <w:r w:rsidR="00906B1F" w:rsidRPr="009C27A6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r w:rsidR="00906B1F" w:rsidRPr="009C27A6">
        <w:rPr>
          <w:rFonts w:asciiTheme="majorHAnsi" w:hAnsiTheme="majorHAnsi"/>
          <w:sz w:val="24"/>
          <w:szCs w:val="24"/>
        </w:rPr>
        <w:t>n</w:t>
      </w:r>
      <w:r w:rsidR="00D82D0F" w:rsidRPr="009C27A6">
        <w:rPr>
          <w:rFonts w:asciiTheme="majorHAnsi" w:hAnsiTheme="majorHAnsi"/>
          <w:sz w:val="24"/>
          <w:szCs w:val="24"/>
        </w:rPr>
        <w:t>alaze ni na jednom nalogu</w:t>
      </w:r>
      <w:r w:rsidR="000841F5" w:rsidRPr="009C27A6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0841F5" w:rsidRPr="009C27A6">
        <w:rPr>
          <w:rFonts w:asciiTheme="majorHAnsi" w:hAnsiTheme="majorHAnsi"/>
          <w:sz w:val="24"/>
          <w:szCs w:val="24"/>
        </w:rPr>
        <w:t>P</w:t>
      </w:r>
      <w:r w:rsidR="00906B1F" w:rsidRPr="009C27A6">
        <w:rPr>
          <w:rFonts w:asciiTheme="majorHAnsi" w:hAnsiTheme="majorHAnsi"/>
          <w:sz w:val="24"/>
          <w:szCs w:val="24"/>
        </w:rPr>
        <w:t>ostoje nalozi koji sadrze vise roba</w:t>
      </w:r>
      <w:r w:rsidR="00627B14">
        <w:rPr>
          <w:rFonts w:asciiTheme="majorHAnsi" w:hAnsiTheme="majorHAnsi"/>
          <w:sz w:val="24"/>
          <w:szCs w:val="24"/>
        </w:rPr>
        <w:t>, I nalog mora da sadrzi bar jednu robu</w:t>
      </w:r>
      <w:r w:rsidR="00906B1F" w:rsidRPr="009C27A6">
        <w:rPr>
          <w:rFonts w:asciiTheme="majorHAnsi" w:hAnsiTheme="majorHAnsi"/>
          <w:sz w:val="24"/>
          <w:szCs w:val="24"/>
        </w:rPr>
        <w:t>.</w:t>
      </w:r>
      <w:proofErr w:type="gramEnd"/>
      <w:r w:rsidR="00906B1F" w:rsidRPr="009C27A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906B1F" w:rsidRPr="009C27A6">
        <w:rPr>
          <w:rFonts w:asciiTheme="majorHAnsi" w:hAnsiTheme="majorHAnsi"/>
          <w:sz w:val="24"/>
          <w:szCs w:val="24"/>
        </w:rPr>
        <w:t>Za svaki nalog se evidentira vrsta naloga, datum izrade, datum dospeca, status, naziv temeljnog dokumenta, broj temeljnog doku</w:t>
      </w:r>
      <w:r w:rsidRPr="009C27A6">
        <w:rPr>
          <w:rFonts w:asciiTheme="majorHAnsi" w:hAnsiTheme="majorHAnsi"/>
          <w:sz w:val="24"/>
          <w:szCs w:val="24"/>
        </w:rPr>
        <w:t>menta, status izvrsenja stavke.</w:t>
      </w:r>
      <w:proofErr w:type="gramEnd"/>
    </w:p>
    <w:p w:rsidR="009C27A6" w:rsidRPr="00965DFF" w:rsidRDefault="009C27A6" w:rsidP="00906B1F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906B1F" w:rsidRPr="00906B1F">
        <w:rPr>
          <w:rFonts w:asciiTheme="majorHAnsi" w:hAnsiTheme="majorHAnsi"/>
          <w:sz w:val="24"/>
          <w:szCs w:val="24"/>
        </w:rPr>
        <w:t xml:space="preserve">Za svaki magacin se evidentira sifra </w:t>
      </w:r>
      <w:r w:rsidR="00790E65">
        <w:rPr>
          <w:rFonts w:asciiTheme="majorHAnsi" w:hAnsiTheme="majorHAnsi"/>
          <w:sz w:val="24"/>
          <w:szCs w:val="24"/>
        </w:rPr>
        <w:t>i</w:t>
      </w:r>
      <w:r w:rsidR="00906B1F" w:rsidRPr="00906B1F">
        <w:rPr>
          <w:rFonts w:asciiTheme="majorHAnsi" w:hAnsiTheme="majorHAnsi"/>
          <w:sz w:val="24"/>
          <w:szCs w:val="24"/>
        </w:rPr>
        <w:t xml:space="preserve"> naziv magacina. </w:t>
      </w:r>
      <w:r>
        <w:rPr>
          <w:rFonts w:asciiTheme="majorHAnsi" w:hAnsiTheme="majorHAnsi"/>
          <w:sz w:val="24"/>
          <w:szCs w:val="24"/>
        </w:rPr>
        <w:t xml:space="preserve">Magacin sadrzi vise lokacija za </w:t>
      </w:r>
      <w:r w:rsidR="00906B1F" w:rsidRPr="00906B1F">
        <w:rPr>
          <w:rFonts w:asciiTheme="majorHAnsi" w:hAnsiTheme="majorHAnsi"/>
          <w:sz w:val="24"/>
          <w:szCs w:val="24"/>
        </w:rPr>
        <w:t>skladistenje robe</w:t>
      </w:r>
      <w:proofErr w:type="gramStart"/>
      <w:r w:rsidR="00627B14">
        <w:rPr>
          <w:rFonts w:asciiTheme="majorHAnsi" w:hAnsiTheme="majorHAnsi"/>
          <w:sz w:val="24"/>
          <w:szCs w:val="24"/>
        </w:rPr>
        <w:t>,a</w:t>
      </w:r>
      <w:proofErr w:type="gramEnd"/>
      <w:r w:rsidR="00627B14">
        <w:rPr>
          <w:rFonts w:asciiTheme="majorHAnsi" w:hAnsiTheme="majorHAnsi"/>
          <w:sz w:val="24"/>
          <w:szCs w:val="24"/>
        </w:rPr>
        <w:t xml:space="preserve"> mora bar jednu. </w:t>
      </w:r>
      <w:proofErr w:type="gramStart"/>
      <w:r w:rsidR="00627B14">
        <w:rPr>
          <w:rFonts w:asciiTheme="majorHAnsi" w:hAnsiTheme="majorHAnsi"/>
          <w:sz w:val="24"/>
          <w:szCs w:val="24"/>
        </w:rPr>
        <w:t>Jedna lokacija moze da se nalazi u tacno jednom magacinu</w:t>
      </w:r>
      <w:r w:rsidR="00906B1F" w:rsidRPr="00906B1F">
        <w:rPr>
          <w:rFonts w:asciiTheme="majorHAnsi" w:hAnsiTheme="majorHAnsi"/>
          <w:sz w:val="24"/>
          <w:szCs w:val="24"/>
        </w:rPr>
        <w:t>.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Za svaku</w:t>
      </w:r>
      <w:r w:rsidR="00790E65">
        <w:rPr>
          <w:rFonts w:asciiTheme="majorHAnsi" w:hAnsiTheme="majorHAnsi"/>
          <w:sz w:val="24"/>
          <w:szCs w:val="24"/>
        </w:rPr>
        <w:t xml:space="preserve"> lokaciju se evidentira sifra, i</w:t>
      </w:r>
      <w:r w:rsidR="00906B1F" w:rsidRPr="00906B1F">
        <w:rPr>
          <w:rFonts w:asciiTheme="majorHAnsi" w:hAnsiTheme="majorHAnsi"/>
          <w:sz w:val="24"/>
          <w:szCs w:val="24"/>
        </w:rPr>
        <w:t xml:space="preserve"> status lokacije.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</w:t>
      </w:r>
    </w:p>
    <w:p w:rsidR="00395A01" w:rsidRDefault="009C27A6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Za svakog</w:t>
      </w:r>
      <w:r w:rsidRPr="00906B1F">
        <w:rPr>
          <w:rFonts w:asciiTheme="majorHAnsi" w:hAnsiTheme="majorHAnsi"/>
          <w:sz w:val="24"/>
          <w:szCs w:val="24"/>
        </w:rPr>
        <w:t xml:space="preserve"> radnika se evidentira ime, prezime, adresa</w:t>
      </w:r>
      <w:r>
        <w:rPr>
          <w:rFonts w:asciiTheme="majorHAnsi" w:hAnsiTheme="majorHAnsi"/>
          <w:sz w:val="24"/>
          <w:szCs w:val="24"/>
        </w:rPr>
        <w:t>, broj telefona</w:t>
      </w:r>
      <w:r w:rsidRPr="00906B1F">
        <w:rPr>
          <w:rFonts w:asciiTheme="majorHAnsi" w:hAnsiTheme="majorHAnsi"/>
          <w:sz w:val="24"/>
          <w:szCs w:val="24"/>
        </w:rPr>
        <w:t xml:space="preserve">, jmbg, broj licne karte, broj </w:t>
      </w:r>
      <w:r>
        <w:rPr>
          <w:rFonts w:asciiTheme="majorHAnsi" w:hAnsiTheme="majorHAnsi"/>
          <w:sz w:val="24"/>
          <w:szCs w:val="24"/>
        </w:rPr>
        <w:t>radnicke knjizice, e mail, kao i</w:t>
      </w:r>
      <w:r w:rsidRPr="00906B1F">
        <w:rPr>
          <w:rFonts w:asciiTheme="majorHAnsi" w:hAnsiTheme="majorHAnsi"/>
          <w:sz w:val="24"/>
          <w:szCs w:val="24"/>
        </w:rPr>
        <w:t xml:space="preserve"> mesto iz kojeg potice.</w:t>
      </w:r>
      <w:r w:rsidR="00627B14">
        <w:rPr>
          <w:rFonts w:asciiTheme="majorHAnsi" w:hAnsiTheme="majorHAnsi"/>
          <w:sz w:val="24"/>
          <w:szCs w:val="24"/>
        </w:rPr>
        <w:t xml:space="preserve"> Radnik moze da bude iz tacno jednog </w:t>
      </w:r>
      <w:proofErr w:type="gramStart"/>
      <w:r w:rsidR="00627B14">
        <w:rPr>
          <w:rFonts w:asciiTheme="majorHAnsi" w:hAnsiTheme="majorHAnsi"/>
          <w:sz w:val="24"/>
          <w:szCs w:val="24"/>
        </w:rPr>
        <w:t>mesta</w:t>
      </w:r>
      <w:proofErr w:type="gramEnd"/>
      <w:r w:rsidR="00627B14">
        <w:rPr>
          <w:rFonts w:asciiTheme="majorHAnsi" w:hAnsiTheme="majorHAnsi"/>
          <w:sz w:val="24"/>
          <w:szCs w:val="24"/>
        </w:rPr>
        <w:t xml:space="preserve">, dok iz </w:t>
      </w:r>
      <w:r w:rsidR="008C1073">
        <w:rPr>
          <w:rFonts w:asciiTheme="majorHAnsi" w:hAnsiTheme="majorHAnsi"/>
          <w:sz w:val="24"/>
          <w:szCs w:val="24"/>
        </w:rPr>
        <w:t xml:space="preserve">jednog </w:t>
      </w:r>
      <w:r w:rsidR="00627B14">
        <w:rPr>
          <w:rFonts w:asciiTheme="majorHAnsi" w:hAnsiTheme="majorHAnsi"/>
          <w:sz w:val="24"/>
          <w:szCs w:val="24"/>
        </w:rPr>
        <w:t>mesta moze da bude vise radnika, a ne mora ni jedan.</w:t>
      </w:r>
      <w:r>
        <w:rPr>
          <w:rFonts w:asciiTheme="majorHAnsi" w:hAnsiTheme="majorHAnsi"/>
          <w:sz w:val="24"/>
          <w:szCs w:val="24"/>
        </w:rPr>
        <w:t xml:space="preserve"> </w:t>
      </w:r>
      <w:r w:rsidR="00906B1F" w:rsidRPr="00906B1F">
        <w:rPr>
          <w:rFonts w:asciiTheme="majorHAnsi" w:hAnsiTheme="majorHAnsi"/>
          <w:sz w:val="24"/>
          <w:szCs w:val="24"/>
        </w:rPr>
        <w:t xml:space="preserve">Radnik moze da bude stalno zaposleni,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ili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honorarni radnik</w:t>
      </w:r>
      <w:r w:rsidR="00906B1F" w:rsidRPr="00906B1F">
        <w:rPr>
          <w:rFonts w:asciiTheme="majorHAnsi" w:hAnsiTheme="majorHAnsi"/>
          <w:color w:val="1F497D" w:themeColor="text2"/>
          <w:sz w:val="24"/>
          <w:szCs w:val="24"/>
        </w:rPr>
        <w:t>.</w:t>
      </w:r>
      <w:r w:rsidR="00906B1F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proofErr w:type="gramStart"/>
      <w:r w:rsidR="00906B1F">
        <w:rPr>
          <w:rFonts w:asciiTheme="majorHAnsi" w:hAnsiTheme="majorHAnsi"/>
          <w:sz w:val="24"/>
          <w:szCs w:val="24"/>
        </w:rPr>
        <w:t xml:space="preserve">Obeležja za zaposlenog su username, password, </w:t>
      </w:r>
      <w:r w:rsidR="00D376B1">
        <w:rPr>
          <w:rFonts w:asciiTheme="majorHAnsi" w:hAnsiTheme="majorHAnsi"/>
          <w:sz w:val="24"/>
          <w:szCs w:val="24"/>
        </w:rPr>
        <w:t>radno</w:t>
      </w:r>
      <w:r w:rsidR="00906B1F">
        <w:rPr>
          <w:rFonts w:asciiTheme="majorHAnsi" w:hAnsiTheme="majorHAnsi"/>
          <w:sz w:val="24"/>
          <w:szCs w:val="24"/>
        </w:rPr>
        <w:t xml:space="preserve"> </w:t>
      </w:r>
      <w:r w:rsidR="002977C5">
        <w:rPr>
          <w:rFonts w:asciiTheme="majorHAnsi" w:hAnsiTheme="majorHAnsi"/>
          <w:sz w:val="24"/>
          <w:szCs w:val="24"/>
        </w:rPr>
        <w:t>mesto.</w:t>
      </w:r>
      <w:proofErr w:type="gramEnd"/>
      <w:r w:rsidR="002977C5">
        <w:rPr>
          <w:rFonts w:asciiTheme="majorHAnsi" w:hAnsiTheme="majorHAnsi"/>
          <w:sz w:val="24"/>
          <w:szCs w:val="24"/>
        </w:rPr>
        <w:t xml:space="preserve"> </w:t>
      </w:r>
      <w:r w:rsidR="00AB7BF3">
        <w:rPr>
          <w:rFonts w:asciiTheme="majorHAnsi" w:hAnsiTheme="majorHAnsi"/>
          <w:sz w:val="24"/>
          <w:szCs w:val="24"/>
        </w:rPr>
        <w:t>Honorarni radnik poseduje obeležije</w:t>
      </w:r>
      <w:r w:rsidR="00C75288">
        <w:rPr>
          <w:rFonts w:asciiTheme="majorHAnsi" w:hAnsiTheme="majorHAnsi"/>
          <w:sz w:val="24"/>
          <w:szCs w:val="24"/>
        </w:rPr>
        <w:t xml:space="preserve"> </w:t>
      </w:r>
      <w:r w:rsidR="00965DFF">
        <w:rPr>
          <w:rFonts w:asciiTheme="majorHAnsi" w:hAnsiTheme="majorHAnsi"/>
          <w:sz w:val="24"/>
          <w:szCs w:val="24"/>
        </w:rPr>
        <w:t xml:space="preserve">broj </w:t>
      </w:r>
      <w:proofErr w:type="gramStart"/>
      <w:r w:rsidR="00965DFF">
        <w:rPr>
          <w:rFonts w:asciiTheme="majorHAnsi" w:hAnsiTheme="majorHAnsi"/>
          <w:sz w:val="24"/>
          <w:szCs w:val="24"/>
        </w:rPr>
        <w:t>dana</w:t>
      </w:r>
      <w:proofErr w:type="gramEnd"/>
      <w:r w:rsidR="00965DFF">
        <w:rPr>
          <w:rFonts w:asciiTheme="majorHAnsi" w:hAnsiTheme="majorHAnsi"/>
          <w:sz w:val="24"/>
          <w:szCs w:val="24"/>
        </w:rPr>
        <w:t xml:space="preserve"> angazovanja</w:t>
      </w:r>
      <w:r w:rsidR="00790E65">
        <w:rPr>
          <w:rFonts w:asciiTheme="majorHAnsi" w:hAnsiTheme="majorHAnsi"/>
          <w:sz w:val="24"/>
          <w:szCs w:val="24"/>
        </w:rPr>
        <w:t>.</w:t>
      </w:r>
      <w:r w:rsidRPr="009C27A6">
        <w:rPr>
          <w:rFonts w:asciiTheme="majorHAnsi" w:hAnsiTheme="majorHAnsi"/>
          <w:sz w:val="24"/>
          <w:szCs w:val="24"/>
        </w:rPr>
        <w:t xml:space="preserve"> </w:t>
      </w:r>
    </w:p>
    <w:p w:rsidR="00395A01" w:rsidRDefault="00395A01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906B1F" w:rsidRDefault="008C1073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Pr="00906B1F">
        <w:rPr>
          <w:rFonts w:asciiTheme="majorHAnsi" w:hAnsiTheme="majorHAnsi"/>
          <w:sz w:val="24"/>
          <w:szCs w:val="24"/>
        </w:rPr>
        <w:t>Zaposleni radn</w:t>
      </w:r>
      <w:r>
        <w:rPr>
          <w:rFonts w:asciiTheme="majorHAnsi" w:hAnsiTheme="majorHAnsi"/>
          <w:sz w:val="24"/>
          <w:szCs w:val="24"/>
        </w:rPr>
        <w:t xml:space="preserve">ik je odgovoran </w:t>
      </w:r>
      <w:proofErr w:type="gramStart"/>
      <w:r>
        <w:rPr>
          <w:rFonts w:asciiTheme="majorHAnsi" w:hAnsiTheme="majorHAnsi"/>
          <w:sz w:val="24"/>
          <w:szCs w:val="24"/>
        </w:rPr>
        <w:t>za  kreiranje</w:t>
      </w:r>
      <w:proofErr w:type="gramEnd"/>
      <w:r>
        <w:rPr>
          <w:rFonts w:asciiTheme="majorHAnsi" w:hAnsiTheme="majorHAnsi"/>
          <w:sz w:val="24"/>
          <w:szCs w:val="24"/>
        </w:rPr>
        <w:t xml:space="preserve"> i</w:t>
      </w:r>
      <w:r w:rsidRPr="00906B1F">
        <w:rPr>
          <w:rFonts w:asciiTheme="majorHAnsi" w:hAnsiTheme="majorHAnsi"/>
          <w:sz w:val="24"/>
          <w:szCs w:val="24"/>
        </w:rPr>
        <w:t xml:space="preserve"> za dodeljiva</w:t>
      </w:r>
      <w:r>
        <w:rPr>
          <w:rFonts w:asciiTheme="majorHAnsi" w:hAnsiTheme="majorHAnsi"/>
          <w:sz w:val="24"/>
          <w:szCs w:val="24"/>
        </w:rPr>
        <w:t xml:space="preserve">nje naloga. </w:t>
      </w:r>
      <w:r w:rsidR="00627B14">
        <w:rPr>
          <w:rFonts w:asciiTheme="majorHAnsi" w:hAnsiTheme="majorHAnsi"/>
          <w:sz w:val="24"/>
          <w:szCs w:val="24"/>
        </w:rPr>
        <w:t xml:space="preserve">Radnik moze da kreira </w:t>
      </w:r>
      <w:proofErr w:type="gramStart"/>
      <w:r w:rsidR="00627B14">
        <w:rPr>
          <w:rFonts w:asciiTheme="majorHAnsi" w:hAnsiTheme="majorHAnsi"/>
          <w:sz w:val="24"/>
          <w:szCs w:val="24"/>
        </w:rPr>
        <w:t>ili</w:t>
      </w:r>
      <w:proofErr w:type="gramEnd"/>
      <w:r w:rsidR="00627B14">
        <w:rPr>
          <w:rFonts w:asciiTheme="majorHAnsi" w:hAnsiTheme="majorHAnsi"/>
          <w:sz w:val="24"/>
          <w:szCs w:val="24"/>
        </w:rPr>
        <w:t xml:space="preserve"> dodeli vise naloga, a ne mora ni jedan</w:t>
      </w:r>
      <w:r>
        <w:rPr>
          <w:rFonts w:asciiTheme="majorHAnsi" w:hAnsiTheme="majorHAnsi"/>
          <w:sz w:val="24"/>
          <w:szCs w:val="24"/>
        </w:rPr>
        <w:t>.</w:t>
      </w:r>
      <w:r w:rsidR="009C27A6">
        <w:rPr>
          <w:rFonts w:asciiTheme="majorHAnsi" w:hAnsiTheme="majorHAnsi"/>
          <w:sz w:val="24"/>
          <w:szCs w:val="24"/>
        </w:rPr>
        <w:t xml:space="preserve"> Postoje nalozi koji </w:t>
      </w:r>
      <w:proofErr w:type="gramStart"/>
      <w:r w:rsidR="009C27A6" w:rsidRPr="00906B1F">
        <w:rPr>
          <w:rFonts w:asciiTheme="majorHAnsi" w:hAnsiTheme="majorHAnsi"/>
          <w:sz w:val="24"/>
          <w:szCs w:val="24"/>
        </w:rPr>
        <w:t>jos</w:t>
      </w:r>
      <w:proofErr w:type="gramEnd"/>
      <w:r w:rsidR="009C27A6" w:rsidRPr="00906B1F">
        <w:rPr>
          <w:rFonts w:asciiTheme="majorHAnsi" w:hAnsiTheme="majorHAnsi"/>
          <w:sz w:val="24"/>
          <w:szCs w:val="24"/>
        </w:rPr>
        <w:t xml:space="preserve"> nisu dodeljeni.</w:t>
      </w:r>
      <w:r w:rsidR="00395A0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395A01">
        <w:rPr>
          <w:rFonts w:asciiTheme="majorHAnsi" w:hAnsiTheme="majorHAnsi"/>
          <w:sz w:val="24"/>
          <w:szCs w:val="24"/>
        </w:rPr>
        <w:t>Jedan nalog moze da kreira tacno jedan radnik.</w:t>
      </w:r>
      <w:proofErr w:type="gramEnd"/>
      <w:r w:rsidR="009C27A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9C27A6" w:rsidRPr="00906B1F">
        <w:rPr>
          <w:rFonts w:asciiTheme="majorHAnsi" w:hAnsiTheme="majorHAnsi"/>
          <w:sz w:val="24"/>
          <w:szCs w:val="24"/>
        </w:rPr>
        <w:t>Samo zaposleni rad</w:t>
      </w:r>
      <w:r>
        <w:rPr>
          <w:rFonts w:asciiTheme="majorHAnsi" w:hAnsiTheme="majorHAnsi"/>
          <w:sz w:val="24"/>
          <w:szCs w:val="24"/>
        </w:rPr>
        <w:t>nici mogu da rukovode magacinom I to najvise jednim.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Jednim magacinom moze da rukovodi najvise jedan zaposleni.</w:t>
      </w:r>
      <w:proofErr w:type="gramEnd"/>
    </w:p>
    <w:p w:rsidR="009C27A6" w:rsidRPr="000841F5" w:rsidRDefault="009C27A6" w:rsidP="00906B1F">
      <w:pPr>
        <w:contextualSpacing/>
        <w:jc w:val="both"/>
        <w:rPr>
          <w:rFonts w:asciiTheme="majorHAnsi" w:hAnsiTheme="majorHAnsi"/>
          <w:strike/>
          <w:sz w:val="24"/>
          <w:szCs w:val="24"/>
        </w:rPr>
      </w:pPr>
    </w:p>
    <w:p w:rsidR="00906B1F" w:rsidRDefault="008C1073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9C27A6">
        <w:rPr>
          <w:rFonts w:asciiTheme="majorHAnsi" w:hAnsiTheme="majorHAnsi"/>
          <w:sz w:val="24"/>
          <w:szCs w:val="24"/>
        </w:rPr>
        <w:t xml:space="preserve">. </w:t>
      </w:r>
      <w:r w:rsidR="00906B1F" w:rsidRPr="00906B1F">
        <w:rPr>
          <w:rFonts w:asciiTheme="majorHAnsi" w:hAnsiTheme="majorHAnsi"/>
          <w:sz w:val="24"/>
          <w:szCs w:val="24"/>
        </w:rPr>
        <w:t xml:space="preserve">Jedan klijent moze da skladisti vise roba, a ne mora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ni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jednu. Postoje robe koje istovremeno</w:t>
      </w:r>
      <w:r w:rsidR="00790E65">
        <w:rPr>
          <w:rFonts w:asciiTheme="majorHAnsi" w:hAnsiTheme="majorHAnsi"/>
          <w:sz w:val="24"/>
          <w:szCs w:val="24"/>
        </w:rPr>
        <w:t xml:space="preserve"> skladisti vise klijenata, </w:t>
      </w:r>
      <w:proofErr w:type="gramStart"/>
      <w:r w:rsidR="00790E65">
        <w:rPr>
          <w:rFonts w:asciiTheme="majorHAnsi" w:hAnsiTheme="majorHAnsi"/>
          <w:sz w:val="24"/>
          <w:szCs w:val="24"/>
        </w:rPr>
        <w:t>ali</w:t>
      </w:r>
      <w:proofErr w:type="gramEnd"/>
      <w:r w:rsidR="00790E65">
        <w:rPr>
          <w:rFonts w:asciiTheme="majorHAnsi" w:hAnsiTheme="majorHAnsi"/>
          <w:sz w:val="24"/>
          <w:szCs w:val="24"/>
        </w:rPr>
        <w:t xml:space="preserve"> i</w:t>
      </w:r>
      <w:r w:rsidR="00906B1F" w:rsidRPr="00906B1F">
        <w:rPr>
          <w:rFonts w:asciiTheme="majorHAnsi" w:hAnsiTheme="majorHAnsi"/>
          <w:sz w:val="24"/>
          <w:szCs w:val="24"/>
        </w:rPr>
        <w:t xml:space="preserve"> one koje nisu uskladistene.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Za svakog klijenta se vode podaci o nazivu</w:t>
      </w:r>
      <w:r w:rsidR="00906B1F">
        <w:rPr>
          <w:rFonts w:asciiTheme="majorHAnsi" w:hAnsiTheme="majorHAnsi"/>
          <w:sz w:val="24"/>
          <w:szCs w:val="24"/>
        </w:rPr>
        <w:t xml:space="preserve"> </w:t>
      </w:r>
      <w:r w:rsidR="00906B1F" w:rsidRPr="00906B1F">
        <w:rPr>
          <w:rFonts w:asciiTheme="majorHAnsi" w:hAnsiTheme="majorHAnsi"/>
          <w:sz w:val="24"/>
          <w:szCs w:val="24"/>
        </w:rPr>
        <w:t>klijenta, adresi</w:t>
      </w:r>
      <w:r w:rsidR="00790E65">
        <w:rPr>
          <w:rFonts w:asciiTheme="majorHAnsi" w:hAnsiTheme="majorHAnsi"/>
          <w:sz w:val="24"/>
          <w:szCs w:val="24"/>
        </w:rPr>
        <w:t>, broju telefona, PIB, e-mail, i</w:t>
      </w:r>
      <w:r w:rsidR="00906B1F" w:rsidRPr="00906B1F">
        <w:rPr>
          <w:rFonts w:asciiTheme="majorHAnsi" w:hAnsiTheme="majorHAnsi"/>
          <w:sz w:val="24"/>
          <w:szCs w:val="24"/>
        </w:rPr>
        <w:t xml:space="preserve"> o</w:t>
      </w:r>
      <w:r w:rsidR="00790E65">
        <w:rPr>
          <w:rFonts w:asciiTheme="majorHAnsi" w:hAnsiTheme="majorHAnsi"/>
          <w:sz w:val="24"/>
          <w:szCs w:val="24"/>
        </w:rPr>
        <w:t xml:space="preserve"> </w:t>
      </w:r>
      <w:r w:rsidR="00906B1F" w:rsidRPr="00906B1F">
        <w:rPr>
          <w:rFonts w:asciiTheme="majorHAnsi" w:hAnsiTheme="majorHAnsi"/>
          <w:sz w:val="24"/>
          <w:szCs w:val="24"/>
        </w:rPr>
        <w:t>mestu iz kojeg potice.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395A01">
        <w:rPr>
          <w:rFonts w:asciiTheme="majorHAnsi" w:hAnsiTheme="majorHAnsi"/>
          <w:sz w:val="24"/>
          <w:szCs w:val="24"/>
        </w:rPr>
        <w:t>Klijent se nalazi u tacno jednom mestu, dok u jednom mestu moze da se nalazi vise klijenata.</w:t>
      </w:r>
      <w:proofErr w:type="gramEnd"/>
    </w:p>
    <w:p w:rsidR="009C27A6" w:rsidRPr="000841F5" w:rsidRDefault="009C27A6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906B1F" w:rsidRPr="000841F5" w:rsidRDefault="008C1073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</w:t>
      </w:r>
      <w:r w:rsidR="009C27A6">
        <w:rPr>
          <w:rFonts w:asciiTheme="majorHAnsi" w:hAnsiTheme="majorHAnsi"/>
          <w:sz w:val="24"/>
          <w:szCs w:val="24"/>
        </w:rPr>
        <w:t xml:space="preserve">. </w:t>
      </w:r>
      <w:r w:rsidR="00906B1F" w:rsidRPr="00906B1F">
        <w:rPr>
          <w:rFonts w:asciiTheme="majorHAnsi" w:hAnsiTheme="majorHAnsi"/>
          <w:sz w:val="24"/>
          <w:szCs w:val="24"/>
        </w:rPr>
        <w:t xml:space="preserve">Nalozi su podeljeni prema vrsti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na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</w:t>
      </w:r>
      <w:r w:rsidR="00790E65">
        <w:rPr>
          <w:rFonts w:asciiTheme="majorHAnsi" w:hAnsiTheme="majorHAnsi"/>
          <w:sz w:val="24"/>
          <w:szCs w:val="24"/>
        </w:rPr>
        <w:t>nalog za ulaz</w:t>
      </w:r>
      <w:r w:rsidR="000841F5">
        <w:rPr>
          <w:rFonts w:asciiTheme="majorHAnsi" w:hAnsiTheme="majorHAnsi"/>
          <w:sz w:val="24"/>
          <w:szCs w:val="24"/>
        </w:rPr>
        <w:t xml:space="preserve"> koji sadrzi obelezija</w:t>
      </w:r>
      <w:r w:rsidR="00406E7A">
        <w:rPr>
          <w:rFonts w:asciiTheme="majorHAnsi" w:hAnsiTheme="majorHAnsi"/>
          <w:sz w:val="24"/>
          <w:szCs w:val="24"/>
        </w:rPr>
        <w:t xml:space="preserve"> napomene</w:t>
      </w:r>
      <w:r w:rsidR="000841F5">
        <w:rPr>
          <w:rFonts w:asciiTheme="majorHAnsi" w:hAnsiTheme="majorHAnsi"/>
          <w:sz w:val="24"/>
          <w:szCs w:val="24"/>
        </w:rPr>
        <w:t xml:space="preserve"> i datum ulaza</w:t>
      </w:r>
      <w:r w:rsidR="00790E65">
        <w:rPr>
          <w:rFonts w:asciiTheme="majorHAnsi" w:hAnsiTheme="majorHAnsi"/>
          <w:sz w:val="24"/>
          <w:szCs w:val="24"/>
        </w:rPr>
        <w:t>, nalog za izlaz</w:t>
      </w:r>
      <w:r w:rsidR="000841F5">
        <w:rPr>
          <w:rFonts w:asciiTheme="majorHAnsi" w:hAnsiTheme="majorHAnsi"/>
          <w:sz w:val="24"/>
          <w:szCs w:val="24"/>
        </w:rPr>
        <w:t xml:space="preserve"> koji sadrzi obelezije datum izlaza</w:t>
      </w:r>
      <w:r w:rsidR="00790E65">
        <w:rPr>
          <w:rFonts w:asciiTheme="majorHAnsi" w:hAnsiTheme="majorHAnsi"/>
          <w:sz w:val="24"/>
          <w:szCs w:val="24"/>
        </w:rPr>
        <w:t>, i</w:t>
      </w:r>
      <w:r w:rsidR="00906B1F" w:rsidRPr="00906B1F">
        <w:rPr>
          <w:rFonts w:asciiTheme="majorHAnsi" w:hAnsiTheme="majorHAnsi"/>
          <w:sz w:val="24"/>
          <w:szCs w:val="24"/>
        </w:rPr>
        <w:t xml:space="preserve"> nalog za premestaj robe koji sadrzi</w:t>
      </w:r>
      <w:r w:rsidR="000841F5">
        <w:rPr>
          <w:rFonts w:asciiTheme="majorHAnsi" w:hAnsiTheme="majorHAnsi"/>
          <w:sz w:val="24"/>
          <w:szCs w:val="24"/>
        </w:rPr>
        <w:t xml:space="preserve"> obelezija</w:t>
      </w:r>
      <w:r w:rsidR="00790E65">
        <w:rPr>
          <w:rFonts w:asciiTheme="majorHAnsi" w:hAnsiTheme="majorHAnsi"/>
          <w:sz w:val="24"/>
          <w:szCs w:val="24"/>
        </w:rPr>
        <w:t xml:space="preserve"> odredisna lokacija</w:t>
      </w:r>
      <w:r w:rsidR="000841F5">
        <w:rPr>
          <w:rFonts w:asciiTheme="majorHAnsi" w:hAnsiTheme="majorHAnsi"/>
          <w:sz w:val="24"/>
          <w:szCs w:val="24"/>
        </w:rPr>
        <w:t xml:space="preserve"> i datum premestaja</w:t>
      </w:r>
      <w:r w:rsidR="00790E65">
        <w:rPr>
          <w:rFonts w:asciiTheme="majorHAnsi" w:hAnsiTheme="majorHAnsi"/>
          <w:sz w:val="24"/>
          <w:szCs w:val="24"/>
        </w:rPr>
        <w:t>, i</w:t>
      </w:r>
      <w:r w:rsidR="00906B1F" w:rsidRPr="00906B1F">
        <w:rPr>
          <w:rFonts w:asciiTheme="majorHAnsi" w:hAnsiTheme="majorHAnsi"/>
          <w:sz w:val="24"/>
          <w:szCs w:val="24"/>
        </w:rPr>
        <w:t xml:space="preserve"> oni svi imaju jedno zajednicko obelezije (sifra naloga).</w:t>
      </w:r>
      <w:r w:rsidR="00906B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Nalog za izlaz pokrece najvise jednu otpremnicu, postoje nalozi za izlaz koji ne pokrecu otpremnicu.</w:t>
      </w:r>
      <w:proofErr w:type="gramEnd"/>
      <w:r w:rsidR="00395A0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395A01">
        <w:rPr>
          <w:rFonts w:asciiTheme="majorHAnsi" w:hAnsiTheme="majorHAnsi"/>
          <w:sz w:val="24"/>
          <w:szCs w:val="24"/>
        </w:rPr>
        <w:t>Jednu otpremnicu moze da pokrene tacno jedan nalog za izlaz.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 Nalog za ulaz pokrece prijemnicu </w:t>
      </w:r>
      <w:proofErr w:type="gramStart"/>
      <w:r w:rsidR="00906B1F" w:rsidRPr="00906B1F">
        <w:rPr>
          <w:rFonts w:asciiTheme="majorHAnsi" w:hAnsiTheme="majorHAnsi"/>
          <w:sz w:val="24"/>
          <w:szCs w:val="24"/>
        </w:rPr>
        <w:t>na</w:t>
      </w:r>
      <w:proofErr w:type="gramEnd"/>
      <w:r w:rsidR="00906B1F" w:rsidRPr="00906B1F">
        <w:rPr>
          <w:rFonts w:asciiTheme="majorHAnsi" w:hAnsiTheme="majorHAnsi"/>
          <w:sz w:val="24"/>
          <w:szCs w:val="24"/>
        </w:rPr>
        <w:t xml:space="preserve"> isti nacin</w:t>
      </w:r>
      <w:r w:rsidR="00906B1F" w:rsidRPr="00906B1F">
        <w:rPr>
          <w:rFonts w:asciiTheme="majorHAnsi" w:hAnsiTheme="majorHAnsi"/>
          <w:color w:val="1F497D" w:themeColor="text2"/>
          <w:sz w:val="24"/>
          <w:szCs w:val="24"/>
        </w:rPr>
        <w:t>.</w:t>
      </w:r>
    </w:p>
    <w:p w:rsidR="009C27A6" w:rsidRDefault="009C27A6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927C05" w:rsidRDefault="008C1073" w:rsidP="00927C05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="009C27A6">
        <w:rPr>
          <w:rFonts w:asciiTheme="majorHAnsi" w:hAnsiTheme="majorHAnsi"/>
          <w:sz w:val="24"/>
          <w:szCs w:val="24"/>
        </w:rPr>
        <w:t xml:space="preserve">. </w:t>
      </w:r>
      <w:r w:rsidR="00906B1F" w:rsidRPr="00906B1F">
        <w:rPr>
          <w:rFonts w:asciiTheme="majorHAnsi" w:hAnsiTheme="majorHAnsi"/>
          <w:sz w:val="24"/>
          <w:szCs w:val="24"/>
        </w:rPr>
        <w:t>Zaposleni je zaduzen za krei</w:t>
      </w:r>
      <w:r w:rsidR="00790E65">
        <w:rPr>
          <w:rFonts w:asciiTheme="majorHAnsi" w:hAnsiTheme="majorHAnsi"/>
          <w:sz w:val="24"/>
          <w:szCs w:val="24"/>
        </w:rPr>
        <w:t>ranje otpremnice i</w:t>
      </w:r>
      <w:r w:rsidR="00906B1F">
        <w:rPr>
          <w:rFonts w:asciiTheme="majorHAnsi" w:hAnsiTheme="majorHAnsi"/>
          <w:sz w:val="24"/>
          <w:szCs w:val="24"/>
        </w:rPr>
        <w:t xml:space="preserve"> prijemnice.</w:t>
      </w:r>
      <w:r w:rsidR="00BD2F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395A01">
        <w:rPr>
          <w:rFonts w:asciiTheme="majorHAnsi" w:hAnsiTheme="majorHAnsi"/>
          <w:sz w:val="24"/>
          <w:szCs w:val="24"/>
        </w:rPr>
        <w:t>Jednu prijemnicu moze da kreira tacno jedan zaposleni, a jedan zaposleni moze da kreira vise prijemnica a ne mora nijednu.</w:t>
      </w:r>
      <w:proofErr w:type="gramEnd"/>
      <w:r w:rsidR="00CB2E68">
        <w:rPr>
          <w:rFonts w:asciiTheme="majorHAnsi" w:hAnsiTheme="majorHAnsi"/>
          <w:sz w:val="24"/>
          <w:szCs w:val="24"/>
        </w:rPr>
        <w:t xml:space="preserve"> Jednu otpremnicu moze da kreira tacno jedan zaposleni, a jedan zaposleni moze da kreira vise prijemnica, a ne mora </w:t>
      </w:r>
      <w:proofErr w:type="gramStart"/>
      <w:r w:rsidR="00CB2E68">
        <w:rPr>
          <w:rFonts w:asciiTheme="majorHAnsi" w:hAnsiTheme="majorHAnsi"/>
          <w:sz w:val="24"/>
          <w:szCs w:val="24"/>
        </w:rPr>
        <w:t>ni</w:t>
      </w:r>
      <w:proofErr w:type="gramEnd"/>
      <w:r w:rsidR="00CB2E68">
        <w:rPr>
          <w:rFonts w:asciiTheme="majorHAnsi" w:hAnsiTheme="majorHAnsi"/>
          <w:sz w:val="24"/>
          <w:szCs w:val="24"/>
        </w:rPr>
        <w:t xml:space="preserve"> jednu.</w:t>
      </w:r>
      <w:r w:rsidR="00395A0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BD2FFB">
        <w:rPr>
          <w:rFonts w:asciiTheme="majorHAnsi" w:hAnsiTheme="majorHAnsi"/>
          <w:sz w:val="24"/>
          <w:szCs w:val="24"/>
        </w:rPr>
        <w:t>Dokumenti prijemnica i otpremnica imaju svoje stavke.</w:t>
      </w:r>
      <w:proofErr w:type="gramEnd"/>
      <w:r w:rsidR="00395A01">
        <w:rPr>
          <w:rFonts w:asciiTheme="majorHAnsi" w:hAnsiTheme="majorHAnsi"/>
          <w:sz w:val="24"/>
          <w:szCs w:val="24"/>
        </w:rPr>
        <w:t xml:space="preserve"> Jedan</w:t>
      </w:r>
      <w:r w:rsidR="00927C05">
        <w:rPr>
          <w:rFonts w:asciiTheme="majorHAnsi" w:hAnsiTheme="majorHAnsi"/>
          <w:sz w:val="24"/>
          <w:szCs w:val="24"/>
        </w:rPr>
        <w:t>a</w:t>
      </w:r>
      <w:r w:rsidR="00395A01">
        <w:rPr>
          <w:rFonts w:asciiTheme="majorHAnsi" w:hAnsiTheme="majorHAnsi"/>
          <w:sz w:val="24"/>
          <w:szCs w:val="24"/>
        </w:rPr>
        <w:t xml:space="preserve"> </w:t>
      </w:r>
      <w:r w:rsidR="00927C05">
        <w:rPr>
          <w:rFonts w:asciiTheme="majorHAnsi" w:hAnsiTheme="majorHAnsi"/>
          <w:sz w:val="24"/>
          <w:szCs w:val="24"/>
        </w:rPr>
        <w:t>otpremnica</w:t>
      </w:r>
      <w:r w:rsidR="00395A01">
        <w:rPr>
          <w:rFonts w:asciiTheme="majorHAnsi" w:hAnsiTheme="majorHAnsi"/>
          <w:sz w:val="24"/>
          <w:szCs w:val="24"/>
        </w:rPr>
        <w:t xml:space="preserve"> moze sadrzati vise stavki, a mora bar jednu, dok </w:t>
      </w:r>
      <w:r w:rsidR="00395A01">
        <w:rPr>
          <w:rFonts w:asciiTheme="majorHAnsi" w:hAnsiTheme="majorHAnsi"/>
          <w:sz w:val="24"/>
          <w:szCs w:val="24"/>
        </w:rPr>
        <w:lastRenderedPageBreak/>
        <w:t xml:space="preserve">se stavka </w:t>
      </w:r>
      <w:r w:rsidR="00927C05">
        <w:rPr>
          <w:rFonts w:asciiTheme="majorHAnsi" w:hAnsiTheme="majorHAnsi"/>
          <w:sz w:val="24"/>
          <w:szCs w:val="24"/>
        </w:rPr>
        <w:t>otpremnice</w:t>
      </w:r>
      <w:r w:rsidR="00395A01">
        <w:rPr>
          <w:rFonts w:asciiTheme="majorHAnsi" w:hAnsiTheme="majorHAnsi"/>
          <w:sz w:val="24"/>
          <w:szCs w:val="24"/>
        </w:rPr>
        <w:t xml:space="preserve"> mora</w:t>
      </w:r>
      <w:r w:rsidR="00927C05">
        <w:rPr>
          <w:rFonts w:asciiTheme="majorHAnsi" w:hAnsiTheme="majorHAnsi"/>
          <w:sz w:val="24"/>
          <w:szCs w:val="24"/>
        </w:rPr>
        <w:t xml:space="preserve"> naci u tacno</w:t>
      </w:r>
      <w:r w:rsidR="00395A01">
        <w:rPr>
          <w:rFonts w:asciiTheme="majorHAnsi" w:hAnsiTheme="majorHAnsi"/>
          <w:sz w:val="24"/>
          <w:szCs w:val="24"/>
        </w:rPr>
        <w:t xml:space="preserve"> </w:t>
      </w:r>
      <w:r w:rsidR="00927C05">
        <w:rPr>
          <w:rFonts w:asciiTheme="majorHAnsi" w:hAnsiTheme="majorHAnsi"/>
          <w:sz w:val="24"/>
          <w:szCs w:val="24"/>
        </w:rPr>
        <w:t>jednoj</w:t>
      </w:r>
      <w:r w:rsidR="00395A01">
        <w:rPr>
          <w:rFonts w:asciiTheme="majorHAnsi" w:hAnsiTheme="majorHAnsi"/>
          <w:sz w:val="24"/>
          <w:szCs w:val="24"/>
        </w:rPr>
        <w:t xml:space="preserve"> </w:t>
      </w:r>
      <w:r w:rsidR="00927C05">
        <w:rPr>
          <w:rFonts w:asciiTheme="majorHAnsi" w:hAnsiTheme="majorHAnsi"/>
          <w:sz w:val="24"/>
          <w:szCs w:val="24"/>
        </w:rPr>
        <w:t>otpremnici</w:t>
      </w:r>
      <w:r w:rsidR="00395A01">
        <w:rPr>
          <w:rFonts w:asciiTheme="majorHAnsi" w:hAnsiTheme="majorHAnsi"/>
          <w:sz w:val="24"/>
          <w:szCs w:val="24"/>
        </w:rPr>
        <w:t>.</w:t>
      </w:r>
      <w:r w:rsidR="00927C05">
        <w:rPr>
          <w:rFonts w:asciiTheme="majorHAnsi" w:hAnsiTheme="majorHAnsi"/>
          <w:sz w:val="24"/>
          <w:szCs w:val="24"/>
        </w:rPr>
        <w:t xml:space="preserve"> Jedana prijemnica moze sadrzati vise stavki, a mora bar jednu, dok se stavka prijemnice mora naci u tacno jednoj prijemnici.</w:t>
      </w:r>
    </w:p>
    <w:p w:rsidR="00927C05" w:rsidRDefault="00927C05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916546" w:rsidRDefault="00916546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 jednoj stavcki otpremnice se može naci tacno jedna roba, dok postoje robe koje se ne nalaze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na jednoj stavci otpremnice, a mogu postojati robe koje se nalaze na vise stavki otpremnica.</w:t>
      </w:r>
    </w:p>
    <w:p w:rsidR="00916546" w:rsidRDefault="00916546" w:rsidP="00906B1F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916546" w:rsidRDefault="00916546" w:rsidP="00916546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 jednoj stavcki prijemnice se može naci tacno jedna roba, dok postoje robe koje se ne nalaze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na jednoj stavci prijemnice, a mogu postojati robe koje se nalaze na vise stavki prijemnica.</w:t>
      </w:r>
    </w:p>
    <w:p w:rsidR="009C27A6" w:rsidRDefault="009C27A6" w:rsidP="00A4323D">
      <w:pPr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965DFF" w:rsidRDefault="008C1073" w:rsidP="00A4323D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</w:t>
      </w:r>
      <w:r w:rsidR="009C27A6">
        <w:rPr>
          <w:rFonts w:asciiTheme="majorHAnsi" w:hAnsiTheme="majorHAnsi"/>
          <w:sz w:val="24"/>
          <w:szCs w:val="24"/>
        </w:rPr>
        <w:t xml:space="preserve">. </w:t>
      </w:r>
      <w:r w:rsidR="002977C5">
        <w:rPr>
          <w:rFonts w:asciiTheme="majorHAnsi" w:hAnsiTheme="majorHAnsi"/>
          <w:sz w:val="24"/>
          <w:szCs w:val="24"/>
        </w:rPr>
        <w:t xml:space="preserve">U ovoj evidenciji se mora znati koja roba se skladišti od </w:t>
      </w:r>
      <w:r w:rsidR="00406E7A">
        <w:rPr>
          <w:rFonts w:asciiTheme="majorHAnsi" w:hAnsiTheme="majorHAnsi"/>
          <w:sz w:val="24"/>
          <w:szCs w:val="24"/>
        </w:rPr>
        <w:t xml:space="preserve">strane </w:t>
      </w:r>
      <w:r w:rsidR="00395A01">
        <w:rPr>
          <w:rFonts w:asciiTheme="majorHAnsi" w:hAnsiTheme="majorHAnsi"/>
          <w:sz w:val="24"/>
          <w:szCs w:val="24"/>
        </w:rPr>
        <w:t xml:space="preserve">kog </w:t>
      </w:r>
      <w:proofErr w:type="gramStart"/>
      <w:r w:rsidR="00395A01">
        <w:rPr>
          <w:rFonts w:asciiTheme="majorHAnsi" w:hAnsiTheme="majorHAnsi"/>
          <w:sz w:val="24"/>
          <w:szCs w:val="24"/>
        </w:rPr>
        <w:t>klijenta  na</w:t>
      </w:r>
      <w:proofErr w:type="gramEnd"/>
      <w:r w:rsidR="00395A01">
        <w:rPr>
          <w:rFonts w:asciiTheme="majorHAnsi" w:hAnsiTheme="majorHAnsi"/>
          <w:sz w:val="24"/>
          <w:szCs w:val="24"/>
        </w:rPr>
        <w:t xml:space="preserve"> kojoj lokaciji na magacinu</w:t>
      </w:r>
      <w:r w:rsidR="002977C5">
        <w:rPr>
          <w:rFonts w:asciiTheme="majorHAnsi" w:hAnsiTheme="majorHAnsi"/>
          <w:sz w:val="24"/>
          <w:szCs w:val="24"/>
        </w:rPr>
        <w:t xml:space="preserve">. </w:t>
      </w:r>
      <w:r w:rsidR="00395A01">
        <w:rPr>
          <w:rFonts w:asciiTheme="majorHAnsi" w:hAnsiTheme="majorHAnsi"/>
          <w:sz w:val="24"/>
          <w:szCs w:val="24"/>
        </w:rPr>
        <w:t xml:space="preserve">Robe skladistene </w:t>
      </w:r>
      <w:proofErr w:type="gramStart"/>
      <w:r w:rsidR="00395A01">
        <w:rPr>
          <w:rFonts w:asciiTheme="majorHAnsi" w:hAnsiTheme="majorHAnsi"/>
          <w:sz w:val="24"/>
          <w:szCs w:val="24"/>
        </w:rPr>
        <w:t>od</w:t>
      </w:r>
      <w:proofErr w:type="gramEnd"/>
      <w:r w:rsidR="00395A01">
        <w:rPr>
          <w:rFonts w:asciiTheme="majorHAnsi" w:hAnsiTheme="majorHAnsi"/>
          <w:sz w:val="24"/>
          <w:szCs w:val="24"/>
        </w:rPr>
        <w:t xml:space="preserve"> strane nekih klijenata, se skladiste na nekim od lokacija u magacinu. </w:t>
      </w:r>
      <w:r w:rsidR="00965DFF">
        <w:rPr>
          <w:rFonts w:asciiTheme="majorHAnsi" w:hAnsiTheme="majorHAnsi"/>
          <w:sz w:val="24"/>
          <w:szCs w:val="24"/>
        </w:rPr>
        <w:t xml:space="preserve">Roba koja </w:t>
      </w:r>
      <w:r>
        <w:rPr>
          <w:rFonts w:asciiTheme="majorHAnsi" w:hAnsiTheme="majorHAnsi"/>
          <w:sz w:val="24"/>
          <w:szCs w:val="24"/>
        </w:rPr>
        <w:t xml:space="preserve">se skladisti </w:t>
      </w:r>
      <w:proofErr w:type="gramStart"/>
      <w:r>
        <w:rPr>
          <w:rFonts w:asciiTheme="majorHAnsi" w:hAnsiTheme="majorHAnsi"/>
          <w:sz w:val="24"/>
          <w:szCs w:val="24"/>
        </w:rPr>
        <w:t>od</w:t>
      </w:r>
      <w:proofErr w:type="gramEnd"/>
      <w:r>
        <w:rPr>
          <w:rFonts w:asciiTheme="majorHAnsi" w:hAnsiTheme="majorHAnsi"/>
          <w:sz w:val="24"/>
          <w:szCs w:val="24"/>
        </w:rPr>
        <w:t xml:space="preserve"> strane nekog klijenta</w:t>
      </w:r>
      <w:r w:rsidR="002977C5">
        <w:rPr>
          <w:rFonts w:asciiTheme="majorHAnsi" w:hAnsiTheme="majorHAnsi"/>
          <w:sz w:val="24"/>
          <w:szCs w:val="24"/>
        </w:rPr>
        <w:t>, mora biti uskladištena na barem jednoj lokaciji u magacinu, a mo</w:t>
      </w:r>
      <w:r w:rsidR="00790E65">
        <w:rPr>
          <w:rFonts w:asciiTheme="majorHAnsi" w:hAnsiTheme="majorHAnsi"/>
          <w:sz w:val="24"/>
          <w:szCs w:val="24"/>
        </w:rPr>
        <w:t>že i</w:t>
      </w:r>
      <w:r w:rsidR="002977C5">
        <w:rPr>
          <w:rFonts w:asciiTheme="majorHAnsi" w:hAnsiTheme="majorHAnsi"/>
          <w:sz w:val="24"/>
          <w:szCs w:val="24"/>
        </w:rPr>
        <w:t xml:space="preserve"> na više. Na lokaciju se ne mora </w:t>
      </w:r>
      <w:r w:rsidR="00D376B1">
        <w:rPr>
          <w:rFonts w:asciiTheme="majorHAnsi" w:hAnsiTheme="majorHAnsi"/>
          <w:sz w:val="24"/>
          <w:szCs w:val="24"/>
        </w:rPr>
        <w:t xml:space="preserve">skladištiti </w:t>
      </w:r>
      <w:proofErr w:type="gramStart"/>
      <w:r w:rsidR="00D376B1">
        <w:rPr>
          <w:rFonts w:asciiTheme="majorHAnsi" w:hAnsiTheme="majorHAnsi"/>
          <w:sz w:val="24"/>
          <w:szCs w:val="24"/>
        </w:rPr>
        <w:t>ni</w:t>
      </w:r>
      <w:proofErr w:type="gramEnd"/>
      <w:r w:rsidR="00D376B1">
        <w:rPr>
          <w:rFonts w:asciiTheme="majorHAnsi" w:hAnsiTheme="majorHAnsi"/>
          <w:sz w:val="24"/>
          <w:szCs w:val="24"/>
        </w:rPr>
        <w:t xml:space="preserve"> jedna roba</w:t>
      </w:r>
      <w:r w:rsidR="00790E65">
        <w:rPr>
          <w:rFonts w:asciiTheme="majorHAnsi" w:hAnsiTheme="majorHAnsi"/>
          <w:sz w:val="24"/>
          <w:szCs w:val="24"/>
        </w:rPr>
        <w:t xml:space="preserve"> koja pripada klijentu, a može i</w:t>
      </w:r>
      <w:r w:rsidR="00D376B1">
        <w:rPr>
          <w:rFonts w:asciiTheme="majorHAnsi" w:hAnsiTheme="majorHAnsi"/>
          <w:sz w:val="24"/>
          <w:szCs w:val="24"/>
        </w:rPr>
        <w:t xml:space="preserve"> </w:t>
      </w:r>
      <w:r w:rsidR="00965DFF">
        <w:rPr>
          <w:rFonts w:asciiTheme="majorHAnsi" w:hAnsiTheme="majorHAnsi"/>
          <w:sz w:val="24"/>
          <w:szCs w:val="24"/>
        </w:rPr>
        <w:t>vise.</w:t>
      </w:r>
      <w:r w:rsidR="00D376B1">
        <w:rPr>
          <w:rFonts w:asciiTheme="majorHAnsi" w:hAnsiTheme="majorHAnsi"/>
          <w:sz w:val="24"/>
          <w:szCs w:val="24"/>
        </w:rPr>
        <w:t xml:space="preserve"> </w:t>
      </w:r>
    </w:p>
    <w:p w:rsidR="00E977B2" w:rsidRDefault="00E977B2" w:rsidP="00A4323D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Pr="00A546C9" w:rsidRDefault="00A546C9" w:rsidP="00A546C9">
      <w:pPr>
        <w:pStyle w:val="Heading1"/>
        <w:jc w:val="center"/>
        <w:rPr>
          <w:color w:val="000000" w:themeColor="text1"/>
        </w:rPr>
      </w:pPr>
      <w:bookmarkStart w:id="3" w:name="_Toc476267265"/>
      <w:r w:rsidRPr="00A546C9">
        <w:rPr>
          <w:color w:val="000000" w:themeColor="text1"/>
        </w:rPr>
        <w:t xml:space="preserve">2. </w:t>
      </w:r>
      <w:r w:rsidR="00E06B59" w:rsidRPr="00A546C9">
        <w:rPr>
          <w:color w:val="000000" w:themeColor="text1"/>
        </w:rPr>
        <w:t xml:space="preserve">Prikaz svake veze pojedinačno </w:t>
      </w:r>
      <w:proofErr w:type="gramStart"/>
      <w:r w:rsidR="00E06B59" w:rsidRPr="00A546C9">
        <w:rPr>
          <w:color w:val="000000" w:themeColor="text1"/>
        </w:rPr>
        <w:t>sa</w:t>
      </w:r>
      <w:proofErr w:type="gramEnd"/>
      <w:r w:rsidR="00E06B59" w:rsidRPr="00A546C9">
        <w:rPr>
          <w:color w:val="000000" w:themeColor="text1"/>
        </w:rPr>
        <w:t xml:space="preserve"> tekstualnim opisom</w:t>
      </w:r>
      <w:bookmarkEnd w:id="3"/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jc w:val="both"/>
        <w:rPr>
          <w:rFonts w:asciiTheme="majorHAnsi" w:hAnsiTheme="majorHAnsi"/>
          <w:sz w:val="24"/>
          <w:szCs w:val="24"/>
        </w:rPr>
      </w:pPr>
      <w:r w:rsidRPr="009C27A6">
        <w:rPr>
          <w:rFonts w:asciiTheme="majorHAnsi" w:hAnsiTheme="majorHAnsi"/>
          <w:sz w:val="24"/>
          <w:szCs w:val="24"/>
        </w:rPr>
        <w:t>1.</w:t>
      </w:r>
      <w:r>
        <w:rPr>
          <w:rFonts w:asciiTheme="majorHAnsi" w:hAnsiTheme="majorHAnsi"/>
          <w:sz w:val="24"/>
          <w:szCs w:val="24"/>
        </w:rPr>
        <w:t xml:space="preserve"> </w:t>
      </w:r>
      <w:r w:rsidRPr="009C27A6">
        <w:rPr>
          <w:rFonts w:asciiTheme="majorHAnsi" w:hAnsiTheme="majorHAnsi"/>
          <w:sz w:val="24"/>
          <w:szCs w:val="24"/>
        </w:rPr>
        <w:t xml:space="preserve">Za svaku robu evidentira se šifra robe, naziv, jedinica mere i bar kod. Jedna roba može da se nađe </w:t>
      </w:r>
      <w:proofErr w:type="gramStart"/>
      <w:r w:rsidRPr="009C27A6">
        <w:rPr>
          <w:rFonts w:asciiTheme="majorHAnsi" w:hAnsiTheme="majorHAnsi"/>
          <w:sz w:val="24"/>
          <w:szCs w:val="24"/>
        </w:rPr>
        <w:t>na</w:t>
      </w:r>
      <w:proofErr w:type="gramEnd"/>
      <w:r w:rsidRPr="009C27A6">
        <w:rPr>
          <w:rFonts w:asciiTheme="majorHAnsi" w:hAnsiTheme="majorHAnsi"/>
          <w:sz w:val="24"/>
          <w:szCs w:val="24"/>
        </w:rPr>
        <w:t xml:space="preserve"> više naloga, dok postoje robe koje se ne</w:t>
      </w:r>
      <w:r w:rsidRPr="009C27A6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r w:rsidRPr="009C27A6">
        <w:rPr>
          <w:rFonts w:asciiTheme="majorHAnsi" w:hAnsiTheme="majorHAnsi"/>
          <w:sz w:val="24"/>
          <w:szCs w:val="24"/>
        </w:rPr>
        <w:t>nalaze ni na jednom nalogu. Postoje nalozi koji sadrze vise roba</w:t>
      </w:r>
      <w:r>
        <w:rPr>
          <w:rFonts w:asciiTheme="majorHAnsi" w:hAnsiTheme="majorHAnsi"/>
          <w:sz w:val="24"/>
          <w:szCs w:val="24"/>
        </w:rPr>
        <w:t>,</w:t>
      </w:r>
      <w:r w:rsidRPr="009B5016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i  nalog</w:t>
      </w:r>
      <w:proofErr w:type="gramEnd"/>
      <w:r>
        <w:rPr>
          <w:rFonts w:asciiTheme="majorHAnsi" w:hAnsiTheme="majorHAnsi"/>
          <w:sz w:val="24"/>
          <w:szCs w:val="24"/>
        </w:rPr>
        <w:t xml:space="preserve"> mora da sadrzi bar jednu robu</w:t>
      </w:r>
      <w:r w:rsidRPr="009C27A6">
        <w:rPr>
          <w:rFonts w:asciiTheme="majorHAnsi" w:hAnsiTheme="majorHAnsi"/>
          <w:sz w:val="24"/>
          <w:szCs w:val="24"/>
        </w:rPr>
        <w:t>.</w:t>
      </w:r>
    </w:p>
    <w:p w:rsidR="0099289A" w:rsidRDefault="0099289A" w:rsidP="00E06B59">
      <w:pPr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5E642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D77FDC4" wp14:editId="6F4F0E8F">
            <wp:extent cx="3943350" cy="561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C856DF">
      <w:pPr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 xml:space="preserve">Za svaki magacin se evidentira sifra </w:t>
      </w:r>
      <w:r w:rsidR="00E06B59">
        <w:rPr>
          <w:rFonts w:asciiTheme="majorHAnsi" w:hAnsiTheme="majorHAnsi"/>
          <w:sz w:val="24"/>
          <w:szCs w:val="24"/>
        </w:rPr>
        <w:t>i</w:t>
      </w:r>
      <w:r w:rsidR="00E06B59" w:rsidRPr="00906B1F">
        <w:rPr>
          <w:rFonts w:asciiTheme="majorHAnsi" w:hAnsiTheme="majorHAnsi"/>
          <w:sz w:val="24"/>
          <w:szCs w:val="24"/>
        </w:rPr>
        <w:t xml:space="preserve"> naziv magacina. </w:t>
      </w:r>
      <w:r w:rsidR="00E06B59">
        <w:rPr>
          <w:rFonts w:asciiTheme="majorHAnsi" w:hAnsiTheme="majorHAnsi"/>
          <w:sz w:val="24"/>
          <w:szCs w:val="24"/>
        </w:rPr>
        <w:t xml:space="preserve">Magacin sadrzi vise lokacija za </w:t>
      </w:r>
      <w:r w:rsidR="00E06B59" w:rsidRPr="00906B1F">
        <w:rPr>
          <w:rFonts w:asciiTheme="majorHAnsi" w:hAnsiTheme="majorHAnsi"/>
          <w:sz w:val="24"/>
          <w:szCs w:val="24"/>
        </w:rPr>
        <w:t>skladistenje robe</w:t>
      </w:r>
      <w:proofErr w:type="gramStart"/>
      <w:r w:rsidR="00E06B59">
        <w:rPr>
          <w:rFonts w:asciiTheme="majorHAnsi" w:hAnsiTheme="majorHAnsi"/>
          <w:sz w:val="24"/>
          <w:szCs w:val="24"/>
        </w:rPr>
        <w:t>,a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mora bar jednu. </w:t>
      </w:r>
      <w:proofErr w:type="gramStart"/>
      <w:r w:rsidR="00E06B59">
        <w:rPr>
          <w:rFonts w:asciiTheme="majorHAnsi" w:hAnsiTheme="majorHAnsi"/>
          <w:sz w:val="24"/>
          <w:szCs w:val="24"/>
        </w:rPr>
        <w:t>Jedna lokacija moze da se nalazi u tacno jednom magacinu</w:t>
      </w:r>
      <w:r w:rsidR="00E06B59" w:rsidRPr="00906B1F">
        <w:rPr>
          <w:rFonts w:asciiTheme="majorHAnsi" w:hAnsiTheme="majorHAnsi"/>
          <w:sz w:val="24"/>
          <w:szCs w:val="24"/>
        </w:rPr>
        <w:t>.</w:t>
      </w:r>
      <w:proofErr w:type="gramEnd"/>
      <w:r w:rsidR="00E06B59" w:rsidRPr="00906B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E06B59" w:rsidRPr="00906B1F">
        <w:rPr>
          <w:rFonts w:asciiTheme="majorHAnsi" w:hAnsiTheme="majorHAnsi"/>
          <w:sz w:val="24"/>
          <w:szCs w:val="24"/>
        </w:rPr>
        <w:t>Za svaku</w:t>
      </w:r>
      <w:r w:rsidR="00E06B59">
        <w:rPr>
          <w:rFonts w:asciiTheme="majorHAnsi" w:hAnsiTheme="majorHAnsi"/>
          <w:sz w:val="24"/>
          <w:szCs w:val="24"/>
        </w:rPr>
        <w:t xml:space="preserve"> lokaciju se evidentira sifra, i</w:t>
      </w:r>
      <w:r w:rsidR="00E06B59" w:rsidRPr="00906B1F">
        <w:rPr>
          <w:rFonts w:asciiTheme="majorHAnsi" w:hAnsiTheme="majorHAnsi"/>
          <w:sz w:val="24"/>
          <w:szCs w:val="24"/>
        </w:rPr>
        <w:t xml:space="preserve"> status lokacije.</w:t>
      </w:r>
      <w:proofErr w:type="gramEnd"/>
      <w:r w:rsidR="00E06B59" w:rsidRPr="00906B1F">
        <w:rPr>
          <w:rFonts w:asciiTheme="majorHAnsi" w:hAnsiTheme="majorHAnsi"/>
          <w:sz w:val="24"/>
          <w:szCs w:val="24"/>
        </w:rPr>
        <w:t xml:space="preserve"> </w:t>
      </w:r>
    </w:p>
    <w:p w:rsidR="00E06B59" w:rsidRPr="009C27A6" w:rsidRDefault="00E06B59" w:rsidP="00E06B59">
      <w:pPr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5E642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6EE734B" wp14:editId="44C9DAF0">
            <wp:extent cx="3943350" cy="5619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B67B33" w:rsidP="00E06B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</w:t>
      </w:r>
      <w:r w:rsidR="00E06B59">
        <w:rPr>
          <w:rFonts w:asciiTheme="majorHAnsi" w:hAnsiTheme="majorHAnsi"/>
          <w:sz w:val="24"/>
          <w:szCs w:val="24"/>
        </w:rPr>
        <w:t>. Za svakog</w:t>
      </w:r>
      <w:r w:rsidR="00E06B59" w:rsidRPr="00906B1F">
        <w:rPr>
          <w:rFonts w:asciiTheme="majorHAnsi" w:hAnsiTheme="majorHAnsi"/>
          <w:sz w:val="24"/>
          <w:szCs w:val="24"/>
        </w:rPr>
        <w:t xml:space="preserve"> radnika se evidentira ime, prezime, adresa</w:t>
      </w:r>
      <w:r w:rsidR="00E06B59">
        <w:rPr>
          <w:rFonts w:asciiTheme="majorHAnsi" w:hAnsiTheme="majorHAnsi"/>
          <w:sz w:val="24"/>
          <w:szCs w:val="24"/>
        </w:rPr>
        <w:t>, broj telefona</w:t>
      </w:r>
      <w:r w:rsidR="00E06B59" w:rsidRPr="00906B1F">
        <w:rPr>
          <w:rFonts w:asciiTheme="majorHAnsi" w:hAnsiTheme="majorHAnsi"/>
          <w:sz w:val="24"/>
          <w:szCs w:val="24"/>
        </w:rPr>
        <w:t xml:space="preserve">, jmbg, broj licne karte, broj </w:t>
      </w:r>
      <w:r w:rsidR="00E06B59">
        <w:rPr>
          <w:rFonts w:asciiTheme="majorHAnsi" w:hAnsiTheme="majorHAnsi"/>
          <w:sz w:val="24"/>
          <w:szCs w:val="24"/>
        </w:rPr>
        <w:t>radnicke knjizice, e mail, kao i</w:t>
      </w:r>
      <w:r w:rsidR="00E06B59" w:rsidRPr="00906B1F">
        <w:rPr>
          <w:rFonts w:asciiTheme="majorHAnsi" w:hAnsiTheme="majorHAnsi"/>
          <w:sz w:val="24"/>
          <w:szCs w:val="24"/>
        </w:rPr>
        <w:t xml:space="preserve"> mesto iz kojeg potice.</w:t>
      </w:r>
      <w:r w:rsidR="00E06B59">
        <w:rPr>
          <w:rFonts w:asciiTheme="majorHAnsi" w:hAnsiTheme="majorHAnsi"/>
          <w:sz w:val="24"/>
          <w:szCs w:val="24"/>
        </w:rPr>
        <w:t xml:space="preserve"> Radnik moze da bude iz tacno jednog </w:t>
      </w:r>
      <w:proofErr w:type="gramStart"/>
      <w:r w:rsidR="00E06B59">
        <w:rPr>
          <w:rFonts w:asciiTheme="majorHAnsi" w:hAnsiTheme="majorHAnsi"/>
          <w:sz w:val="24"/>
          <w:szCs w:val="24"/>
        </w:rPr>
        <w:t>mesta</w:t>
      </w:r>
      <w:proofErr w:type="gramEnd"/>
      <w:r w:rsidR="00E06B59">
        <w:rPr>
          <w:rFonts w:asciiTheme="majorHAnsi" w:hAnsiTheme="majorHAnsi"/>
          <w:sz w:val="24"/>
          <w:szCs w:val="24"/>
        </w:rPr>
        <w:t>, dok iz jednog mesta moze da bude vise radnika, a ne mora ni jedan.</w:t>
      </w:r>
    </w:p>
    <w:p w:rsidR="00E06B59" w:rsidRDefault="00E06B59" w:rsidP="00E06B59">
      <w:pPr>
        <w:jc w:val="both"/>
        <w:rPr>
          <w:rFonts w:asciiTheme="majorHAnsi" w:hAnsiTheme="majorHAnsi"/>
          <w:sz w:val="24"/>
          <w:szCs w:val="24"/>
        </w:rPr>
      </w:pPr>
    </w:p>
    <w:p w:rsidR="0099289A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EE10919" wp14:editId="6A26CABD">
            <wp:extent cx="3943350" cy="571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89A" w:rsidRDefault="0099289A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B67B33" w:rsidP="005E64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 xml:space="preserve">Radnik moze da bude stalno zaposleni, </w:t>
      </w:r>
      <w:proofErr w:type="gramStart"/>
      <w:r w:rsidR="00E06B59" w:rsidRPr="00906B1F">
        <w:rPr>
          <w:rFonts w:asciiTheme="majorHAnsi" w:hAnsiTheme="majorHAnsi"/>
          <w:sz w:val="24"/>
          <w:szCs w:val="24"/>
        </w:rPr>
        <w:t>ili</w:t>
      </w:r>
      <w:proofErr w:type="gramEnd"/>
      <w:r w:rsidR="00E06B59" w:rsidRPr="00906B1F">
        <w:rPr>
          <w:rFonts w:asciiTheme="majorHAnsi" w:hAnsiTheme="majorHAnsi"/>
          <w:sz w:val="24"/>
          <w:szCs w:val="24"/>
        </w:rPr>
        <w:t xml:space="preserve"> honorarni radnik</w:t>
      </w:r>
      <w:r w:rsidR="00E06B59" w:rsidRPr="00906B1F">
        <w:rPr>
          <w:rFonts w:asciiTheme="majorHAnsi" w:hAnsiTheme="majorHAnsi"/>
          <w:color w:val="1F497D" w:themeColor="text2"/>
          <w:sz w:val="24"/>
          <w:szCs w:val="24"/>
        </w:rPr>
        <w:t>.</w:t>
      </w:r>
      <w:r w:rsidR="00E06B59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proofErr w:type="gramStart"/>
      <w:r w:rsidR="00E06B59">
        <w:rPr>
          <w:rFonts w:asciiTheme="majorHAnsi" w:hAnsiTheme="majorHAnsi"/>
          <w:sz w:val="24"/>
          <w:szCs w:val="24"/>
        </w:rPr>
        <w:t>Obeležja za zaposlenog su username, password, radno mesto.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Honorarni radnik poseduje obeležije broj </w:t>
      </w:r>
      <w:proofErr w:type="gramStart"/>
      <w:r w:rsidR="00E06B59">
        <w:rPr>
          <w:rFonts w:asciiTheme="majorHAnsi" w:hAnsiTheme="majorHAnsi"/>
          <w:sz w:val="24"/>
          <w:szCs w:val="24"/>
        </w:rPr>
        <w:t>dana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angazovanja.</w:t>
      </w:r>
    </w:p>
    <w:p w:rsidR="00E06B59" w:rsidRDefault="00E06B59" w:rsidP="00E06B5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D3C9983" wp14:editId="48DA2329">
            <wp:extent cx="2495550" cy="21526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99289A" w:rsidRDefault="0099289A" w:rsidP="00E06B59">
      <w:pPr>
        <w:rPr>
          <w:rFonts w:asciiTheme="majorHAnsi" w:hAnsiTheme="majorHAnsi"/>
          <w:sz w:val="24"/>
          <w:szCs w:val="24"/>
        </w:rPr>
      </w:pPr>
    </w:p>
    <w:p w:rsidR="00E06B59" w:rsidRDefault="00B67B33" w:rsidP="005E64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>Zaposleni radn</w:t>
      </w:r>
      <w:r w:rsidR="00E06B59">
        <w:rPr>
          <w:rFonts w:asciiTheme="majorHAnsi" w:hAnsiTheme="majorHAnsi"/>
          <w:sz w:val="24"/>
          <w:szCs w:val="24"/>
        </w:rPr>
        <w:t xml:space="preserve">ik je odgovoran </w:t>
      </w:r>
      <w:proofErr w:type="gramStart"/>
      <w:r w:rsidR="00E06B59">
        <w:rPr>
          <w:rFonts w:asciiTheme="majorHAnsi" w:hAnsiTheme="majorHAnsi"/>
          <w:sz w:val="24"/>
          <w:szCs w:val="24"/>
        </w:rPr>
        <w:t>za  kreiranje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i</w:t>
      </w:r>
      <w:r w:rsidR="00E06B59" w:rsidRPr="00906B1F">
        <w:rPr>
          <w:rFonts w:asciiTheme="majorHAnsi" w:hAnsiTheme="majorHAnsi"/>
          <w:sz w:val="24"/>
          <w:szCs w:val="24"/>
        </w:rPr>
        <w:t xml:space="preserve"> za dodeljiva</w:t>
      </w:r>
      <w:r w:rsidR="00E06B59">
        <w:rPr>
          <w:rFonts w:asciiTheme="majorHAnsi" w:hAnsiTheme="majorHAnsi"/>
          <w:sz w:val="24"/>
          <w:szCs w:val="24"/>
        </w:rPr>
        <w:t xml:space="preserve">nje naloga. Radnik moze da kreira </w:t>
      </w:r>
      <w:proofErr w:type="gramStart"/>
      <w:r w:rsidR="00E06B59">
        <w:rPr>
          <w:rFonts w:asciiTheme="majorHAnsi" w:hAnsiTheme="majorHAnsi"/>
          <w:sz w:val="24"/>
          <w:szCs w:val="24"/>
        </w:rPr>
        <w:t>ili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dodeli vise naloga, a ne mora ni jedan. Postoje nalozi koji </w:t>
      </w:r>
      <w:proofErr w:type="gramStart"/>
      <w:r w:rsidR="00E06B59" w:rsidRPr="00906B1F">
        <w:rPr>
          <w:rFonts w:asciiTheme="majorHAnsi" w:hAnsiTheme="majorHAnsi"/>
          <w:sz w:val="24"/>
          <w:szCs w:val="24"/>
        </w:rPr>
        <w:t>jos</w:t>
      </w:r>
      <w:proofErr w:type="gramEnd"/>
      <w:r w:rsidR="00E06B59" w:rsidRPr="00906B1F">
        <w:rPr>
          <w:rFonts w:asciiTheme="majorHAnsi" w:hAnsiTheme="majorHAnsi"/>
          <w:sz w:val="24"/>
          <w:szCs w:val="24"/>
        </w:rPr>
        <w:t xml:space="preserve"> nisu dodeljeni.</w:t>
      </w:r>
      <w:r w:rsidR="00E06B5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E06B59">
        <w:rPr>
          <w:rFonts w:asciiTheme="majorHAnsi" w:hAnsiTheme="majorHAnsi"/>
          <w:sz w:val="24"/>
          <w:szCs w:val="24"/>
        </w:rPr>
        <w:t>Jedan nalog moze da kreira tacno jedan radnik.</w:t>
      </w:r>
      <w:proofErr w:type="gramEnd"/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383BD60" wp14:editId="2004F1C8">
            <wp:extent cx="4181475" cy="16192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B67B33" w:rsidP="005E64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6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>Samo zaposleni rad</w:t>
      </w:r>
      <w:r w:rsidR="00E06B59">
        <w:rPr>
          <w:rFonts w:asciiTheme="majorHAnsi" w:hAnsiTheme="majorHAnsi"/>
          <w:sz w:val="24"/>
          <w:szCs w:val="24"/>
        </w:rPr>
        <w:t xml:space="preserve">nici mogu da rukovode magacinom I to najvise jednim. </w:t>
      </w:r>
      <w:proofErr w:type="gramStart"/>
      <w:r w:rsidR="00E06B59">
        <w:rPr>
          <w:rFonts w:asciiTheme="majorHAnsi" w:hAnsiTheme="majorHAnsi"/>
          <w:sz w:val="24"/>
          <w:szCs w:val="24"/>
        </w:rPr>
        <w:t>Jednim magacinom moze da rukovodi najvise jedan zaposleni.</w:t>
      </w:r>
      <w:proofErr w:type="gramEnd"/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8BC3A54" wp14:editId="68169CF4">
            <wp:extent cx="3943350" cy="5619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="00E06B59">
        <w:rPr>
          <w:rFonts w:asciiTheme="majorHAnsi" w:hAnsiTheme="majorHAnsi"/>
          <w:sz w:val="24"/>
          <w:szCs w:val="24"/>
        </w:rPr>
        <w:t>. Klijent se nalazi u tacno jednom mestu, dok u jednom mestu moze da se nalazi vise klijenata.</w:t>
      </w:r>
    </w:p>
    <w:p w:rsidR="005E6425" w:rsidRPr="0099289A" w:rsidRDefault="005E6425" w:rsidP="00E06B59">
      <w:pPr>
        <w:jc w:val="both"/>
        <w:rPr>
          <w:rFonts w:asciiTheme="majorHAnsi" w:hAnsiTheme="majorHAnsi"/>
          <w:sz w:val="24"/>
          <w:szCs w:val="24"/>
        </w:rPr>
      </w:pPr>
    </w:p>
    <w:p w:rsidR="0099289A" w:rsidRDefault="00E06B59" w:rsidP="0099289A">
      <w:pPr>
        <w:jc w:val="center"/>
      </w:pPr>
      <w:r>
        <w:rPr>
          <w:noProof/>
        </w:rPr>
        <w:drawing>
          <wp:inline distT="0" distB="0" distL="0" distR="0" wp14:anchorId="469020D2" wp14:editId="2247EC83">
            <wp:extent cx="3943350" cy="571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Pr="0099289A" w:rsidRDefault="005E6425" w:rsidP="0099289A">
      <w:pPr>
        <w:jc w:val="center"/>
      </w:pPr>
    </w:p>
    <w:p w:rsidR="0099289A" w:rsidRDefault="00B67B33" w:rsidP="0099289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 xml:space="preserve">Nalozi su podeljeni prema vrsti na </w:t>
      </w:r>
      <w:r w:rsidR="00E06B59">
        <w:rPr>
          <w:rFonts w:asciiTheme="majorHAnsi" w:hAnsiTheme="majorHAnsi"/>
          <w:sz w:val="24"/>
          <w:szCs w:val="24"/>
        </w:rPr>
        <w:t>nalog za ulaz koji sadrzi obelezija napomene i datum ulaza, nalog za izlaz koji sadrzi obelezije datum izlaza, i</w:t>
      </w:r>
      <w:r w:rsidR="00E06B59" w:rsidRPr="00906B1F">
        <w:rPr>
          <w:rFonts w:asciiTheme="majorHAnsi" w:hAnsiTheme="majorHAnsi"/>
          <w:sz w:val="24"/>
          <w:szCs w:val="24"/>
        </w:rPr>
        <w:t xml:space="preserve"> nalog za premestaj robe koji sadrzi</w:t>
      </w:r>
      <w:r w:rsidR="00E06B59">
        <w:rPr>
          <w:rFonts w:asciiTheme="majorHAnsi" w:hAnsiTheme="majorHAnsi"/>
          <w:sz w:val="24"/>
          <w:szCs w:val="24"/>
        </w:rPr>
        <w:t xml:space="preserve"> obelezija odredisna lokacija i datum premestaja, i</w:t>
      </w:r>
      <w:r w:rsidR="00E06B59" w:rsidRPr="00906B1F">
        <w:rPr>
          <w:rFonts w:asciiTheme="majorHAnsi" w:hAnsiTheme="majorHAnsi"/>
          <w:sz w:val="24"/>
          <w:szCs w:val="24"/>
        </w:rPr>
        <w:t xml:space="preserve"> oni svi imaju jedno zajednicko obelezije (sifra naloga)</w:t>
      </w:r>
      <w:r w:rsidR="00D21EBB">
        <w:rPr>
          <w:rFonts w:asciiTheme="majorHAnsi" w:hAnsiTheme="majorHAnsi"/>
          <w:sz w:val="24"/>
          <w:szCs w:val="24"/>
        </w:rPr>
        <w:t xml:space="preserve"> </w:t>
      </w:r>
      <w:r w:rsidR="00D21EBB" w:rsidRPr="009C27A6">
        <w:rPr>
          <w:rFonts w:asciiTheme="majorHAnsi" w:hAnsiTheme="majorHAnsi"/>
          <w:sz w:val="24"/>
          <w:szCs w:val="24"/>
        </w:rPr>
        <w:t>Za svaki nalog se evidentira vrsta naloga, datum izrade, datum dospeca, status, naziv temeljnog dokumenta, broj temeljnog dokumenta, status izvrsenja stavke</w:t>
      </w:r>
      <w:r w:rsidR="00E06B59" w:rsidRPr="00906B1F">
        <w:rPr>
          <w:rFonts w:asciiTheme="majorHAnsi" w:hAnsiTheme="majorHAnsi"/>
          <w:sz w:val="24"/>
          <w:szCs w:val="24"/>
        </w:rPr>
        <w:t>.</w:t>
      </w:r>
    </w:p>
    <w:p w:rsidR="005E6425" w:rsidRDefault="005E6425" w:rsidP="0099289A">
      <w:pPr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C49175C" wp14:editId="5B11FFFC">
            <wp:extent cx="4095750" cy="2257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9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>Nalog za izlaz pokrece najvise jednu otpremnicu, postoje nalozi za izlaz koji ne pokrecu otpremnicu.</w:t>
      </w:r>
      <w:r w:rsidR="00E06B5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E06B59">
        <w:rPr>
          <w:rFonts w:asciiTheme="majorHAnsi" w:hAnsiTheme="majorHAnsi"/>
          <w:sz w:val="24"/>
          <w:szCs w:val="24"/>
        </w:rPr>
        <w:t>Jednu otpremnicu moze da pokrene tacno jedan nalog za izlaz.</w:t>
      </w:r>
      <w:proofErr w:type="gramEnd"/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99289A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C963F09" wp14:editId="0AFD29F8">
            <wp:extent cx="3943350" cy="5619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E06B59" w:rsidP="005E64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. </w:t>
      </w:r>
      <w:r w:rsidRPr="00906B1F">
        <w:rPr>
          <w:rFonts w:asciiTheme="majorHAnsi" w:hAnsiTheme="majorHAnsi"/>
          <w:sz w:val="24"/>
          <w:szCs w:val="24"/>
        </w:rPr>
        <w:t xml:space="preserve">Nalog za </w:t>
      </w:r>
      <w:r>
        <w:rPr>
          <w:rFonts w:asciiTheme="majorHAnsi" w:hAnsiTheme="majorHAnsi"/>
          <w:sz w:val="24"/>
          <w:szCs w:val="24"/>
        </w:rPr>
        <w:t>ulaz</w:t>
      </w:r>
      <w:r w:rsidRPr="00906B1F">
        <w:rPr>
          <w:rFonts w:asciiTheme="majorHAnsi" w:hAnsiTheme="majorHAnsi"/>
          <w:sz w:val="24"/>
          <w:szCs w:val="24"/>
        </w:rPr>
        <w:t xml:space="preserve"> pokrece najvise jednu </w:t>
      </w:r>
      <w:r>
        <w:rPr>
          <w:rFonts w:asciiTheme="majorHAnsi" w:hAnsiTheme="majorHAnsi"/>
          <w:sz w:val="24"/>
          <w:szCs w:val="24"/>
        </w:rPr>
        <w:t>prijemnicu</w:t>
      </w:r>
      <w:r w:rsidRPr="00906B1F">
        <w:rPr>
          <w:rFonts w:asciiTheme="majorHAnsi" w:hAnsiTheme="majorHAnsi"/>
          <w:sz w:val="24"/>
          <w:szCs w:val="24"/>
        </w:rPr>
        <w:t xml:space="preserve">, postoje nalozi za </w:t>
      </w:r>
      <w:r>
        <w:rPr>
          <w:rFonts w:asciiTheme="majorHAnsi" w:hAnsiTheme="majorHAnsi"/>
          <w:sz w:val="24"/>
          <w:szCs w:val="24"/>
        </w:rPr>
        <w:t>ulaz</w:t>
      </w:r>
      <w:r w:rsidRPr="00906B1F">
        <w:rPr>
          <w:rFonts w:asciiTheme="majorHAnsi" w:hAnsiTheme="majorHAnsi"/>
          <w:sz w:val="24"/>
          <w:szCs w:val="24"/>
        </w:rPr>
        <w:t xml:space="preserve"> koji ne pokrecu </w:t>
      </w:r>
      <w:r>
        <w:rPr>
          <w:rFonts w:asciiTheme="majorHAnsi" w:hAnsiTheme="majorHAnsi"/>
          <w:sz w:val="24"/>
          <w:szCs w:val="24"/>
        </w:rPr>
        <w:t>prijemnicu</w:t>
      </w:r>
      <w:r w:rsidRPr="00906B1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Jednu prijemnicu moze da pokrene tacno jedan nalog za ulaz.</w:t>
      </w:r>
      <w:proofErr w:type="gramEnd"/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D3FBF93" wp14:editId="01A531E3">
            <wp:extent cx="3943350" cy="561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E06B59" w:rsidP="0099289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. </w:t>
      </w:r>
      <w:r w:rsidRPr="00906B1F">
        <w:rPr>
          <w:rFonts w:asciiTheme="majorHAnsi" w:hAnsiTheme="majorHAnsi"/>
          <w:sz w:val="24"/>
          <w:szCs w:val="24"/>
        </w:rPr>
        <w:t>Zaposleni je zaduzen za krei</w:t>
      </w:r>
      <w:r>
        <w:rPr>
          <w:rFonts w:asciiTheme="majorHAnsi" w:hAnsiTheme="majorHAnsi"/>
          <w:sz w:val="24"/>
          <w:szCs w:val="24"/>
        </w:rPr>
        <w:t xml:space="preserve">ranje otpremnice i prijemnice. </w:t>
      </w:r>
      <w:proofErr w:type="gramStart"/>
      <w:r>
        <w:rPr>
          <w:rFonts w:asciiTheme="majorHAnsi" w:hAnsiTheme="majorHAnsi"/>
          <w:sz w:val="24"/>
          <w:szCs w:val="24"/>
        </w:rPr>
        <w:t>Jednu prijemnicu moze da kreira tacno jedan zaposleni, a jedan zaposleni moze da kreira vise prijemnica a ne mora nijednu.</w:t>
      </w:r>
      <w:proofErr w:type="gramEnd"/>
    </w:p>
    <w:p w:rsidR="0099289A" w:rsidRDefault="0099289A" w:rsidP="0099289A">
      <w:pPr>
        <w:jc w:val="both"/>
        <w:rPr>
          <w:rFonts w:asciiTheme="majorHAnsi" w:hAnsiTheme="majorHAnsi"/>
          <w:sz w:val="24"/>
          <w:szCs w:val="24"/>
        </w:rPr>
      </w:pPr>
    </w:p>
    <w:p w:rsidR="0099289A" w:rsidRDefault="00E06B59" w:rsidP="0099289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9778FE1" wp14:editId="3AD79058">
            <wp:extent cx="3876675" cy="561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25" w:rsidRDefault="005E6425" w:rsidP="0099289A">
      <w:pPr>
        <w:jc w:val="center"/>
        <w:rPr>
          <w:rFonts w:asciiTheme="majorHAnsi" w:hAnsiTheme="majorHAnsi"/>
          <w:sz w:val="24"/>
          <w:szCs w:val="24"/>
        </w:rPr>
      </w:pPr>
    </w:p>
    <w:p w:rsidR="00E06B59" w:rsidRDefault="00B67B33" w:rsidP="0099289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</w:t>
      </w:r>
      <w:r w:rsidR="00E06B59">
        <w:rPr>
          <w:rFonts w:asciiTheme="majorHAnsi" w:hAnsiTheme="majorHAnsi"/>
          <w:sz w:val="24"/>
          <w:szCs w:val="24"/>
        </w:rPr>
        <w:t xml:space="preserve">. Jednu otpremnicu moze da kreira tacno jedan zaposleni, a jedan zaposleni moze da kreira vise prijemnica, a ne mora </w:t>
      </w:r>
      <w:proofErr w:type="gramStart"/>
      <w:r w:rsidR="00E06B59">
        <w:rPr>
          <w:rFonts w:asciiTheme="majorHAnsi" w:hAnsiTheme="majorHAnsi"/>
          <w:sz w:val="24"/>
          <w:szCs w:val="24"/>
        </w:rPr>
        <w:t>ni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jednu</w:t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AC94A98" wp14:editId="173FA621">
            <wp:extent cx="3943350" cy="5619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B67B33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. Dokumenti prijemnica i otpremnica imaju svoje stavke. Jedana otpremnica moze sadrzati vise stavki, a mora bar jednu, dok se stavka otpremnice mora naci u tacno jednoj otpremnici. </w:t>
      </w: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FD4EBAB" wp14:editId="2661FB5B">
            <wp:extent cx="3924300" cy="561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</w:t>
      </w:r>
      <w:r w:rsidR="00E06B59">
        <w:rPr>
          <w:rFonts w:asciiTheme="majorHAnsi" w:hAnsiTheme="majorHAnsi"/>
          <w:sz w:val="24"/>
          <w:szCs w:val="24"/>
        </w:rPr>
        <w:t>. Jedana prijemnica moze sadrzati vise stavki, a mora bar jednu, dok se stavka prijemnice mora naci u tacno jednoj prijemnici.</w:t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7F48BAE" wp14:editId="1B9F5FD7">
            <wp:extent cx="3924300" cy="5619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</w:t>
      </w:r>
      <w:r w:rsidR="00E06B59">
        <w:rPr>
          <w:rFonts w:asciiTheme="majorHAnsi" w:hAnsiTheme="majorHAnsi"/>
          <w:sz w:val="24"/>
          <w:szCs w:val="24"/>
        </w:rPr>
        <w:t xml:space="preserve">. Na jednoj stavcki otpremnice se može naci tacno jedna roba, dok postoje robe koje se ne nalaze </w:t>
      </w:r>
      <w:proofErr w:type="gramStart"/>
      <w:r w:rsidR="00E06B59">
        <w:rPr>
          <w:rFonts w:asciiTheme="majorHAnsi" w:hAnsiTheme="majorHAnsi"/>
          <w:sz w:val="24"/>
          <w:szCs w:val="24"/>
        </w:rPr>
        <w:t>ni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na jednoj stavci otpremnice, a mogu postojati robe koje se nalaze na vise stavki otpremnica.</w:t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C2C7579" wp14:editId="60A38FE7">
            <wp:extent cx="3933825" cy="5619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Default="00B67B33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</w:t>
      </w:r>
      <w:r w:rsidR="00E06B59">
        <w:rPr>
          <w:rFonts w:asciiTheme="majorHAnsi" w:hAnsiTheme="majorHAnsi"/>
          <w:sz w:val="24"/>
          <w:szCs w:val="24"/>
        </w:rPr>
        <w:t xml:space="preserve">. Na jednoj stavcki prijemnice se može naci tacno jedna roba, dok postoje robe koje se ne nalaze </w:t>
      </w:r>
      <w:proofErr w:type="gramStart"/>
      <w:r w:rsidR="00E06B59">
        <w:rPr>
          <w:rFonts w:asciiTheme="majorHAnsi" w:hAnsiTheme="majorHAnsi"/>
          <w:sz w:val="24"/>
          <w:szCs w:val="24"/>
        </w:rPr>
        <w:t>ni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na jednoj stavci prijemnice, a mogu postojati robe koje se nalaze na vise stavki prijemnica.</w:t>
      </w:r>
    </w:p>
    <w:p w:rsidR="00E06B59" w:rsidRDefault="00E06B59" w:rsidP="00E06B59">
      <w:pPr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rPr>
          <w:rFonts w:asciiTheme="majorHAnsi" w:hAnsiTheme="majorHAnsi"/>
          <w:sz w:val="24"/>
          <w:szCs w:val="24"/>
        </w:rPr>
      </w:pPr>
    </w:p>
    <w:p w:rsidR="00E06B59" w:rsidRDefault="00E06B59" w:rsidP="00E06B5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DD46ECD" wp14:editId="59AB9F2A">
            <wp:extent cx="3914775" cy="5619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59" w:rsidRDefault="00B67B33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17</w:t>
      </w:r>
      <w:r w:rsidR="00E06B59">
        <w:rPr>
          <w:rFonts w:asciiTheme="majorHAnsi" w:hAnsiTheme="majorHAnsi"/>
          <w:sz w:val="24"/>
          <w:szCs w:val="24"/>
        </w:rPr>
        <w:t xml:space="preserve">. </w:t>
      </w:r>
      <w:r w:rsidR="00E06B59" w:rsidRPr="00906B1F">
        <w:rPr>
          <w:rFonts w:asciiTheme="majorHAnsi" w:hAnsiTheme="majorHAnsi"/>
          <w:sz w:val="24"/>
          <w:szCs w:val="24"/>
        </w:rPr>
        <w:t xml:space="preserve">Jedan klijent moze da skladisti vise roba, a ne mora </w:t>
      </w:r>
      <w:proofErr w:type="gramStart"/>
      <w:r w:rsidR="00E06B59" w:rsidRPr="00906B1F">
        <w:rPr>
          <w:rFonts w:asciiTheme="majorHAnsi" w:hAnsiTheme="majorHAnsi"/>
          <w:sz w:val="24"/>
          <w:szCs w:val="24"/>
        </w:rPr>
        <w:t>ni</w:t>
      </w:r>
      <w:proofErr w:type="gramEnd"/>
      <w:r w:rsidR="00E06B59" w:rsidRPr="00906B1F">
        <w:rPr>
          <w:rFonts w:asciiTheme="majorHAnsi" w:hAnsiTheme="majorHAnsi"/>
          <w:sz w:val="24"/>
          <w:szCs w:val="24"/>
        </w:rPr>
        <w:t xml:space="preserve"> jednu. Postoje robe koje istovremeno</w:t>
      </w:r>
      <w:r w:rsidR="00E06B59">
        <w:rPr>
          <w:rFonts w:asciiTheme="majorHAnsi" w:hAnsiTheme="majorHAnsi"/>
          <w:sz w:val="24"/>
          <w:szCs w:val="24"/>
        </w:rPr>
        <w:t xml:space="preserve"> skladisti vise klijenata, </w:t>
      </w:r>
      <w:proofErr w:type="gramStart"/>
      <w:r w:rsidR="00E06B59">
        <w:rPr>
          <w:rFonts w:asciiTheme="majorHAnsi" w:hAnsiTheme="majorHAnsi"/>
          <w:sz w:val="24"/>
          <w:szCs w:val="24"/>
        </w:rPr>
        <w:t>ali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i</w:t>
      </w:r>
      <w:r w:rsidR="00E06B59" w:rsidRPr="00906B1F">
        <w:rPr>
          <w:rFonts w:asciiTheme="majorHAnsi" w:hAnsiTheme="majorHAnsi"/>
          <w:sz w:val="24"/>
          <w:szCs w:val="24"/>
        </w:rPr>
        <w:t xml:space="preserve"> one koje nisu uskladistene. </w:t>
      </w:r>
      <w:proofErr w:type="gramStart"/>
      <w:r w:rsidR="00E06B59" w:rsidRPr="00906B1F">
        <w:rPr>
          <w:rFonts w:asciiTheme="majorHAnsi" w:hAnsiTheme="majorHAnsi"/>
          <w:sz w:val="24"/>
          <w:szCs w:val="24"/>
        </w:rPr>
        <w:t>Za svakog klijenta se vode podaci o nazivu</w:t>
      </w:r>
      <w:r w:rsidR="00E06B59">
        <w:rPr>
          <w:rFonts w:asciiTheme="majorHAnsi" w:hAnsiTheme="majorHAnsi"/>
          <w:sz w:val="24"/>
          <w:szCs w:val="24"/>
        </w:rPr>
        <w:t xml:space="preserve"> </w:t>
      </w:r>
      <w:r w:rsidR="00E06B59" w:rsidRPr="00906B1F">
        <w:rPr>
          <w:rFonts w:asciiTheme="majorHAnsi" w:hAnsiTheme="majorHAnsi"/>
          <w:sz w:val="24"/>
          <w:szCs w:val="24"/>
        </w:rPr>
        <w:t>klijenta, adresi</w:t>
      </w:r>
      <w:r w:rsidR="00E06B59">
        <w:rPr>
          <w:rFonts w:asciiTheme="majorHAnsi" w:hAnsiTheme="majorHAnsi"/>
          <w:sz w:val="24"/>
          <w:szCs w:val="24"/>
        </w:rPr>
        <w:t>, broju telefona, PIB, e-mail, i</w:t>
      </w:r>
      <w:r w:rsidR="00E06B59" w:rsidRPr="00906B1F">
        <w:rPr>
          <w:rFonts w:asciiTheme="majorHAnsi" w:hAnsiTheme="majorHAnsi"/>
          <w:sz w:val="24"/>
          <w:szCs w:val="24"/>
        </w:rPr>
        <w:t xml:space="preserve"> o</w:t>
      </w:r>
      <w:r w:rsidR="00E06B59">
        <w:rPr>
          <w:rFonts w:asciiTheme="majorHAnsi" w:hAnsiTheme="majorHAnsi"/>
          <w:sz w:val="24"/>
          <w:szCs w:val="24"/>
        </w:rPr>
        <w:t xml:space="preserve"> </w:t>
      </w:r>
      <w:r w:rsidR="00E06B59" w:rsidRPr="00906B1F">
        <w:rPr>
          <w:rFonts w:asciiTheme="majorHAnsi" w:hAnsiTheme="majorHAnsi"/>
          <w:sz w:val="24"/>
          <w:szCs w:val="24"/>
        </w:rPr>
        <w:t>mestu iz kojeg potice.</w:t>
      </w:r>
      <w:proofErr w:type="gramEnd"/>
      <w:r w:rsidR="00E06B59" w:rsidRPr="0003229C">
        <w:rPr>
          <w:rFonts w:asciiTheme="majorHAnsi" w:hAnsiTheme="majorHAnsi"/>
          <w:sz w:val="24"/>
          <w:szCs w:val="24"/>
        </w:rPr>
        <w:t xml:space="preserve"> </w:t>
      </w:r>
      <w:r w:rsidR="00E06B59">
        <w:rPr>
          <w:rFonts w:asciiTheme="majorHAnsi" w:hAnsiTheme="majorHAnsi"/>
          <w:sz w:val="24"/>
          <w:szCs w:val="24"/>
        </w:rPr>
        <w:t xml:space="preserve">U ovoj evidenciji se mora znati koja roba se skladišti od strane kog </w:t>
      </w:r>
      <w:proofErr w:type="gramStart"/>
      <w:r w:rsidR="00E06B59">
        <w:rPr>
          <w:rFonts w:asciiTheme="majorHAnsi" w:hAnsiTheme="majorHAnsi"/>
          <w:sz w:val="24"/>
          <w:szCs w:val="24"/>
        </w:rPr>
        <w:t>klijenta  na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kojoj lokaciji na magacinu. Robe skladistene </w:t>
      </w:r>
      <w:proofErr w:type="gramStart"/>
      <w:r w:rsidR="00E06B59">
        <w:rPr>
          <w:rFonts w:asciiTheme="majorHAnsi" w:hAnsiTheme="majorHAnsi"/>
          <w:sz w:val="24"/>
          <w:szCs w:val="24"/>
        </w:rPr>
        <w:t>od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strane nekih klijenata, se skladiste na nekim od lokacija u magacinu. Roba koja se skladisti </w:t>
      </w:r>
      <w:proofErr w:type="gramStart"/>
      <w:r w:rsidR="00E06B59">
        <w:rPr>
          <w:rFonts w:asciiTheme="majorHAnsi" w:hAnsiTheme="majorHAnsi"/>
          <w:sz w:val="24"/>
          <w:szCs w:val="24"/>
        </w:rPr>
        <w:t>od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strane nekog klijenta, mora biti uskladištena na barem jednoj lokaciji u magacinu, a može i na više. Na lokaciju se ne mora skladištiti </w:t>
      </w:r>
      <w:proofErr w:type="gramStart"/>
      <w:r w:rsidR="00E06B59">
        <w:rPr>
          <w:rFonts w:asciiTheme="majorHAnsi" w:hAnsiTheme="majorHAnsi"/>
          <w:sz w:val="24"/>
          <w:szCs w:val="24"/>
        </w:rPr>
        <w:t>ni</w:t>
      </w:r>
      <w:proofErr w:type="gramEnd"/>
      <w:r w:rsidR="00E06B59">
        <w:rPr>
          <w:rFonts w:asciiTheme="majorHAnsi" w:hAnsiTheme="majorHAnsi"/>
          <w:sz w:val="24"/>
          <w:szCs w:val="24"/>
        </w:rPr>
        <w:t xml:space="preserve"> jedna roba koja pripada klijentu, a može i vise. </w:t>
      </w:r>
    </w:p>
    <w:p w:rsid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06B59" w:rsidRPr="00E06B59" w:rsidRDefault="00E06B59" w:rsidP="00E06B5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EC1AAD" w:rsidRDefault="00E06B59" w:rsidP="00EC1AAD">
      <w:pPr>
        <w:jc w:val="center"/>
        <w:sectPr w:rsidR="00EC1AAD" w:rsidSect="003F7DED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805EF4B" wp14:editId="06B9CC58">
            <wp:extent cx="4438650" cy="158115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7B2" w:rsidRDefault="0069285C" w:rsidP="00EC1AAD">
      <w:pPr>
        <w:jc w:val="center"/>
      </w:pPr>
      <w:r>
        <w:rPr>
          <w:noProof/>
        </w:rPr>
        <w:lastRenderedPageBreak/>
        <w:drawing>
          <wp:inline distT="0" distB="0" distL="0" distR="0" wp14:anchorId="773D0CCD" wp14:editId="7C211F3D">
            <wp:extent cx="8067675" cy="5229225"/>
            <wp:effectExtent l="19050" t="0" r="9525" b="0"/>
            <wp:docPr id="5" name="Picture 4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70648" cy="52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AD" w:rsidRDefault="00EC1AAD" w:rsidP="00EC1AAD">
      <w:pPr>
        <w:jc w:val="center"/>
        <w:rPr>
          <w:rFonts w:asciiTheme="majorHAnsi" w:hAnsiTheme="majorHAnsi"/>
          <w:b/>
          <w:sz w:val="24"/>
          <w:szCs w:val="24"/>
        </w:rPr>
        <w:sectPr w:rsidR="00EC1AAD" w:rsidSect="00EC1AAD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EC1AAD">
        <w:rPr>
          <w:rFonts w:asciiTheme="majorHAnsi" w:hAnsiTheme="majorHAnsi"/>
          <w:b/>
          <w:sz w:val="24"/>
          <w:szCs w:val="24"/>
        </w:rPr>
        <w:t>ER DIJAGRAM</w:t>
      </w:r>
    </w:p>
    <w:p w:rsidR="00EC1AAD" w:rsidRPr="008E6989" w:rsidRDefault="00823A23" w:rsidP="008E6989">
      <w:pPr>
        <w:pStyle w:val="Heading1"/>
        <w:jc w:val="center"/>
        <w:rPr>
          <w:color w:val="000000" w:themeColor="text1"/>
          <w:lang w:val="sr-Latn-RS"/>
        </w:rPr>
      </w:pPr>
      <w:bookmarkStart w:id="4" w:name="_Toc476267266"/>
      <w:r>
        <w:rPr>
          <w:color w:val="000000" w:themeColor="text1"/>
        </w:rPr>
        <w:lastRenderedPageBreak/>
        <w:t>3</w:t>
      </w:r>
      <w:r w:rsidR="008E6989" w:rsidRPr="008E6989">
        <w:rPr>
          <w:color w:val="000000" w:themeColor="text1"/>
        </w:rPr>
        <w:t xml:space="preserve">. </w:t>
      </w:r>
      <w:r w:rsidR="00372D2E" w:rsidRPr="008E6989">
        <w:rPr>
          <w:color w:val="000000" w:themeColor="text1"/>
        </w:rPr>
        <w:t>Prevodjenje</w:t>
      </w:r>
      <w:r w:rsidR="008E6989">
        <w:rPr>
          <w:color w:val="000000" w:themeColor="text1"/>
        </w:rPr>
        <w:t xml:space="preserve"> ER modela u </w:t>
      </w:r>
      <w:r w:rsidR="008E6989">
        <w:rPr>
          <w:color w:val="000000" w:themeColor="text1"/>
          <w:lang w:val="sr-Latn-RS"/>
        </w:rPr>
        <w:t>šemu relacije</w:t>
      </w:r>
      <w:bookmarkEnd w:id="4"/>
    </w:p>
    <w:p w:rsidR="00372D2E" w:rsidRDefault="00372D2E" w:rsidP="00EC1AAD">
      <w:pPr>
        <w:rPr>
          <w:rFonts w:asciiTheme="majorHAnsi" w:hAnsiTheme="majorHAnsi"/>
          <w:sz w:val="24"/>
          <w:szCs w:val="24"/>
        </w:rPr>
      </w:pPr>
    </w:p>
    <w:p w:rsidR="00372D2E" w:rsidRDefault="00372D2E" w:rsidP="00372D2E">
      <w:pPr>
        <w:jc w:val="both"/>
        <w:rPr>
          <w:rFonts w:asciiTheme="majorHAnsi" w:hAnsiTheme="majorHAnsi"/>
          <w:sz w:val="24"/>
          <w:szCs w:val="24"/>
        </w:rPr>
      </w:pPr>
      <w:r w:rsidRPr="009C27A6">
        <w:rPr>
          <w:rFonts w:asciiTheme="majorHAnsi" w:hAnsiTheme="majorHAnsi"/>
          <w:sz w:val="24"/>
          <w:szCs w:val="24"/>
        </w:rPr>
        <w:t>1.</w:t>
      </w:r>
      <w:r>
        <w:rPr>
          <w:rFonts w:asciiTheme="majorHAnsi" w:hAnsiTheme="majorHAnsi"/>
          <w:sz w:val="24"/>
          <w:szCs w:val="24"/>
        </w:rPr>
        <w:t xml:space="preserve"> </w:t>
      </w:r>
      <w:r w:rsidRPr="009C27A6">
        <w:rPr>
          <w:rFonts w:asciiTheme="majorHAnsi" w:hAnsiTheme="majorHAnsi"/>
          <w:sz w:val="24"/>
          <w:szCs w:val="24"/>
        </w:rPr>
        <w:t xml:space="preserve">Za svaku robu evidentira se šifra robe, naziv, jedinica mere i bar kod. Jedna roba može da se nađe </w:t>
      </w:r>
      <w:proofErr w:type="gramStart"/>
      <w:r w:rsidRPr="009C27A6">
        <w:rPr>
          <w:rFonts w:asciiTheme="majorHAnsi" w:hAnsiTheme="majorHAnsi"/>
          <w:sz w:val="24"/>
          <w:szCs w:val="24"/>
        </w:rPr>
        <w:t>na</w:t>
      </w:r>
      <w:proofErr w:type="gramEnd"/>
      <w:r w:rsidRPr="009C27A6">
        <w:rPr>
          <w:rFonts w:asciiTheme="majorHAnsi" w:hAnsiTheme="majorHAnsi"/>
          <w:sz w:val="24"/>
          <w:szCs w:val="24"/>
        </w:rPr>
        <w:t xml:space="preserve"> više naloga, dok postoje robe koje se ne</w:t>
      </w:r>
      <w:r w:rsidRPr="009C27A6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r w:rsidRPr="009C27A6">
        <w:rPr>
          <w:rFonts w:asciiTheme="majorHAnsi" w:hAnsiTheme="majorHAnsi"/>
          <w:sz w:val="24"/>
          <w:szCs w:val="24"/>
        </w:rPr>
        <w:t>nalaze ni na jednom nalogu. Postoje nalozi koji sadrze vise roba</w:t>
      </w:r>
      <w:r>
        <w:rPr>
          <w:rFonts w:asciiTheme="majorHAnsi" w:hAnsiTheme="majorHAnsi"/>
          <w:sz w:val="24"/>
          <w:szCs w:val="24"/>
        </w:rPr>
        <w:t>,</w:t>
      </w:r>
      <w:r w:rsidRPr="009B5016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i  nalog</w:t>
      </w:r>
      <w:proofErr w:type="gramEnd"/>
      <w:r>
        <w:rPr>
          <w:rFonts w:asciiTheme="majorHAnsi" w:hAnsiTheme="majorHAnsi"/>
          <w:sz w:val="24"/>
          <w:szCs w:val="24"/>
        </w:rPr>
        <w:t xml:space="preserve"> mora da sadrzi bar jednu robu</w:t>
      </w:r>
      <w:r w:rsidRPr="009C27A6">
        <w:rPr>
          <w:rFonts w:asciiTheme="majorHAnsi" w:hAnsiTheme="majorHAnsi"/>
          <w:sz w:val="24"/>
          <w:szCs w:val="24"/>
        </w:rPr>
        <w:t>.</w:t>
      </w:r>
    </w:p>
    <w:p w:rsidR="00372D2E" w:rsidRDefault="00372D2E" w:rsidP="00372D2E">
      <w:pPr>
        <w:jc w:val="both"/>
        <w:rPr>
          <w:rFonts w:asciiTheme="majorHAnsi" w:hAnsiTheme="majorHAnsi"/>
          <w:sz w:val="24"/>
          <w:szCs w:val="24"/>
        </w:rPr>
      </w:pPr>
    </w:p>
    <w:p w:rsidR="00372D2E" w:rsidRDefault="00372D2E" w:rsidP="00372D2E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1799D89" wp14:editId="019D473F">
            <wp:extent cx="3943350" cy="5619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9660"/>
      </w:tblGrid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2B" w:rsidRPr="00C74562" w:rsidRDefault="008E6989" w:rsidP="008D6AA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</w:t>
            </w:r>
            <w:r w:rsidR="005E6425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eme relacije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C7652B" w:rsidRPr="00C74562" w:rsidRDefault="00C7652B" w:rsidP="008D6AA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372D2E" w:rsidRPr="00C74562" w:rsidRDefault="00372D2E" w:rsidP="008D6AA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NALOG({SIFNAL, VRSTNAL, DATIZR, DATDOS</w:t>
            </w:r>
            <w:r w:rsidR="008D6AA8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P, STATUS, NAZTEMDOC, BRTEMDOC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}, {SIFNAL})</w:t>
            </w:r>
          </w:p>
        </w:tc>
      </w:tr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D2E" w:rsidRPr="00C74562" w:rsidRDefault="00372D2E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ROBA({SIFROB, NAZ, JEDMER, BARKOD}, {SIFROB})</w:t>
            </w:r>
          </w:p>
        </w:tc>
      </w:tr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D2E" w:rsidRPr="00C74562" w:rsidRDefault="00372D2E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SADRZI({SIFNAL, SIFROB}, {SIFNAL+SIFROB})</w:t>
            </w:r>
          </w:p>
        </w:tc>
      </w:tr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52B" w:rsidRPr="00C74562" w:rsidRDefault="00C7652B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C7652B" w:rsidRPr="00C74562" w:rsidRDefault="00C7652B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C7652B" w:rsidRPr="00C74562" w:rsidRDefault="00C7652B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372D2E" w:rsidRPr="00C74562" w:rsidRDefault="00372D2E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SADRZI[SIFNAL]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NALOG[SIFNAL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D2E" w:rsidRPr="00C74562" w:rsidRDefault="00372D2E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SADRZI[SIFROB]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ROBA[SIFROB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372D2E" w:rsidRPr="00C74562" w:rsidTr="00372D2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D2E" w:rsidRPr="00C74562" w:rsidRDefault="00372D2E" w:rsidP="00372D2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NALOG[SIFNAL]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SADRZI[SIFNAL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:rsidR="00B66DF6" w:rsidRPr="00C74562" w:rsidRDefault="00C7652B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:rsidR="00372D2E" w:rsidRPr="00C74562" w:rsidRDefault="00C74562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C7652B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NALOG[</w:t>
      </w:r>
      <w:proofErr w:type="gramEnd"/>
      <w:r w:rsidR="00C7652B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SIFNAL] not null</w:t>
      </w:r>
    </w:p>
    <w:p w:rsidR="00C7652B" w:rsidRDefault="00C7652B" w:rsidP="00EC1AAD">
      <w:pPr>
        <w:rPr>
          <w:rFonts w:asciiTheme="majorHAnsi" w:hAnsiTheme="majorHAnsi"/>
          <w:sz w:val="24"/>
          <w:szCs w:val="24"/>
        </w:rPr>
      </w:pPr>
    </w:p>
    <w:p w:rsidR="00257290" w:rsidRDefault="00257290" w:rsidP="005E64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Posto prevodjenjem nije zadovoljen zahtev  kod obelezja STATUS naloga, potrebno je ovaj problem pokriti trigger-om koji ce menjati vrednost obelezja DATDOSP u zavisnosti od toga da li je status postavljen na “hitno” ili “regularno”.</w:t>
      </w:r>
    </w:p>
    <w:p w:rsidR="00257290" w:rsidRDefault="00257290" w:rsidP="00EC1AAD">
      <w:pPr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5E6425" w:rsidRDefault="005E6425" w:rsidP="00FC53E5">
      <w:pPr>
        <w:jc w:val="both"/>
        <w:rPr>
          <w:rFonts w:asciiTheme="majorHAnsi" w:hAnsiTheme="majorHAnsi"/>
          <w:sz w:val="24"/>
          <w:szCs w:val="24"/>
        </w:rPr>
      </w:pPr>
    </w:p>
    <w:p w:rsidR="00FC53E5" w:rsidRDefault="00FC53E5" w:rsidP="00FC53E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B67B33" w:rsidRPr="00906B1F">
        <w:rPr>
          <w:rFonts w:asciiTheme="majorHAnsi" w:hAnsiTheme="majorHAnsi"/>
          <w:sz w:val="24"/>
          <w:szCs w:val="24"/>
        </w:rPr>
        <w:t xml:space="preserve">Nalozi su podeljeni prema vrsti na </w:t>
      </w:r>
      <w:r w:rsidR="00B67B33">
        <w:rPr>
          <w:rFonts w:asciiTheme="majorHAnsi" w:hAnsiTheme="majorHAnsi"/>
          <w:sz w:val="24"/>
          <w:szCs w:val="24"/>
        </w:rPr>
        <w:t>nalog za ulaz koji sadrzi obelezija napomene i datum ulaza, nalog za izlaz koji sadrzi obelezije datum izlaza, i</w:t>
      </w:r>
      <w:r w:rsidR="00B67B33" w:rsidRPr="00906B1F">
        <w:rPr>
          <w:rFonts w:asciiTheme="majorHAnsi" w:hAnsiTheme="majorHAnsi"/>
          <w:sz w:val="24"/>
          <w:szCs w:val="24"/>
        </w:rPr>
        <w:t xml:space="preserve"> nalog za premestaj robe koji sadrzi</w:t>
      </w:r>
      <w:r w:rsidR="00B67B33">
        <w:rPr>
          <w:rFonts w:asciiTheme="majorHAnsi" w:hAnsiTheme="majorHAnsi"/>
          <w:sz w:val="24"/>
          <w:szCs w:val="24"/>
        </w:rPr>
        <w:t xml:space="preserve"> obelezija odredisna lokacija i datum premestaja, i</w:t>
      </w:r>
      <w:r w:rsidR="00B67B33" w:rsidRPr="00906B1F">
        <w:rPr>
          <w:rFonts w:asciiTheme="majorHAnsi" w:hAnsiTheme="majorHAnsi"/>
          <w:sz w:val="24"/>
          <w:szCs w:val="24"/>
        </w:rPr>
        <w:t xml:space="preserve"> oni svi imaju jedno zajednicko obelezije (sifra naloga)</w:t>
      </w:r>
      <w:r w:rsidR="00B67B33">
        <w:rPr>
          <w:rFonts w:asciiTheme="majorHAnsi" w:hAnsiTheme="majorHAnsi"/>
          <w:sz w:val="24"/>
          <w:szCs w:val="24"/>
        </w:rPr>
        <w:t xml:space="preserve"> </w:t>
      </w:r>
      <w:r w:rsidR="00B67B33" w:rsidRPr="009C27A6">
        <w:rPr>
          <w:rFonts w:asciiTheme="majorHAnsi" w:hAnsiTheme="majorHAnsi"/>
          <w:sz w:val="24"/>
          <w:szCs w:val="24"/>
        </w:rPr>
        <w:t>Za svaki nalog se evidentira vrsta naloga, datum izrade, datum dospeca, status, naziv temeljnog dokumenta, broj temeljnog dokumenta, status izvrsenja stavke</w:t>
      </w:r>
      <w:r w:rsidR="00B67B33" w:rsidRPr="00906B1F">
        <w:rPr>
          <w:rFonts w:asciiTheme="majorHAnsi" w:hAnsiTheme="majorHAnsi"/>
          <w:sz w:val="24"/>
          <w:szCs w:val="24"/>
        </w:rPr>
        <w:t>.</w:t>
      </w:r>
    </w:p>
    <w:p w:rsidR="00FC53E5" w:rsidRDefault="00FC53E5" w:rsidP="00FC53E5">
      <w:pPr>
        <w:jc w:val="both"/>
        <w:rPr>
          <w:rFonts w:asciiTheme="majorHAnsi" w:hAnsiTheme="majorHAnsi"/>
          <w:sz w:val="24"/>
          <w:szCs w:val="24"/>
        </w:rPr>
      </w:pPr>
    </w:p>
    <w:p w:rsidR="00372D2E" w:rsidRDefault="00FC53E5" w:rsidP="005E6425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9C2F164" wp14:editId="16B330F8">
            <wp:extent cx="4095750" cy="2257425"/>
            <wp:effectExtent l="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9660"/>
      </w:tblGrid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B33" w:rsidRPr="00C74562" w:rsidRDefault="00B67B33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5E6425" w:rsidRPr="00C74562" w:rsidRDefault="005E6425" w:rsidP="005E64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Šeme relacije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</w:rPr>
              <w:t>:</w:t>
            </w:r>
          </w:p>
          <w:p w:rsidR="004F5687" w:rsidRPr="00C74562" w:rsidRDefault="004F5687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NALOGZAULAZ({SIFNAL, NAPOMENE, DATULAZA}, {SIFNAL})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NALOGZAIZLAZ({SIFNAL, DATIZLAZA}, {SIFNAL})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NALOGZAPREMESTAJ({SIFNAL, ODRLOK, DATPREMESTAJ}, {SIFNAL})</w:t>
            </w:r>
          </w:p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NALOG({SIFNAL, VRSTNAL, DATIZR, DATDOSP, STATUS, NA</w:t>
            </w:r>
            <w:r w:rsidR="006C7924" w:rsidRPr="00C74562">
              <w:rPr>
                <w:rFonts w:asciiTheme="majorHAnsi" w:eastAsia="Times New Roman" w:hAnsiTheme="majorHAnsi" w:cs="Times New Roman"/>
                <w:color w:val="000000"/>
              </w:rPr>
              <w:t>ZTEMDOC, BRTEMDOC, TIPNALOGA</w:t>
            </w: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}, {SIFNAL})</w:t>
            </w:r>
          </w:p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4F5687" w:rsidRPr="00C74562" w:rsidRDefault="004F5687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Referencijalni integriteti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</w:rPr>
              <w:t>:</w:t>
            </w:r>
          </w:p>
          <w:p w:rsidR="004F5687" w:rsidRPr="00C74562" w:rsidRDefault="004F5687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 xml:space="preserve">NALOGZAULAZ[SIFNAL]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</w:rPr>
              <w:t xml:space="preserve"> NALOG[SIFNAL</w:t>
            </w: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]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 xml:space="preserve">NALOGZAIZLAZ[SIFNAL]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</w:rPr>
              <w:t xml:space="preserve"> NALOG[SIFNAL</w:t>
            </w: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]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 xml:space="preserve">NALOGZAPREMESTAJ[SIFNAL]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</w:rPr>
              <w:t xml:space="preserve"> NALOG[SIFNAL</w:t>
            </w: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]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 xml:space="preserve">nalog[SIFNAL] </w:t>
            </w:r>
            <w:r w:rsidRPr="00C74562">
              <w:rPr>
                <w:rFonts w:asciiTheme="majorHAnsi" w:eastAsia="Times New Roman" w:hAnsiTheme="majorHAnsi" w:cs="Cambria Math"/>
                <w:color w:val="000000"/>
              </w:rPr>
              <w:t xml:space="preserve">⊆  </w:t>
            </w: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nalogzaulaz[SIFNAL] U nalogzaulaz[SIFNAL] U nalogzaizlaz[SIFNAL]</w:t>
            </w:r>
          </w:p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nalogzaulaz[SIFNAL] ∩ nalogzaizlaz[SIFNAL]={}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nalogzaulaz[SIFNAL] ∩ nalogzapremestaj[SIFNAL]={}</w:t>
            </w:r>
          </w:p>
        </w:tc>
      </w:tr>
      <w:tr w:rsidR="00FC53E5" w:rsidRPr="00C74562" w:rsidTr="00FC53E5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3E5" w:rsidRPr="00C74562" w:rsidRDefault="00FC53E5" w:rsidP="00FC53E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</w:rPr>
              <w:t>nalogzaizlaz[SIFNAL] ∩ nalogzapremestaj[SIFNAL]={}</w:t>
            </w:r>
          </w:p>
        </w:tc>
      </w:tr>
    </w:tbl>
    <w:p w:rsidR="005E6425" w:rsidRPr="00C74562" w:rsidRDefault="00335140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  <w:r w:rsidRPr="00C74562">
        <w:rPr>
          <w:rFonts w:asciiTheme="majorHAnsi" w:eastAsia="Times New Roman" w:hAnsiTheme="majorHAnsi" w:cs="Times New Roman"/>
          <w:color w:val="000000"/>
        </w:rPr>
        <w:t xml:space="preserve">  </w:t>
      </w:r>
    </w:p>
    <w:p w:rsidR="00335140" w:rsidRPr="00C74562" w:rsidRDefault="00335140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  <w:r w:rsidRPr="00C7456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gramStart"/>
      <w:r w:rsidRPr="00C74562">
        <w:rPr>
          <w:rFonts w:asciiTheme="majorHAnsi" w:eastAsia="Times New Roman" w:hAnsiTheme="majorHAnsi" w:cs="Times New Roman"/>
          <w:color w:val="000000"/>
        </w:rPr>
        <w:t>NALOGZAULAZ[</w:t>
      </w:r>
      <w:proofErr w:type="gramEnd"/>
      <w:r w:rsidRPr="00C74562">
        <w:rPr>
          <w:rFonts w:asciiTheme="majorHAnsi" w:eastAsia="Times New Roman" w:hAnsiTheme="majorHAnsi" w:cs="Times New Roman"/>
          <w:color w:val="000000"/>
        </w:rPr>
        <w:t>SIFNAL] not null</w:t>
      </w:r>
    </w:p>
    <w:p w:rsidR="00335140" w:rsidRPr="00C74562" w:rsidRDefault="00335140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  <w:r w:rsidRPr="00C7456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gramStart"/>
      <w:r w:rsidRPr="00C74562">
        <w:rPr>
          <w:rFonts w:asciiTheme="majorHAnsi" w:eastAsia="Times New Roman" w:hAnsiTheme="majorHAnsi" w:cs="Times New Roman"/>
          <w:color w:val="000000"/>
        </w:rPr>
        <w:t>NALOGZAIZLAZ[</w:t>
      </w:r>
      <w:proofErr w:type="gramEnd"/>
      <w:r w:rsidRPr="00C74562">
        <w:rPr>
          <w:rFonts w:asciiTheme="majorHAnsi" w:eastAsia="Times New Roman" w:hAnsiTheme="majorHAnsi" w:cs="Times New Roman"/>
          <w:color w:val="000000"/>
        </w:rPr>
        <w:t>SIFNAL] not null</w:t>
      </w:r>
    </w:p>
    <w:p w:rsidR="00335140" w:rsidRPr="00C74562" w:rsidRDefault="005E6425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  <w:r w:rsidRPr="00C7456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gramStart"/>
      <w:r w:rsidR="00335140" w:rsidRPr="00C74562">
        <w:rPr>
          <w:rFonts w:asciiTheme="majorHAnsi" w:eastAsia="Times New Roman" w:hAnsiTheme="majorHAnsi" w:cs="Times New Roman"/>
          <w:color w:val="000000"/>
        </w:rPr>
        <w:t>NALOGZAPREMESTAJ[</w:t>
      </w:r>
      <w:proofErr w:type="gramEnd"/>
      <w:r w:rsidR="00335140" w:rsidRPr="00C74562">
        <w:rPr>
          <w:rFonts w:asciiTheme="majorHAnsi" w:eastAsia="Times New Roman" w:hAnsiTheme="majorHAnsi" w:cs="Times New Roman"/>
          <w:color w:val="000000"/>
        </w:rPr>
        <w:t>SIFNAL] not null</w:t>
      </w:r>
    </w:p>
    <w:p w:rsidR="00335140" w:rsidRPr="00C74562" w:rsidRDefault="005E6425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  <w:r w:rsidRPr="00C7456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gramStart"/>
      <w:r w:rsidR="00335140" w:rsidRPr="00C74562">
        <w:rPr>
          <w:rFonts w:asciiTheme="majorHAnsi" w:eastAsia="Times New Roman" w:hAnsiTheme="majorHAnsi" w:cs="Times New Roman"/>
          <w:color w:val="000000"/>
        </w:rPr>
        <w:t>NALOG[</w:t>
      </w:r>
      <w:proofErr w:type="gramEnd"/>
      <w:r w:rsidR="00335140" w:rsidRPr="00C74562">
        <w:rPr>
          <w:rFonts w:asciiTheme="majorHAnsi" w:eastAsia="Times New Roman" w:hAnsiTheme="majorHAnsi" w:cs="Times New Roman"/>
          <w:color w:val="000000"/>
        </w:rPr>
        <w:t>TIPNALOGA] not null</w:t>
      </w:r>
    </w:p>
    <w:p w:rsidR="005E6425" w:rsidRPr="00C74562" w:rsidRDefault="005E6425" w:rsidP="005E6425">
      <w:pPr>
        <w:spacing w:after="0"/>
        <w:rPr>
          <w:rFonts w:asciiTheme="majorHAnsi" w:eastAsia="Times New Roman" w:hAnsiTheme="majorHAnsi" w:cs="Times New Roman"/>
          <w:color w:val="000000"/>
        </w:rPr>
      </w:pPr>
    </w:p>
    <w:p w:rsidR="00507DD1" w:rsidRDefault="00B67B33" w:rsidP="00507DD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</w:t>
      </w:r>
      <w:r w:rsidR="00507DD1">
        <w:rPr>
          <w:rFonts w:asciiTheme="majorHAnsi" w:hAnsiTheme="majorHAnsi"/>
          <w:sz w:val="24"/>
          <w:szCs w:val="24"/>
        </w:rPr>
        <w:t xml:space="preserve">. </w:t>
      </w:r>
      <w:r w:rsidR="00507DD1" w:rsidRPr="00906B1F">
        <w:rPr>
          <w:rFonts w:asciiTheme="majorHAnsi" w:hAnsiTheme="majorHAnsi"/>
          <w:sz w:val="24"/>
          <w:szCs w:val="24"/>
        </w:rPr>
        <w:t xml:space="preserve">Za svaki magacin se evidentira sifra </w:t>
      </w:r>
      <w:r w:rsidR="00507DD1">
        <w:rPr>
          <w:rFonts w:asciiTheme="majorHAnsi" w:hAnsiTheme="majorHAnsi"/>
          <w:sz w:val="24"/>
          <w:szCs w:val="24"/>
        </w:rPr>
        <w:t>i</w:t>
      </w:r>
      <w:r w:rsidR="00507DD1" w:rsidRPr="00906B1F">
        <w:rPr>
          <w:rFonts w:asciiTheme="majorHAnsi" w:hAnsiTheme="majorHAnsi"/>
          <w:sz w:val="24"/>
          <w:szCs w:val="24"/>
        </w:rPr>
        <w:t xml:space="preserve"> naziv magacina. </w:t>
      </w:r>
      <w:r w:rsidR="00507DD1">
        <w:rPr>
          <w:rFonts w:asciiTheme="majorHAnsi" w:hAnsiTheme="majorHAnsi"/>
          <w:sz w:val="24"/>
          <w:szCs w:val="24"/>
        </w:rPr>
        <w:t xml:space="preserve">Magacin sadrzi vise lokacija za </w:t>
      </w:r>
      <w:r w:rsidR="00507DD1" w:rsidRPr="00906B1F">
        <w:rPr>
          <w:rFonts w:asciiTheme="majorHAnsi" w:hAnsiTheme="majorHAnsi"/>
          <w:sz w:val="24"/>
          <w:szCs w:val="24"/>
        </w:rPr>
        <w:t>skladistenje robe</w:t>
      </w:r>
      <w:proofErr w:type="gramStart"/>
      <w:r w:rsidR="00507DD1">
        <w:rPr>
          <w:rFonts w:asciiTheme="majorHAnsi" w:hAnsiTheme="majorHAnsi"/>
          <w:sz w:val="24"/>
          <w:szCs w:val="24"/>
        </w:rPr>
        <w:t>,a</w:t>
      </w:r>
      <w:proofErr w:type="gramEnd"/>
      <w:r w:rsidR="00507DD1">
        <w:rPr>
          <w:rFonts w:asciiTheme="majorHAnsi" w:hAnsiTheme="majorHAnsi"/>
          <w:sz w:val="24"/>
          <w:szCs w:val="24"/>
        </w:rPr>
        <w:t xml:space="preserve"> mora bar jednu. </w:t>
      </w:r>
      <w:proofErr w:type="gramStart"/>
      <w:r w:rsidR="00507DD1">
        <w:rPr>
          <w:rFonts w:asciiTheme="majorHAnsi" w:hAnsiTheme="majorHAnsi"/>
          <w:sz w:val="24"/>
          <w:szCs w:val="24"/>
        </w:rPr>
        <w:t>Jedna lokacija moze da se nalazi u tacno jednom magacinu</w:t>
      </w:r>
      <w:r w:rsidR="00507DD1" w:rsidRPr="00906B1F">
        <w:rPr>
          <w:rFonts w:asciiTheme="majorHAnsi" w:hAnsiTheme="majorHAnsi"/>
          <w:sz w:val="24"/>
          <w:szCs w:val="24"/>
        </w:rPr>
        <w:t>.</w:t>
      </w:r>
      <w:proofErr w:type="gramEnd"/>
      <w:r w:rsidR="00507DD1" w:rsidRPr="00906B1F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507DD1" w:rsidRPr="00906B1F">
        <w:rPr>
          <w:rFonts w:asciiTheme="majorHAnsi" w:hAnsiTheme="majorHAnsi"/>
          <w:sz w:val="24"/>
          <w:szCs w:val="24"/>
        </w:rPr>
        <w:t>Za svaku</w:t>
      </w:r>
      <w:r w:rsidR="00507DD1">
        <w:rPr>
          <w:rFonts w:asciiTheme="majorHAnsi" w:hAnsiTheme="majorHAnsi"/>
          <w:sz w:val="24"/>
          <w:szCs w:val="24"/>
        </w:rPr>
        <w:t xml:space="preserve"> lokaciju se evidentira sifra, i</w:t>
      </w:r>
      <w:r w:rsidR="00507DD1" w:rsidRPr="00906B1F">
        <w:rPr>
          <w:rFonts w:asciiTheme="majorHAnsi" w:hAnsiTheme="majorHAnsi"/>
          <w:sz w:val="24"/>
          <w:szCs w:val="24"/>
        </w:rPr>
        <w:t xml:space="preserve"> status lokacije.</w:t>
      </w:r>
      <w:proofErr w:type="gramEnd"/>
      <w:r w:rsidR="00507DD1" w:rsidRPr="00906B1F">
        <w:rPr>
          <w:rFonts w:asciiTheme="majorHAnsi" w:hAnsiTheme="majorHAnsi"/>
          <w:sz w:val="24"/>
          <w:szCs w:val="24"/>
        </w:rPr>
        <w:t xml:space="preserve"> </w:t>
      </w:r>
    </w:p>
    <w:p w:rsidR="00507DD1" w:rsidRPr="009C27A6" w:rsidRDefault="00507DD1" w:rsidP="00507DD1">
      <w:pPr>
        <w:jc w:val="both"/>
        <w:rPr>
          <w:rFonts w:asciiTheme="majorHAnsi" w:hAnsiTheme="majorHAnsi"/>
          <w:sz w:val="24"/>
          <w:szCs w:val="24"/>
        </w:rPr>
      </w:pPr>
    </w:p>
    <w:p w:rsidR="00BA4DD7" w:rsidRDefault="00BA4DD7" w:rsidP="00BA4DD7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36A5C71" wp14:editId="5269420A">
            <wp:extent cx="3943350" cy="561975"/>
            <wp:effectExtent l="19050" t="0" r="0" b="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87" w:rsidRDefault="004F5687" w:rsidP="004F5687">
      <w:pPr>
        <w:rPr>
          <w:rFonts w:asciiTheme="majorHAnsi" w:hAnsiTheme="majorHAnsi"/>
          <w:sz w:val="24"/>
          <w:szCs w:val="24"/>
        </w:rPr>
      </w:pPr>
    </w:p>
    <w:p w:rsidR="005E6425" w:rsidRPr="00C74562" w:rsidRDefault="00C74562" w:rsidP="005E6425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E6425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0741A4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E6425" w:rsidRPr="00C74562" w:rsidRDefault="005E6425" w:rsidP="005E6425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9660"/>
      </w:tblGrid>
      <w:tr w:rsidR="00507DD1" w:rsidRPr="00C74562" w:rsidTr="00507DD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DD1" w:rsidRPr="00C74562" w:rsidRDefault="00507DD1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MAGACIN({SIFMAG, NAZMAG}, {SIFMAG})</w:t>
            </w:r>
          </w:p>
        </w:tc>
      </w:tr>
      <w:tr w:rsidR="00507DD1" w:rsidRPr="00C74562" w:rsidTr="00507DD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DD1" w:rsidRPr="00C74562" w:rsidRDefault="00507DD1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LOKACIJA({SIFLOK, STATLOK, SIFMAG</w:t>
            </w:r>
            <w:r w:rsidR="004F5687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, MAXKOL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}, {SIFLOK})</w:t>
            </w:r>
          </w:p>
        </w:tc>
      </w:tr>
      <w:tr w:rsidR="00507DD1" w:rsidRPr="00C74562" w:rsidTr="00507DD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687" w:rsidRPr="00C74562" w:rsidRDefault="004F5687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4F5687" w:rsidRPr="00C74562" w:rsidRDefault="004F5687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0741A4" w:rsidRPr="00C74562" w:rsidRDefault="000741A4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507DD1" w:rsidRPr="00C74562" w:rsidRDefault="00507DD1" w:rsidP="00507D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LOKACIJA[SIFMAG]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MAGACIN[SIFMAG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:rsidR="00507DD1" w:rsidRPr="00C74562" w:rsidRDefault="004F5687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74562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 </w:t>
      </w:r>
      <w:proofErr w:type="gramStart"/>
      <w:r w:rsidRPr="00C74562">
        <w:rPr>
          <w:rFonts w:asciiTheme="majorHAnsi" w:eastAsia="Times New Roman" w:hAnsiTheme="majorHAnsi" w:cs="Calibri"/>
          <w:color w:val="000000"/>
          <w:sz w:val="24"/>
          <w:szCs w:val="24"/>
        </w:rPr>
        <w:t>MAGACIN[</w:t>
      </w:r>
      <w:proofErr w:type="gramEnd"/>
      <w:r w:rsidRPr="00C74562">
        <w:rPr>
          <w:rFonts w:asciiTheme="majorHAnsi" w:eastAsia="Times New Roman" w:hAnsiTheme="majorHAnsi" w:cs="Calibri"/>
          <w:color w:val="000000"/>
          <w:sz w:val="24"/>
          <w:szCs w:val="24"/>
        </w:rPr>
        <w:t>SIFMAG</w:t>
      </w: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] </w:t>
      </w:r>
      <w:r w:rsidRPr="00C74562">
        <w:rPr>
          <w:rFonts w:asciiTheme="majorHAnsi" w:eastAsia="Times New Roman" w:hAnsiTheme="majorHAnsi" w:cs="Cambria Math"/>
          <w:color w:val="000000"/>
          <w:sz w:val="24"/>
          <w:szCs w:val="24"/>
        </w:rPr>
        <w:t xml:space="preserve">⊆ </w:t>
      </w: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LOKACIJA[SIFMAG]</w:t>
      </w:r>
    </w:p>
    <w:p w:rsidR="00F44380" w:rsidRPr="00C74562" w:rsidRDefault="00C74562" w:rsidP="00B66DF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F44380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LOKACIJA[</w:t>
      </w:r>
      <w:proofErr w:type="gramEnd"/>
      <w:r w:rsidR="00F44380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SIFMAG] not null</w:t>
      </w:r>
    </w:p>
    <w:p w:rsidR="00F44380" w:rsidRPr="00C74562" w:rsidRDefault="00C74562" w:rsidP="00B66DF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</w:t>
      </w:r>
      <w:proofErr w:type="gramStart"/>
      <w:r w:rsidR="00F44380" w:rsidRPr="00C74562">
        <w:rPr>
          <w:rFonts w:asciiTheme="majorHAnsi" w:eastAsia="Times New Roman" w:hAnsiTheme="majorHAnsi" w:cs="Calibri"/>
          <w:color w:val="000000"/>
          <w:sz w:val="24"/>
          <w:szCs w:val="24"/>
        </w:rPr>
        <w:t>MAGACIN[</w:t>
      </w:r>
      <w:proofErr w:type="gramEnd"/>
      <w:r w:rsidR="00F44380" w:rsidRPr="00C74562">
        <w:rPr>
          <w:rFonts w:asciiTheme="majorHAnsi" w:eastAsia="Times New Roman" w:hAnsiTheme="majorHAnsi" w:cs="Calibri"/>
          <w:color w:val="000000"/>
          <w:sz w:val="24"/>
          <w:szCs w:val="24"/>
        </w:rPr>
        <w:t>SIFMAG</w:t>
      </w:r>
      <w:r w:rsidR="00F44380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] not null</w:t>
      </w:r>
    </w:p>
    <w:p w:rsidR="00F44380" w:rsidRPr="00C74562" w:rsidRDefault="00C74562" w:rsidP="00B66DF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="00F44380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LOKACIJA[</w:t>
      </w:r>
      <w:proofErr w:type="gramEnd"/>
      <w:r w:rsidR="00F44380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SIFLOK] not null</w:t>
      </w:r>
    </w:p>
    <w:p w:rsidR="00F44380" w:rsidRDefault="00F44380" w:rsidP="00EC1AAD">
      <w:pPr>
        <w:rPr>
          <w:rFonts w:asciiTheme="majorHAnsi" w:hAnsiTheme="majorHAnsi"/>
          <w:sz w:val="24"/>
          <w:szCs w:val="24"/>
        </w:rPr>
      </w:pPr>
    </w:p>
    <w:p w:rsidR="00630D81" w:rsidRDefault="00B67B33" w:rsidP="00630D8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630D81">
        <w:rPr>
          <w:rFonts w:asciiTheme="majorHAnsi" w:hAnsiTheme="majorHAnsi"/>
          <w:sz w:val="24"/>
          <w:szCs w:val="24"/>
        </w:rPr>
        <w:t>. Za svakog</w:t>
      </w:r>
      <w:r w:rsidR="00630D81" w:rsidRPr="00906B1F">
        <w:rPr>
          <w:rFonts w:asciiTheme="majorHAnsi" w:hAnsiTheme="majorHAnsi"/>
          <w:sz w:val="24"/>
          <w:szCs w:val="24"/>
        </w:rPr>
        <w:t xml:space="preserve"> radnika se evidentira ime, prezime, adresa</w:t>
      </w:r>
      <w:r w:rsidR="00630D81">
        <w:rPr>
          <w:rFonts w:asciiTheme="majorHAnsi" w:hAnsiTheme="majorHAnsi"/>
          <w:sz w:val="24"/>
          <w:szCs w:val="24"/>
        </w:rPr>
        <w:t>, broj telefona</w:t>
      </w:r>
      <w:r w:rsidR="00630D81" w:rsidRPr="00906B1F">
        <w:rPr>
          <w:rFonts w:asciiTheme="majorHAnsi" w:hAnsiTheme="majorHAnsi"/>
          <w:sz w:val="24"/>
          <w:szCs w:val="24"/>
        </w:rPr>
        <w:t xml:space="preserve">, jmbg, broj licne karte, broj </w:t>
      </w:r>
      <w:r w:rsidR="00630D81">
        <w:rPr>
          <w:rFonts w:asciiTheme="majorHAnsi" w:hAnsiTheme="majorHAnsi"/>
          <w:sz w:val="24"/>
          <w:szCs w:val="24"/>
        </w:rPr>
        <w:t>radnicke knjizice, e mail, kao i</w:t>
      </w:r>
      <w:r w:rsidR="00630D81" w:rsidRPr="00906B1F">
        <w:rPr>
          <w:rFonts w:asciiTheme="majorHAnsi" w:hAnsiTheme="majorHAnsi"/>
          <w:sz w:val="24"/>
          <w:szCs w:val="24"/>
        </w:rPr>
        <w:t xml:space="preserve"> mesto iz kojeg potice.</w:t>
      </w:r>
      <w:r w:rsidR="00630D81">
        <w:rPr>
          <w:rFonts w:asciiTheme="majorHAnsi" w:hAnsiTheme="majorHAnsi"/>
          <w:sz w:val="24"/>
          <w:szCs w:val="24"/>
        </w:rPr>
        <w:t xml:space="preserve"> Radnik moze da bude iz tacno jednog </w:t>
      </w:r>
      <w:proofErr w:type="gramStart"/>
      <w:r w:rsidR="00630D81">
        <w:rPr>
          <w:rFonts w:asciiTheme="majorHAnsi" w:hAnsiTheme="majorHAnsi"/>
          <w:sz w:val="24"/>
          <w:szCs w:val="24"/>
        </w:rPr>
        <w:t>mesta</w:t>
      </w:r>
      <w:proofErr w:type="gramEnd"/>
      <w:r w:rsidR="00630D81">
        <w:rPr>
          <w:rFonts w:asciiTheme="majorHAnsi" w:hAnsiTheme="majorHAnsi"/>
          <w:sz w:val="24"/>
          <w:szCs w:val="24"/>
        </w:rPr>
        <w:t>, dok iz jednog mesta moze da bude vise radnika, a ne mora ni jedan.</w:t>
      </w:r>
    </w:p>
    <w:p w:rsidR="00630D81" w:rsidRDefault="00630D81" w:rsidP="00630D81">
      <w:pPr>
        <w:jc w:val="both"/>
        <w:rPr>
          <w:rFonts w:asciiTheme="majorHAnsi" w:hAnsiTheme="majorHAnsi"/>
          <w:sz w:val="24"/>
          <w:szCs w:val="24"/>
        </w:rPr>
      </w:pPr>
    </w:p>
    <w:p w:rsidR="00630D81" w:rsidRDefault="00630D81" w:rsidP="00630D8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B1759C4" wp14:editId="39DB8FC4">
            <wp:extent cx="3943350" cy="571500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9660"/>
      </w:tblGrid>
      <w:tr w:rsidR="00630D81" w:rsidRPr="00630D81" w:rsidTr="00630D8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0B" w:rsidRPr="00C74562" w:rsidRDefault="00ED3D0B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583D20" w:rsidRPr="00C74562" w:rsidRDefault="00583D20" w:rsidP="00583D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Šeme relacije:</w:t>
            </w:r>
          </w:p>
          <w:p w:rsidR="00D828F6" w:rsidRPr="00C74562" w:rsidRDefault="00D828F6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630D81" w:rsidRPr="00C74562" w:rsidRDefault="00630D81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RADNIK({SIFRAD, IME, PRZ, ADR, BRTEL, JMBG, BRLK, BRRADKN, EMAIL, PTT}, {SIFRAD})</w:t>
            </w:r>
          </w:p>
        </w:tc>
      </w:tr>
      <w:tr w:rsidR="00630D81" w:rsidRPr="00630D81" w:rsidTr="00630D8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0B" w:rsidRPr="00C74562" w:rsidRDefault="00ED3D0B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ED3D0B" w:rsidRPr="00C74562" w:rsidRDefault="00ED3D0B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ED3D0B" w:rsidRPr="00C74562" w:rsidRDefault="00ED3D0B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630D81" w:rsidRPr="00C74562" w:rsidRDefault="00630D81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MESTO({PTT, NAZ}, {PTT})</w:t>
            </w:r>
          </w:p>
        </w:tc>
      </w:tr>
      <w:tr w:rsidR="00630D81" w:rsidRPr="00630D81" w:rsidTr="00630D81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D81" w:rsidRPr="00C74562" w:rsidRDefault="00630D81" w:rsidP="00630D8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RADNIK[PTT]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MESTO[PTT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5311C6" w:rsidRPr="00630D81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C8" w:rsidRPr="00C74562" w:rsidRDefault="00ED3D0B" w:rsidP="00F746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RADNIK[PTT] not null</w:t>
            </w:r>
          </w:p>
          <w:p w:rsidR="00B66DF6" w:rsidRPr="00C74562" w:rsidRDefault="00ED3D0B" w:rsidP="00F74642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MESTO[PTT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 not null</w:t>
            </w:r>
          </w:p>
          <w:p w:rsidR="005311C6" w:rsidRPr="00C74562" w:rsidRDefault="005311C6" w:rsidP="00F74642">
            <w:pPr>
              <w:rPr>
                <w:rFonts w:asciiTheme="majorHAnsi" w:hAnsiTheme="majorHAnsi"/>
                <w:sz w:val="24"/>
                <w:szCs w:val="24"/>
              </w:rPr>
            </w:pPr>
            <w:r w:rsidRPr="00C74562">
              <w:rPr>
                <w:rFonts w:asciiTheme="majorHAnsi" w:hAnsiTheme="majorHAnsi"/>
                <w:sz w:val="24"/>
                <w:szCs w:val="24"/>
              </w:rPr>
              <w:lastRenderedPageBreak/>
              <w:t>5. Radnik moze da bude stalno zaposleni, ili honorarni radnik</w:t>
            </w:r>
            <w:r w:rsidRPr="00C74562">
              <w:rPr>
                <w:rFonts w:asciiTheme="majorHAnsi" w:hAnsiTheme="majorHAnsi"/>
                <w:color w:val="1F497D" w:themeColor="text2"/>
                <w:sz w:val="24"/>
                <w:szCs w:val="24"/>
              </w:rPr>
              <w:t xml:space="preserve">. </w:t>
            </w:r>
            <w:r w:rsidRPr="00C74562">
              <w:rPr>
                <w:rFonts w:asciiTheme="majorHAnsi" w:hAnsiTheme="majorHAnsi"/>
                <w:sz w:val="24"/>
                <w:szCs w:val="24"/>
              </w:rPr>
              <w:t>Obeležja za zaposlenog su username, password, radno mesto. Hon</w:t>
            </w:r>
            <w:r w:rsidR="00783598" w:rsidRPr="00C74562">
              <w:rPr>
                <w:rFonts w:asciiTheme="majorHAnsi" w:hAnsiTheme="majorHAnsi"/>
                <w:sz w:val="24"/>
                <w:szCs w:val="24"/>
              </w:rPr>
              <w:t>orarni radnik poseduje obeležija datum pocetka angarzovanja i datum kraja angarzovanja kao i</w:t>
            </w:r>
            <w:r w:rsidRPr="00C74562">
              <w:rPr>
                <w:rFonts w:asciiTheme="majorHAnsi" w:hAnsiTheme="majorHAnsi"/>
                <w:sz w:val="24"/>
                <w:szCs w:val="24"/>
              </w:rPr>
              <w:t xml:space="preserve"> broj dana angazovanja.</w:t>
            </w:r>
          </w:p>
          <w:p w:rsidR="00783598" w:rsidRPr="00C74562" w:rsidRDefault="00783598" w:rsidP="00F7464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311C6" w:rsidRPr="00C74562" w:rsidRDefault="005311C6" w:rsidP="00B66DF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4562">
              <w:rPr>
                <w:rFonts w:asciiTheme="majorHAnsi" w:hAnsi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7272AB2" wp14:editId="749DB5FE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1270</wp:posOffset>
                  </wp:positionV>
                  <wp:extent cx="2495550" cy="2152650"/>
                  <wp:effectExtent l="0" t="0" r="0" b="0"/>
                  <wp:wrapNone/>
                  <wp:docPr id="31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311C6" w:rsidRPr="00C74562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8C8" w:rsidRPr="00C74562" w:rsidRDefault="00C978C8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hAnsiTheme="majorHAnsi"/>
                <w:sz w:val="24"/>
                <w:szCs w:val="24"/>
              </w:rPr>
              <w:lastRenderedPageBreak/>
              <w:t>radnik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[SIFRAD] </w:t>
            </w:r>
            <w:r w:rsidR="00D81143" w:rsidRPr="00C74562">
              <w:rPr>
                <w:rFonts w:asciiTheme="majorHAnsi" w:hAnsiTheme="majorHAnsi" w:cs="Cambria Math"/>
                <w:color w:val="252525"/>
                <w:sz w:val="24"/>
                <w:szCs w:val="24"/>
                <w:shd w:val="clear" w:color="auto" w:fill="FFFFFF"/>
              </w:rPr>
              <w:t xml:space="preserve">⊈ 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honorarni[SIFRAD] U zaposleni[SIFRAD]</w:t>
            </w:r>
          </w:p>
          <w:p w:rsidR="00C978C8" w:rsidRPr="00C74562" w:rsidRDefault="00C978C8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honorarni[SIFRAD] ∩ zaposleni[SIFRAD]={}</w:t>
            </w:r>
          </w:p>
          <w:p w:rsidR="00161354" w:rsidRPr="00C74562" w:rsidRDefault="00161354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ED3D0B" w:rsidRPr="00C74562" w:rsidRDefault="00ED3D0B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HONORARNI[SIFRAD] not null</w:t>
            </w:r>
          </w:p>
          <w:p w:rsidR="00ED3D0B" w:rsidRPr="00C74562" w:rsidRDefault="00ED3D0B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ZAPOSLENI[SIFRAD] not null</w:t>
            </w:r>
          </w:p>
          <w:p w:rsidR="005311C6" w:rsidRPr="00C74562" w:rsidRDefault="005311C6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  <w:p w:rsidR="00662175" w:rsidRPr="00C74562" w:rsidRDefault="00662175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Posto prevodjenjem nije moguce zadovoljiti </w:t>
            </w:r>
            <w:r w:rsidR="00C856DF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zahtev obracuna broja dana anga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zovanja, ovaj problem je potrebno resiti trigger-om.</w:t>
            </w:r>
          </w:p>
        </w:tc>
      </w:tr>
    </w:tbl>
    <w:tbl>
      <w:tblPr>
        <w:tblpPr w:leftFromText="180" w:rightFromText="180" w:vertAnchor="text" w:horzAnchor="margin" w:tblpY="-239"/>
        <w:tblOverlap w:val="never"/>
        <w:tblW w:w="9660" w:type="dxa"/>
        <w:tblInd w:w="108" w:type="dxa"/>
        <w:tblLook w:val="04A0" w:firstRow="1" w:lastRow="0" w:firstColumn="1" w:lastColumn="0" w:noHBand="0" w:noVBand="1"/>
      </w:tblPr>
      <w:tblGrid>
        <w:gridCol w:w="9660"/>
      </w:tblGrid>
      <w:tr w:rsidR="005311C6" w:rsidRPr="00C74562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Šeme relacije</w:t>
            </w:r>
            <w:r w:rsidR="00583D20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B66DF6" w:rsidRPr="00C74562" w:rsidRDefault="00B66DF6" w:rsidP="00B66DF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C978C8" w:rsidRPr="00C74562" w:rsidRDefault="00C978C8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RADNIK({SIFRAD, IME, PRZ, ADR, BRTEL, JMBG, BRLK, BRRADKN, EMAIL, PTT, STATZAP}, {SIFRAD})</w:t>
            </w:r>
          </w:p>
          <w:p w:rsidR="005311C6" w:rsidRPr="00C74562" w:rsidRDefault="005311C6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HONORARNI({SIFRAD, </w:t>
            </w:r>
            <w:r w:rsidR="009C3D05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DATPOCANG, DATKRAJANG, 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BRDANANG}, {SIFRAD})</w:t>
            </w:r>
          </w:p>
        </w:tc>
      </w:tr>
      <w:tr w:rsidR="005311C6" w:rsidRPr="00273449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1C6" w:rsidRPr="00C74562" w:rsidRDefault="005311C6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ZAPOSLENI({SIFRAD, USERNAME, PASSWORD, RADMEST}, {SIFRAD})</w:t>
            </w:r>
          </w:p>
        </w:tc>
      </w:tr>
      <w:tr w:rsidR="005311C6" w:rsidRPr="00273449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3D0B" w:rsidRPr="00C74562" w:rsidRDefault="00ED3D0B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ED3D0B" w:rsidRPr="00C74562" w:rsidRDefault="00ED3D0B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</w:t>
            </w:r>
            <w:r w:rsidR="000741A4"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161354" w:rsidRPr="00C74562" w:rsidRDefault="00161354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5311C6" w:rsidRPr="00C74562" w:rsidRDefault="005311C6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HONORARNI[SIFRAD]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RADNIK[SIFRAD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5311C6" w:rsidRPr="00273449" w:rsidTr="00F74642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1C6" w:rsidRPr="00C74562" w:rsidRDefault="005311C6" w:rsidP="00F74642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ZAPOSLENI[SIFRAD]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RADNIK[SIFRAD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:rsidR="00273449" w:rsidRDefault="00273449" w:rsidP="00EC1AAD">
      <w:pPr>
        <w:rPr>
          <w:rFonts w:asciiTheme="majorHAnsi" w:hAnsiTheme="majorHAnsi"/>
          <w:sz w:val="24"/>
          <w:szCs w:val="24"/>
        </w:rPr>
      </w:pPr>
    </w:p>
    <w:p w:rsidR="00161354" w:rsidRDefault="00161354" w:rsidP="00EB5BA7">
      <w:pPr>
        <w:rPr>
          <w:rFonts w:asciiTheme="majorHAnsi" w:hAnsiTheme="majorHAnsi"/>
          <w:sz w:val="24"/>
          <w:szCs w:val="24"/>
        </w:rPr>
      </w:pPr>
    </w:p>
    <w:p w:rsidR="00161354" w:rsidRDefault="00161354" w:rsidP="00EB5BA7">
      <w:pPr>
        <w:rPr>
          <w:rFonts w:asciiTheme="majorHAnsi" w:hAnsiTheme="majorHAnsi"/>
          <w:sz w:val="24"/>
          <w:szCs w:val="24"/>
        </w:rPr>
      </w:pPr>
    </w:p>
    <w:p w:rsidR="00161354" w:rsidRDefault="00161354" w:rsidP="00EB5BA7">
      <w:pPr>
        <w:rPr>
          <w:rFonts w:asciiTheme="majorHAnsi" w:hAnsiTheme="majorHAnsi"/>
          <w:sz w:val="24"/>
          <w:szCs w:val="24"/>
        </w:rPr>
      </w:pPr>
    </w:p>
    <w:p w:rsidR="00EB5BA7" w:rsidRDefault="00B67B33" w:rsidP="0016135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6</w:t>
      </w:r>
      <w:r w:rsidR="00EB5BA7">
        <w:rPr>
          <w:rFonts w:asciiTheme="majorHAnsi" w:hAnsiTheme="majorHAnsi"/>
          <w:sz w:val="24"/>
          <w:szCs w:val="24"/>
        </w:rPr>
        <w:t xml:space="preserve">. </w:t>
      </w:r>
      <w:r w:rsidR="00EB5BA7" w:rsidRPr="00906B1F">
        <w:rPr>
          <w:rFonts w:asciiTheme="majorHAnsi" w:hAnsiTheme="majorHAnsi"/>
          <w:sz w:val="24"/>
          <w:szCs w:val="24"/>
        </w:rPr>
        <w:t>Zaposleni radn</w:t>
      </w:r>
      <w:r w:rsidR="00EB5BA7">
        <w:rPr>
          <w:rFonts w:asciiTheme="majorHAnsi" w:hAnsiTheme="majorHAnsi"/>
          <w:sz w:val="24"/>
          <w:szCs w:val="24"/>
        </w:rPr>
        <w:t xml:space="preserve">ik je odgovoran </w:t>
      </w:r>
      <w:proofErr w:type="gramStart"/>
      <w:r w:rsidR="00EB5BA7">
        <w:rPr>
          <w:rFonts w:asciiTheme="majorHAnsi" w:hAnsiTheme="majorHAnsi"/>
          <w:sz w:val="24"/>
          <w:szCs w:val="24"/>
        </w:rPr>
        <w:t>za  kreiranje</w:t>
      </w:r>
      <w:proofErr w:type="gramEnd"/>
      <w:r w:rsidR="00EB5BA7">
        <w:rPr>
          <w:rFonts w:asciiTheme="majorHAnsi" w:hAnsiTheme="majorHAnsi"/>
          <w:sz w:val="24"/>
          <w:szCs w:val="24"/>
        </w:rPr>
        <w:t xml:space="preserve"> i</w:t>
      </w:r>
      <w:r w:rsidR="00EB5BA7" w:rsidRPr="00906B1F">
        <w:rPr>
          <w:rFonts w:asciiTheme="majorHAnsi" w:hAnsiTheme="majorHAnsi"/>
          <w:sz w:val="24"/>
          <w:szCs w:val="24"/>
        </w:rPr>
        <w:t xml:space="preserve"> za dodeljiva</w:t>
      </w:r>
      <w:r w:rsidR="00EB5BA7">
        <w:rPr>
          <w:rFonts w:asciiTheme="majorHAnsi" w:hAnsiTheme="majorHAnsi"/>
          <w:sz w:val="24"/>
          <w:szCs w:val="24"/>
        </w:rPr>
        <w:t xml:space="preserve">nje naloga. Radnik moze da kreira </w:t>
      </w:r>
      <w:proofErr w:type="gramStart"/>
      <w:r w:rsidR="00EB5BA7">
        <w:rPr>
          <w:rFonts w:asciiTheme="majorHAnsi" w:hAnsiTheme="majorHAnsi"/>
          <w:sz w:val="24"/>
          <w:szCs w:val="24"/>
        </w:rPr>
        <w:t>ili</w:t>
      </w:r>
      <w:proofErr w:type="gramEnd"/>
      <w:r w:rsidR="00EB5BA7">
        <w:rPr>
          <w:rFonts w:asciiTheme="majorHAnsi" w:hAnsiTheme="majorHAnsi"/>
          <w:sz w:val="24"/>
          <w:szCs w:val="24"/>
        </w:rPr>
        <w:t xml:space="preserve"> dodeli vise naloga, a ne mora ni jedan. Postoje nalozi koji </w:t>
      </w:r>
      <w:proofErr w:type="gramStart"/>
      <w:r w:rsidR="00EB5BA7" w:rsidRPr="00906B1F">
        <w:rPr>
          <w:rFonts w:asciiTheme="majorHAnsi" w:hAnsiTheme="majorHAnsi"/>
          <w:sz w:val="24"/>
          <w:szCs w:val="24"/>
        </w:rPr>
        <w:t>jos</w:t>
      </w:r>
      <w:proofErr w:type="gramEnd"/>
      <w:r w:rsidR="00EB5BA7" w:rsidRPr="00906B1F">
        <w:rPr>
          <w:rFonts w:asciiTheme="majorHAnsi" w:hAnsiTheme="majorHAnsi"/>
          <w:sz w:val="24"/>
          <w:szCs w:val="24"/>
        </w:rPr>
        <w:t xml:space="preserve"> nisu dodeljeni.</w:t>
      </w:r>
      <w:r w:rsidR="00EB5BA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EB5BA7">
        <w:rPr>
          <w:rFonts w:asciiTheme="majorHAnsi" w:hAnsiTheme="majorHAnsi"/>
          <w:sz w:val="24"/>
          <w:szCs w:val="24"/>
        </w:rPr>
        <w:t>Jedan nalog moze da kreira tacno jedan radnik.</w:t>
      </w:r>
      <w:proofErr w:type="gramEnd"/>
    </w:p>
    <w:p w:rsidR="00161354" w:rsidRDefault="00161354" w:rsidP="00161354">
      <w:pPr>
        <w:jc w:val="both"/>
        <w:rPr>
          <w:rFonts w:asciiTheme="majorHAnsi" w:hAnsiTheme="majorHAnsi"/>
          <w:sz w:val="24"/>
          <w:szCs w:val="24"/>
        </w:rPr>
      </w:pPr>
    </w:p>
    <w:p w:rsidR="00EB5BA7" w:rsidRDefault="00EB5BA7" w:rsidP="00EB5BA7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15BCE7A" wp14:editId="1A0D0C3E">
            <wp:extent cx="4181475" cy="1619250"/>
            <wp:effectExtent l="19050" t="0" r="0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C8" w:rsidRDefault="00C978C8" w:rsidP="00EC1AAD">
      <w:pPr>
        <w:contextualSpacing/>
        <w:rPr>
          <w:rFonts w:ascii="Calibri" w:eastAsia="Times New Roman" w:hAnsi="Calibri" w:cs="Times New Roman"/>
          <w:color w:val="000000"/>
        </w:rPr>
      </w:pPr>
    </w:p>
    <w:p w:rsidR="00161354" w:rsidRPr="00C74562" w:rsidRDefault="00161354" w:rsidP="0016135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relacije:</w:t>
      </w:r>
    </w:p>
    <w:p w:rsidR="00161354" w:rsidRPr="00C74562" w:rsidRDefault="00161354" w:rsidP="0016135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73449" w:rsidRPr="00C74562" w:rsidRDefault="00EB5BA7" w:rsidP="00EC1AAD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ZAPOSLENI(</w:t>
      </w:r>
      <w:proofErr w:type="gramEnd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{SIFRAD, USERNAME, PASSWORD, RADMEST}, {SIFRAD})</w:t>
      </w:r>
    </w:p>
    <w:p w:rsidR="00EB5BA7" w:rsidRPr="00C74562" w:rsidRDefault="00EB5BA7" w:rsidP="00EB5BA7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NALOG(</w:t>
      </w:r>
      <w:proofErr w:type="gramEnd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{SIFNAL, VRSTNAL, DATIZR, DATDOS</w:t>
      </w:r>
      <w:r w:rsidR="00331F78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P, STATUS, NAZTEMDOC, BRTEMDOC</w:t>
      </w: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444716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DODELJEN</w:t>
      </w:r>
      <w:r w:rsidR="00331F78"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, KREIRAO</w:t>
      </w: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}, {SIFNAL})</w:t>
      </w:r>
    </w:p>
    <w:p w:rsidR="00444716" w:rsidRPr="00C74562" w:rsidRDefault="00444716" w:rsidP="00EB5BA7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331F78" w:rsidRPr="00C74562" w:rsidRDefault="00331F78" w:rsidP="00EB5BA7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integriteti:</w:t>
      </w:r>
    </w:p>
    <w:p w:rsidR="00331F78" w:rsidRPr="00C74562" w:rsidRDefault="00331F78" w:rsidP="00EB5BA7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B5BA7" w:rsidRPr="00C74562" w:rsidRDefault="00444716" w:rsidP="00EC1AAD">
      <w:pPr>
        <w:contextualSpacing/>
        <w:rPr>
          <w:rFonts w:asciiTheme="majorHAnsi" w:eastAsia="Times New Roman" w:hAnsiTheme="majorHAnsi" w:cs="Cambria Math"/>
          <w:color w:val="000000"/>
          <w:sz w:val="24"/>
          <w:szCs w:val="24"/>
        </w:rPr>
      </w:pPr>
      <w:r w:rsidRPr="00C74562">
        <w:rPr>
          <w:rFonts w:asciiTheme="majorHAnsi" w:hAnsiTheme="majorHAnsi"/>
          <w:sz w:val="24"/>
          <w:szCs w:val="24"/>
        </w:rPr>
        <w:t xml:space="preserve">Tip poveznika DODELJUJE je predstavljen putem prostiranja kljuca tipa entiteta ZAPOSLENI, pri tome je SIFRAD preimenovan u DODELJEN i vazi </w:t>
      </w:r>
      <w:proofErr w:type="gramStart"/>
      <w:r w:rsidRPr="00C74562">
        <w:rPr>
          <w:rFonts w:asciiTheme="majorHAnsi" w:hAnsiTheme="majorHAnsi"/>
          <w:sz w:val="24"/>
          <w:szCs w:val="24"/>
        </w:rPr>
        <w:t>dom(</w:t>
      </w:r>
      <w:proofErr w:type="gramEnd"/>
      <w:r w:rsidRPr="00C74562">
        <w:rPr>
          <w:rFonts w:asciiTheme="majorHAnsi" w:hAnsiTheme="majorHAnsi"/>
          <w:sz w:val="24"/>
          <w:szCs w:val="24"/>
        </w:rPr>
        <w:t xml:space="preserve">DODELJEN) </w:t>
      </w:r>
      <w:r w:rsidRPr="00C74562">
        <w:rPr>
          <w:rFonts w:asciiTheme="majorHAnsi" w:eastAsia="Times New Roman" w:hAnsiTheme="majorHAnsi" w:cs="Cambria Math"/>
          <w:color w:val="000000"/>
          <w:sz w:val="24"/>
          <w:szCs w:val="24"/>
        </w:rPr>
        <w:t>⊆ dom(SIFRAD).</w:t>
      </w:r>
    </w:p>
    <w:p w:rsidR="00331F78" w:rsidRPr="00C74562" w:rsidRDefault="00331F78" w:rsidP="004B78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12DB1" w:rsidRPr="00C74562" w:rsidRDefault="00212DB1" w:rsidP="004B78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NALOG(</w:t>
      </w:r>
      <w:proofErr w:type="gramEnd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{SIFNAL, VRSTNAL, DATIZR, DATDOSP, STATUS, NAZTEMDOC, BRTEMDOC, STATUSIVRSTAV, DODELJEN, KREIRA}, {SIFNAL})</w:t>
      </w:r>
    </w:p>
    <w:p w:rsidR="00C978C8" w:rsidRPr="00C74562" w:rsidRDefault="00C978C8" w:rsidP="00212DB1">
      <w:pPr>
        <w:contextualSpacing/>
        <w:rPr>
          <w:rFonts w:asciiTheme="majorHAnsi" w:hAnsiTheme="majorHAnsi"/>
          <w:sz w:val="24"/>
          <w:szCs w:val="24"/>
        </w:rPr>
      </w:pPr>
    </w:p>
    <w:p w:rsidR="00212DB1" w:rsidRPr="00C74562" w:rsidRDefault="00212DB1" w:rsidP="00212DB1">
      <w:pPr>
        <w:contextualSpacing/>
        <w:rPr>
          <w:rFonts w:asciiTheme="majorHAnsi" w:eastAsia="Times New Roman" w:hAnsiTheme="majorHAnsi" w:cs="Cambria Math"/>
          <w:color w:val="000000"/>
          <w:sz w:val="24"/>
          <w:szCs w:val="24"/>
        </w:rPr>
      </w:pPr>
      <w:r w:rsidRPr="00C74562">
        <w:rPr>
          <w:rFonts w:asciiTheme="majorHAnsi" w:hAnsiTheme="majorHAnsi"/>
          <w:sz w:val="24"/>
          <w:szCs w:val="24"/>
        </w:rPr>
        <w:t xml:space="preserve">Tip poveznika KREIRA je predstavljen putem prostiranja kljuca tipa entiteta ZAPOSLENI, pri tome je SIFRAD preimenovan u KREIRAO i vazi </w:t>
      </w:r>
      <w:proofErr w:type="gramStart"/>
      <w:r w:rsidRPr="00C74562">
        <w:rPr>
          <w:rFonts w:asciiTheme="majorHAnsi" w:hAnsiTheme="majorHAnsi"/>
          <w:sz w:val="24"/>
          <w:szCs w:val="24"/>
        </w:rPr>
        <w:t>dom(</w:t>
      </w:r>
      <w:proofErr w:type="gramEnd"/>
      <w:r w:rsidRPr="00C74562">
        <w:rPr>
          <w:rFonts w:asciiTheme="majorHAnsi" w:hAnsiTheme="majorHAnsi"/>
          <w:sz w:val="24"/>
          <w:szCs w:val="24"/>
        </w:rPr>
        <w:t xml:space="preserve">KREIRAO) </w:t>
      </w:r>
      <w:r w:rsidRPr="00C74562">
        <w:rPr>
          <w:rFonts w:asciiTheme="majorHAnsi" w:eastAsia="Times New Roman" w:hAnsiTheme="majorHAnsi" w:cs="Cambria Math"/>
          <w:color w:val="000000"/>
          <w:sz w:val="24"/>
          <w:szCs w:val="24"/>
        </w:rPr>
        <w:t>⊆ dom(SIFRAD).</w:t>
      </w:r>
    </w:p>
    <w:p w:rsidR="00C978C8" w:rsidRPr="00C74562" w:rsidRDefault="00C978C8" w:rsidP="00212DB1">
      <w:pPr>
        <w:contextualSpacing/>
        <w:rPr>
          <w:rFonts w:asciiTheme="majorHAnsi" w:eastAsia="Times New Roman" w:hAnsiTheme="majorHAnsi" w:cs="Cambria Math"/>
          <w:color w:val="000000"/>
          <w:sz w:val="24"/>
          <w:szCs w:val="24"/>
        </w:rPr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9660"/>
      </w:tblGrid>
      <w:tr w:rsidR="009A6EB6" w:rsidRPr="00C74562" w:rsidTr="009A6EB6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EB6" w:rsidRPr="00C74562" w:rsidRDefault="009A6EB6" w:rsidP="009A6EB6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NALOG[DODELJEN]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ZAPOSLENI[SIFRAD]</w:t>
            </w:r>
          </w:p>
        </w:tc>
      </w:tr>
      <w:tr w:rsidR="009A6EB6" w:rsidRPr="00C74562" w:rsidTr="009A6EB6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EB6" w:rsidRPr="00C74562" w:rsidRDefault="009A6EB6" w:rsidP="009A6EB6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NALOG[KREIRAO] </w:t>
            </w:r>
            <w:r w:rsidRPr="00C7456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C7456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ZAPOSLENI[SIFRAD</w:t>
            </w:r>
            <w:r w:rsidRPr="00C7456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:rsidR="00583D20" w:rsidRPr="00C74562" w:rsidRDefault="00331F78" w:rsidP="00212DB1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:rsidR="009A6EB6" w:rsidRPr="00C74562" w:rsidRDefault="00331F78" w:rsidP="00212DB1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NALOG[</w:t>
      </w:r>
      <w:proofErr w:type="gramEnd"/>
      <w:r w:rsidRPr="00C74562">
        <w:rPr>
          <w:rFonts w:asciiTheme="majorHAnsi" w:eastAsia="Times New Roman" w:hAnsiTheme="majorHAnsi" w:cs="Times New Roman"/>
          <w:color w:val="000000"/>
          <w:sz w:val="24"/>
          <w:szCs w:val="24"/>
        </w:rPr>
        <w:t>KREIRAO] not null</w:t>
      </w:r>
    </w:p>
    <w:p w:rsidR="00331F78" w:rsidRDefault="00331F78" w:rsidP="00212DB1">
      <w:pPr>
        <w:rPr>
          <w:rFonts w:ascii="Calibri" w:eastAsia="Times New Roman" w:hAnsi="Calibri" w:cs="Times New Roman"/>
          <w:color w:val="000000"/>
        </w:rPr>
      </w:pPr>
    </w:p>
    <w:p w:rsidR="00583D20" w:rsidRDefault="00583D20" w:rsidP="00212DB1">
      <w:pPr>
        <w:rPr>
          <w:rFonts w:ascii="Calibri" w:eastAsia="Times New Roman" w:hAnsi="Calibri" w:cs="Times New Roman"/>
          <w:color w:val="000000"/>
        </w:rPr>
      </w:pPr>
    </w:p>
    <w:p w:rsidR="00583D20" w:rsidRDefault="00583D20" w:rsidP="00212DB1">
      <w:pPr>
        <w:rPr>
          <w:rFonts w:ascii="Calibri" w:eastAsia="Times New Roman" w:hAnsi="Calibri" w:cs="Times New Roman"/>
          <w:color w:val="000000"/>
        </w:rPr>
      </w:pPr>
    </w:p>
    <w:p w:rsidR="00D729AD" w:rsidRDefault="00B67B33" w:rsidP="00D729A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7</w:t>
      </w:r>
      <w:r w:rsidR="00D729AD">
        <w:rPr>
          <w:rFonts w:asciiTheme="majorHAnsi" w:hAnsiTheme="majorHAnsi"/>
          <w:sz w:val="24"/>
          <w:szCs w:val="24"/>
        </w:rPr>
        <w:t xml:space="preserve">. </w:t>
      </w:r>
      <w:r w:rsidR="00D729AD" w:rsidRPr="00906B1F">
        <w:rPr>
          <w:rFonts w:asciiTheme="majorHAnsi" w:hAnsiTheme="majorHAnsi"/>
          <w:sz w:val="24"/>
          <w:szCs w:val="24"/>
        </w:rPr>
        <w:t>Samo zaposleni rad</w:t>
      </w:r>
      <w:r w:rsidR="00D729AD">
        <w:rPr>
          <w:rFonts w:asciiTheme="majorHAnsi" w:hAnsiTheme="majorHAnsi"/>
          <w:sz w:val="24"/>
          <w:szCs w:val="24"/>
        </w:rPr>
        <w:t xml:space="preserve">nici mogu da rukovode magacinom I to najvise jednim. </w:t>
      </w:r>
      <w:proofErr w:type="gramStart"/>
      <w:r w:rsidR="00D729AD">
        <w:rPr>
          <w:rFonts w:asciiTheme="majorHAnsi" w:hAnsiTheme="majorHAnsi"/>
          <w:sz w:val="24"/>
          <w:szCs w:val="24"/>
        </w:rPr>
        <w:t>Jednim magacinom moze da rukovodi najvise jedan zaposleni.</w:t>
      </w:r>
      <w:proofErr w:type="gramEnd"/>
    </w:p>
    <w:p w:rsidR="00D729AD" w:rsidRDefault="00D729AD" w:rsidP="00D729AD">
      <w:pPr>
        <w:rPr>
          <w:rFonts w:asciiTheme="majorHAnsi" w:hAnsiTheme="majorHAnsi"/>
          <w:sz w:val="24"/>
          <w:szCs w:val="24"/>
        </w:rPr>
      </w:pPr>
    </w:p>
    <w:p w:rsidR="00D729AD" w:rsidRDefault="00D729AD" w:rsidP="00D729A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19B6BE9" wp14:editId="428784C3">
            <wp:extent cx="3943350" cy="561975"/>
            <wp:effectExtent l="1905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C8" w:rsidRDefault="00C978C8" w:rsidP="00D729AD">
      <w:pPr>
        <w:contextualSpacing/>
        <w:rPr>
          <w:rFonts w:ascii="Calibri" w:eastAsia="Times New Roman" w:hAnsi="Calibri" w:cs="Times New Roman"/>
          <w:color w:val="000000"/>
        </w:rPr>
      </w:pPr>
    </w:p>
    <w:tbl>
      <w:tblPr>
        <w:tblW w:w="9876" w:type="dxa"/>
        <w:tblInd w:w="93" w:type="dxa"/>
        <w:tblLook w:val="0420" w:firstRow="1" w:lastRow="0" w:firstColumn="0" w:lastColumn="0" w:noHBand="0" w:noVBand="1"/>
      </w:tblPr>
      <w:tblGrid>
        <w:gridCol w:w="9876"/>
      </w:tblGrid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562" w:rsidRPr="000A5A52" w:rsidRDefault="00C74562" w:rsidP="00C7456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Šeme relacije:</w:t>
            </w:r>
          </w:p>
          <w:p w:rsidR="007A2B98" w:rsidRPr="000A5A52" w:rsidRDefault="00C74562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</w:t>
            </w:r>
          </w:p>
          <w:p w:rsidR="00C978C8" w:rsidRPr="000A5A52" w:rsidRDefault="00C978C8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ZAPOSLENI({SIFRAD, USERNAME, PASSWORD, RADMEST}, {SIFRAD})</w:t>
            </w:r>
          </w:p>
          <w:p w:rsidR="00C978C8" w:rsidRPr="000A5A52" w:rsidRDefault="00C978C8" w:rsidP="00C978C8">
            <w:pPr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MAGACIN({SIFMAG, NAZMAG, SIFRAD}, {SIFMAG})</w:t>
            </w:r>
          </w:p>
          <w:p w:rsidR="00DA5602" w:rsidRPr="000A5A52" w:rsidRDefault="00DA5602" w:rsidP="00D729AD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DA5602" w:rsidRPr="000A5A52" w:rsidRDefault="00DA5602" w:rsidP="00D729AD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integritet:</w:t>
            </w:r>
          </w:p>
          <w:p w:rsidR="007A2B98" w:rsidRPr="000A5A52" w:rsidRDefault="007A2B98" w:rsidP="00D729AD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D729AD" w:rsidRPr="000A5A52" w:rsidRDefault="00D729AD" w:rsidP="00D729A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MAGACIN[SIFRAD]\{w} </w:t>
            </w:r>
            <w:r w:rsidRPr="000A5A52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 RADNIK[SIFRAD]</w:t>
            </w: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9AD" w:rsidRPr="000A5A52" w:rsidRDefault="00D729AD" w:rsidP="00D72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B98" w:rsidRPr="00D729AD" w:rsidRDefault="007A2B98" w:rsidP="00D72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602" w:rsidRPr="00D729AD" w:rsidRDefault="00DA5602" w:rsidP="00D72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66A" w:rsidRPr="0099289A" w:rsidRDefault="00B67B33" w:rsidP="0078066A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78066A">
              <w:rPr>
                <w:rFonts w:asciiTheme="majorHAnsi" w:hAnsiTheme="majorHAnsi"/>
                <w:sz w:val="24"/>
                <w:szCs w:val="24"/>
              </w:rPr>
              <w:t>. Klijent se nalazi u tacno jednom mestu, dok u jednom mestu moze da se nalazi vise klijenata.</w:t>
            </w:r>
          </w:p>
          <w:p w:rsidR="00D81143" w:rsidRDefault="00D81143" w:rsidP="0078066A">
            <w:pPr>
              <w:jc w:val="center"/>
            </w:pPr>
          </w:p>
          <w:p w:rsidR="0078066A" w:rsidRPr="0099289A" w:rsidRDefault="0078066A" w:rsidP="007806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FD12BE" wp14:editId="7EC4E986">
                  <wp:extent cx="3943350" cy="571500"/>
                  <wp:effectExtent l="19050" t="0" r="0" b="0"/>
                  <wp:docPr id="1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143" w:rsidRPr="00D729AD" w:rsidRDefault="00D81143" w:rsidP="00D729AD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602" w:rsidRDefault="00DA5602" w:rsidP="00D81143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DA5602" w:rsidRPr="00AE2BCE" w:rsidRDefault="00AE2BCE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Šeme relacije</w:t>
            </w:r>
            <w:r w:rsidR="00DA5602"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:</w:t>
            </w: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D81143" w:rsidRPr="00AE2BCE" w:rsidRDefault="00D81143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MESTO({PTT, NAZ}, {PTT})</w:t>
            </w:r>
          </w:p>
          <w:p w:rsidR="00D81143" w:rsidRPr="00AE2BCE" w:rsidRDefault="00D81143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KLIJENT({SIFKL, NAZ, ADR, BRTEL, PIB, EMAIL, PTT}, {SIFKL})</w:t>
            </w: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Referencijalni integritet:</w:t>
            </w: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D81143" w:rsidRPr="00AE2BCE" w:rsidRDefault="00D81143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KLIJENT[PTT] </w:t>
            </w:r>
            <w:r w:rsidRPr="00AE2BCE">
              <w:rPr>
                <w:rFonts w:asciiTheme="majorHAnsi" w:eastAsia="Times New Roman" w:hAnsiTheme="majorHAnsi" w:cs="Cambria Math"/>
                <w:color w:val="000000"/>
                <w:sz w:val="24"/>
                <w:szCs w:val="24"/>
              </w:rPr>
              <w:t>⊆</w:t>
            </w:r>
            <w:r w:rsidRPr="00AE2BCE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MESTO[PTT</w:t>
            </w: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]</w:t>
            </w: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KLIJENT[PTT] not null</w:t>
            </w:r>
          </w:p>
          <w:p w:rsidR="00DA5602" w:rsidRPr="00AE2BCE" w:rsidRDefault="00DA5602" w:rsidP="00D81143">
            <w:p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AE2BC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KLIJENT[SIFKL] not null</w:t>
            </w:r>
          </w:p>
          <w:p w:rsidR="0078066A" w:rsidRPr="00D729AD" w:rsidRDefault="0078066A" w:rsidP="00D72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29AD" w:rsidRPr="00D729AD" w:rsidTr="00D81143">
        <w:trPr>
          <w:trHeight w:val="30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B4F" w:rsidRDefault="00504B4F" w:rsidP="00D21E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504B4F" w:rsidRDefault="00504B4F" w:rsidP="00D21E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504B4F" w:rsidRDefault="00504B4F" w:rsidP="00D21E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504B4F" w:rsidRDefault="00504B4F" w:rsidP="00D21E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D21EBB" w:rsidRDefault="00B67B33" w:rsidP="00D21E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="00D21EBB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D21EBB" w:rsidRPr="00906B1F">
              <w:rPr>
                <w:rFonts w:asciiTheme="majorHAnsi" w:hAnsiTheme="majorHAnsi"/>
                <w:sz w:val="24"/>
                <w:szCs w:val="24"/>
              </w:rPr>
              <w:t>Nalog za izlaz pokrece najvise jednu otpremnicu, postoje nalozi za izlaz koji ne pokrecu otpremnicu.</w:t>
            </w:r>
            <w:r w:rsidR="00D21EBB">
              <w:rPr>
                <w:rFonts w:asciiTheme="majorHAnsi" w:hAnsiTheme="majorHAnsi"/>
                <w:sz w:val="24"/>
                <w:szCs w:val="24"/>
              </w:rPr>
              <w:t xml:space="preserve"> Jednu otpremnicu moze da pokrene tacno jedan nalog za izlaz.</w:t>
            </w:r>
          </w:p>
          <w:p w:rsidR="00D729AD" w:rsidRDefault="00D21EBB" w:rsidP="0062232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633FA619" wp14:editId="1BD406FE">
                  <wp:extent cx="3943350" cy="561975"/>
                  <wp:effectExtent l="19050" t="0" r="0" b="0"/>
                  <wp:docPr id="1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2D" w:rsidRPr="0062232D" w:rsidRDefault="00504B4F" w:rsidP="0062232D">
            <w:pPr>
              <w:rPr>
                <w:rFonts w:asciiTheme="majorHAnsi" w:hAnsiTheme="majorHAnsi"/>
                <w:sz w:val="24"/>
                <w:szCs w:val="24"/>
              </w:rPr>
            </w:pPr>
            <w:r w:rsidRPr="000A5A5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Šeme relacije</w:t>
            </w:r>
            <w:r w:rsidR="0062232D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</w:tr>
    </w:tbl>
    <w:p w:rsidR="00D729AD" w:rsidRDefault="00D21EBB" w:rsidP="00EC1AAD">
      <w:pPr>
        <w:contextualSpacing/>
        <w:rPr>
          <w:rFonts w:ascii="Calibri" w:eastAsia="Times New Roman" w:hAnsi="Calibri" w:cs="Times New Roman"/>
          <w:color w:val="000000"/>
        </w:rPr>
      </w:pPr>
      <w:proofErr w:type="gramStart"/>
      <w:r w:rsidRPr="00FC53E5">
        <w:rPr>
          <w:rFonts w:ascii="Calibri" w:eastAsia="Times New Roman" w:hAnsi="Calibri" w:cs="Times New Roman"/>
          <w:color w:val="000000"/>
        </w:rPr>
        <w:lastRenderedPageBreak/>
        <w:t>NALOGZAIZLAZ(</w:t>
      </w:r>
      <w:proofErr w:type="gramEnd"/>
      <w:r w:rsidRPr="00FC53E5">
        <w:rPr>
          <w:rFonts w:ascii="Calibri" w:eastAsia="Times New Roman" w:hAnsi="Calibri" w:cs="Times New Roman"/>
          <w:color w:val="000000"/>
        </w:rPr>
        <w:t>{SIFNAL, DATIZLAZA}, {SIFNAL})</w:t>
      </w:r>
    </w:p>
    <w:p w:rsidR="00D81143" w:rsidRDefault="00D81143" w:rsidP="00EC1AAD">
      <w:pPr>
        <w:contextualSpacing/>
        <w:rPr>
          <w:rFonts w:ascii="Calibri" w:eastAsia="Times New Roman" w:hAnsi="Calibri" w:cs="Times New Roman"/>
          <w:color w:val="000000"/>
        </w:rPr>
      </w:pPr>
      <w:proofErr w:type="gramStart"/>
      <w:r w:rsidRPr="00D21EBB">
        <w:rPr>
          <w:rFonts w:ascii="Calibri" w:eastAsia="Times New Roman" w:hAnsi="Calibri" w:cs="Times New Roman"/>
          <w:color w:val="000000"/>
        </w:rPr>
        <w:t>OTPREMNICA(</w:t>
      </w:r>
      <w:proofErr w:type="gramEnd"/>
      <w:r w:rsidRPr="00D21EBB">
        <w:rPr>
          <w:rFonts w:ascii="Calibri" w:eastAsia="Times New Roman" w:hAnsi="Calibri" w:cs="Times New Roman"/>
          <w:color w:val="000000"/>
        </w:rPr>
        <w:t>{SIFOTP, DATUM, SIFNAL}, {SIFOTP})</w:t>
      </w:r>
    </w:p>
    <w:p w:rsidR="0062232D" w:rsidRDefault="0062232D" w:rsidP="00EC1AAD">
      <w:pPr>
        <w:contextualSpacing/>
        <w:rPr>
          <w:rFonts w:ascii="Calibri" w:eastAsia="Times New Roman" w:hAnsi="Calibri" w:cs="Times New Roman"/>
          <w:color w:val="000000"/>
        </w:rPr>
      </w:pPr>
    </w:p>
    <w:p w:rsidR="0062232D" w:rsidRDefault="0062232D" w:rsidP="00EC1AAD">
      <w:pPr>
        <w:contextualSpacing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Referencijalni integritet:</w:t>
      </w:r>
    </w:p>
    <w:p w:rsidR="007A2B98" w:rsidRDefault="007A2B98" w:rsidP="00EC1AAD">
      <w:pPr>
        <w:contextualSpacing/>
        <w:rPr>
          <w:rFonts w:ascii="Calibri" w:eastAsia="Times New Roman" w:hAnsi="Calibri" w:cs="Times New Roman"/>
          <w:color w:val="000000"/>
        </w:rPr>
      </w:pPr>
    </w:p>
    <w:p w:rsidR="00D81143" w:rsidRPr="0062232D" w:rsidRDefault="00D81143" w:rsidP="00EC1AAD">
      <w:pPr>
        <w:contextualSpacing/>
        <w:rPr>
          <w:rFonts w:ascii="Calibri" w:eastAsia="Times New Roman" w:hAnsi="Calibri" w:cs="Times New Roman"/>
          <w:color w:val="000000"/>
        </w:rPr>
      </w:pPr>
      <w:proofErr w:type="gramStart"/>
      <w:r w:rsidRPr="00D21EBB">
        <w:rPr>
          <w:rFonts w:ascii="Calibri" w:eastAsia="Times New Roman" w:hAnsi="Calibri" w:cs="Times New Roman"/>
          <w:color w:val="000000"/>
        </w:rPr>
        <w:t>OTPREMNICA[</w:t>
      </w:r>
      <w:proofErr w:type="gramEnd"/>
      <w:r w:rsidRPr="00D21EBB">
        <w:rPr>
          <w:rFonts w:ascii="Calibri" w:eastAsia="Times New Roman" w:hAnsi="Calibri" w:cs="Times New Roman"/>
          <w:color w:val="000000"/>
        </w:rPr>
        <w:t xml:space="preserve">SIFNAL] </w:t>
      </w:r>
      <w:r w:rsidRPr="00D21EBB">
        <w:rPr>
          <w:rFonts w:ascii="Cambria Math" w:eastAsia="Times New Roman" w:hAnsi="Cambria Math" w:cs="Cambria Math"/>
          <w:color w:val="000000"/>
        </w:rPr>
        <w:t>⊆</w:t>
      </w:r>
      <w:r w:rsidRPr="00D21EBB">
        <w:rPr>
          <w:rFonts w:ascii="Calibri" w:eastAsia="Times New Roman" w:hAnsi="Calibri" w:cs="Calibri"/>
          <w:color w:val="000000"/>
        </w:rPr>
        <w:t xml:space="preserve"> NALOGZAIZLAZ[SIFNAL</w:t>
      </w:r>
      <w:r w:rsidRPr="00D21EBB">
        <w:rPr>
          <w:rFonts w:ascii="Calibri" w:eastAsia="Times New Roman" w:hAnsi="Calibri" w:cs="Times New Roman"/>
          <w:color w:val="000000"/>
        </w:rPr>
        <w:t>]</w:t>
      </w:r>
    </w:p>
    <w:p w:rsidR="0062232D" w:rsidRDefault="0062232D" w:rsidP="00EC1AAD">
      <w:pPr>
        <w:contextualSpacing/>
        <w:rPr>
          <w:rFonts w:asciiTheme="majorHAnsi" w:hAnsiTheme="majorHAnsi"/>
          <w:sz w:val="24"/>
          <w:szCs w:val="24"/>
        </w:rPr>
      </w:pPr>
    </w:p>
    <w:p w:rsidR="00D21EBB" w:rsidRDefault="00D21EBB" w:rsidP="00EC1AAD">
      <w:pPr>
        <w:contextualSpacing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Jedinstvene (UNIQUE) vrednosti obelezja</w:t>
      </w:r>
      <w:r>
        <w:rPr>
          <w:rFonts w:asciiTheme="majorHAnsi" w:hAnsiTheme="majorHAnsi"/>
          <w:sz w:val="24"/>
          <w:szCs w:val="24"/>
        </w:rPr>
        <w:tab/>
        <w:t>SIFNAL u semi relacije OTPREMNICA.</w:t>
      </w:r>
      <w:proofErr w:type="gramEnd"/>
    </w:p>
    <w:p w:rsidR="00D21EBB" w:rsidRDefault="0062232D" w:rsidP="00EC1AAD">
      <w:pPr>
        <w:rPr>
          <w:rFonts w:ascii="Calibri" w:eastAsia="Times New Roman" w:hAnsi="Calibri" w:cs="Times New Roman"/>
          <w:color w:val="000000"/>
        </w:rPr>
      </w:pPr>
      <w:proofErr w:type="gramStart"/>
      <w:r w:rsidRPr="00D21EBB">
        <w:rPr>
          <w:rFonts w:ascii="Calibri" w:eastAsia="Times New Roman" w:hAnsi="Calibri" w:cs="Times New Roman"/>
          <w:color w:val="000000"/>
        </w:rPr>
        <w:t>OTPREMNICA[</w:t>
      </w:r>
      <w:proofErr w:type="gramEnd"/>
      <w:r w:rsidRPr="00D21EBB">
        <w:rPr>
          <w:rFonts w:ascii="Calibri" w:eastAsia="Times New Roman" w:hAnsi="Calibri" w:cs="Times New Roman"/>
          <w:color w:val="000000"/>
        </w:rPr>
        <w:t>SIFNAL]</w:t>
      </w:r>
      <w:r>
        <w:rPr>
          <w:rFonts w:ascii="Calibri" w:eastAsia="Times New Roman" w:hAnsi="Calibri" w:cs="Times New Roman"/>
          <w:color w:val="000000"/>
        </w:rPr>
        <w:t xml:space="preserve"> not null</w:t>
      </w:r>
    </w:p>
    <w:p w:rsidR="0062232D" w:rsidRDefault="0062232D" w:rsidP="00EC1AAD">
      <w:pPr>
        <w:rPr>
          <w:rFonts w:asciiTheme="majorHAnsi" w:hAnsiTheme="majorHAnsi"/>
          <w:sz w:val="24"/>
          <w:szCs w:val="24"/>
        </w:rPr>
      </w:pPr>
      <w:proofErr w:type="gramStart"/>
      <w:r w:rsidRPr="00D21EBB">
        <w:rPr>
          <w:rFonts w:ascii="Calibri" w:eastAsia="Times New Roman" w:hAnsi="Calibri" w:cs="Times New Roman"/>
          <w:color w:val="000000"/>
        </w:rPr>
        <w:t>OTPREMNICA[</w:t>
      </w:r>
      <w:proofErr w:type="gramEnd"/>
      <w:r>
        <w:rPr>
          <w:rFonts w:ascii="Calibri" w:eastAsia="Times New Roman" w:hAnsi="Calibri" w:cs="Times New Roman"/>
          <w:color w:val="000000"/>
        </w:rPr>
        <w:t>SIFOTP</w:t>
      </w:r>
      <w:r w:rsidRPr="00D21EBB">
        <w:rPr>
          <w:rFonts w:ascii="Calibri" w:eastAsia="Times New Roman" w:hAnsi="Calibri" w:cs="Times New Roman"/>
          <w:color w:val="000000"/>
        </w:rPr>
        <w:t>]</w:t>
      </w:r>
      <w:r>
        <w:rPr>
          <w:rFonts w:ascii="Calibri" w:eastAsia="Times New Roman" w:hAnsi="Calibri" w:cs="Times New Roman"/>
          <w:color w:val="000000"/>
        </w:rPr>
        <w:t xml:space="preserve"> not null</w:t>
      </w:r>
    </w:p>
    <w:p w:rsidR="0062232D" w:rsidRDefault="0062232D" w:rsidP="00EC1AAD">
      <w:pPr>
        <w:rPr>
          <w:rFonts w:asciiTheme="majorHAnsi" w:hAnsiTheme="majorHAnsi"/>
          <w:sz w:val="24"/>
          <w:szCs w:val="24"/>
        </w:rPr>
      </w:pPr>
    </w:p>
    <w:p w:rsidR="00CD2D84" w:rsidRDefault="00CD2D84" w:rsidP="00CD2D8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. </w:t>
      </w:r>
      <w:r w:rsidRPr="00906B1F">
        <w:rPr>
          <w:rFonts w:asciiTheme="majorHAnsi" w:hAnsiTheme="majorHAnsi"/>
          <w:sz w:val="24"/>
          <w:szCs w:val="24"/>
        </w:rPr>
        <w:t xml:space="preserve">Nalog za </w:t>
      </w:r>
      <w:r>
        <w:rPr>
          <w:rFonts w:asciiTheme="majorHAnsi" w:hAnsiTheme="majorHAnsi"/>
          <w:sz w:val="24"/>
          <w:szCs w:val="24"/>
        </w:rPr>
        <w:t>ulaz</w:t>
      </w:r>
      <w:r w:rsidRPr="00906B1F">
        <w:rPr>
          <w:rFonts w:asciiTheme="majorHAnsi" w:hAnsiTheme="majorHAnsi"/>
          <w:sz w:val="24"/>
          <w:szCs w:val="24"/>
        </w:rPr>
        <w:t xml:space="preserve"> pokrece najvise jednu </w:t>
      </w:r>
      <w:r>
        <w:rPr>
          <w:rFonts w:asciiTheme="majorHAnsi" w:hAnsiTheme="majorHAnsi"/>
          <w:sz w:val="24"/>
          <w:szCs w:val="24"/>
        </w:rPr>
        <w:t>prijemnicu</w:t>
      </w:r>
      <w:r w:rsidRPr="00906B1F">
        <w:rPr>
          <w:rFonts w:asciiTheme="majorHAnsi" w:hAnsiTheme="majorHAnsi"/>
          <w:sz w:val="24"/>
          <w:szCs w:val="24"/>
        </w:rPr>
        <w:t xml:space="preserve">, postoje nalozi za </w:t>
      </w:r>
      <w:r>
        <w:rPr>
          <w:rFonts w:asciiTheme="majorHAnsi" w:hAnsiTheme="majorHAnsi"/>
          <w:sz w:val="24"/>
          <w:szCs w:val="24"/>
        </w:rPr>
        <w:t>ulaz</w:t>
      </w:r>
      <w:r w:rsidRPr="00906B1F">
        <w:rPr>
          <w:rFonts w:asciiTheme="majorHAnsi" w:hAnsiTheme="majorHAnsi"/>
          <w:sz w:val="24"/>
          <w:szCs w:val="24"/>
        </w:rPr>
        <w:t xml:space="preserve"> koji ne pokrecu </w:t>
      </w:r>
      <w:r>
        <w:rPr>
          <w:rFonts w:asciiTheme="majorHAnsi" w:hAnsiTheme="majorHAnsi"/>
          <w:sz w:val="24"/>
          <w:szCs w:val="24"/>
        </w:rPr>
        <w:t>prijemnicu</w:t>
      </w:r>
      <w:r w:rsidRPr="00906B1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Jednu prijemnicu moze da pokrene tacno jedan nalog za ulaz.</w:t>
      </w:r>
      <w:proofErr w:type="gramEnd"/>
    </w:p>
    <w:p w:rsidR="00CD2D84" w:rsidRDefault="00CD2D84" w:rsidP="006A328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01D060E" wp14:editId="647E215F">
            <wp:extent cx="3943350" cy="561975"/>
            <wp:effectExtent l="19050" t="0" r="0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06" w:rsidRPr="006A328F" w:rsidRDefault="00AA6006" w:rsidP="006A328F">
      <w:pPr>
        <w:jc w:val="center"/>
        <w:rPr>
          <w:rFonts w:asciiTheme="majorHAnsi" w:hAnsiTheme="majorHAnsi"/>
          <w:sz w:val="24"/>
          <w:szCs w:val="24"/>
        </w:rPr>
      </w:pPr>
    </w:p>
    <w:p w:rsidR="00050FBE" w:rsidRPr="00AA6006" w:rsidRDefault="00AA6006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050FBE"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D2D84" w:rsidRPr="00AA6006" w:rsidRDefault="00CD2D84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NALOGZAULAZ(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{SIFNAL, NAPOMENE, DATULAZA}, {SIFNAL})</w:t>
      </w:r>
    </w:p>
    <w:p w:rsidR="006A328F" w:rsidRPr="00AA6006" w:rsidRDefault="006A328F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81143" w:rsidRPr="00AA6006" w:rsidRDefault="00D81143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{SIFPRIM, DATUM, SIFNAL}, {SIFPRIM})</w:t>
      </w:r>
    </w:p>
    <w:p w:rsidR="00454E1A" w:rsidRPr="00AA6006" w:rsidRDefault="00454E1A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50FBE" w:rsidRPr="00AA6006" w:rsidRDefault="00050FBE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integritet:</w:t>
      </w:r>
    </w:p>
    <w:p w:rsidR="00D81143" w:rsidRPr="00AA6006" w:rsidRDefault="00D81143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SIFNAL] </w:t>
      </w:r>
      <w:r w:rsidRPr="00AA6006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AA600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NALOGZAULAZ[SIFNAL</w:t>
      </w: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D81143" w:rsidRPr="00AA6006" w:rsidRDefault="00CD2D84" w:rsidP="007A2B98">
      <w:pPr>
        <w:spacing w:after="0"/>
        <w:rPr>
          <w:rFonts w:asciiTheme="majorHAnsi" w:hAnsiTheme="majorHAnsi"/>
          <w:sz w:val="24"/>
          <w:szCs w:val="24"/>
        </w:rPr>
      </w:pPr>
      <w:r w:rsidRPr="00AA6006">
        <w:rPr>
          <w:rFonts w:asciiTheme="majorHAnsi" w:hAnsiTheme="majorHAnsi"/>
          <w:sz w:val="24"/>
          <w:szCs w:val="24"/>
        </w:rPr>
        <w:t>Jedinstvene (UNIQUE) vrednosti obelezja</w:t>
      </w:r>
      <w:r w:rsidRPr="00AA6006">
        <w:rPr>
          <w:rFonts w:asciiTheme="majorHAnsi" w:hAnsiTheme="majorHAnsi"/>
          <w:sz w:val="24"/>
          <w:szCs w:val="24"/>
        </w:rPr>
        <w:tab/>
        <w:t>SIFNAL u semi relacije PRIJEMNICA</w:t>
      </w:r>
    </w:p>
    <w:p w:rsidR="007A2B98" w:rsidRPr="00AA6006" w:rsidRDefault="007A2B98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81143" w:rsidRPr="00AA6006" w:rsidRDefault="00050FBE" w:rsidP="007A2B98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SIFNAL] not null</w:t>
      </w:r>
    </w:p>
    <w:p w:rsidR="00050FBE" w:rsidRPr="00AA6006" w:rsidRDefault="00050FBE" w:rsidP="007A2B98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SIFPRIM] not null</w:t>
      </w:r>
    </w:p>
    <w:p w:rsidR="00876B68" w:rsidRDefault="00876B68" w:rsidP="00876B6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B67B33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. </w:t>
      </w:r>
      <w:r w:rsidRPr="00906B1F">
        <w:rPr>
          <w:rFonts w:asciiTheme="majorHAnsi" w:hAnsiTheme="majorHAnsi"/>
          <w:sz w:val="24"/>
          <w:szCs w:val="24"/>
        </w:rPr>
        <w:t>Zaposleni je zaduzen za krei</w:t>
      </w:r>
      <w:r>
        <w:rPr>
          <w:rFonts w:asciiTheme="majorHAnsi" w:hAnsiTheme="majorHAnsi"/>
          <w:sz w:val="24"/>
          <w:szCs w:val="24"/>
        </w:rPr>
        <w:t xml:space="preserve">ranje otpremnice i prijemnice. </w:t>
      </w:r>
      <w:proofErr w:type="gramStart"/>
      <w:r>
        <w:rPr>
          <w:rFonts w:asciiTheme="majorHAnsi" w:hAnsiTheme="majorHAnsi"/>
          <w:sz w:val="24"/>
          <w:szCs w:val="24"/>
        </w:rPr>
        <w:t>Jednu prijemnicu moze da kreira tacno jedan zaposleni, a jedan zaposleni moze da kreira vise prijemnica a ne mora nijednu.</w:t>
      </w:r>
      <w:proofErr w:type="gramEnd"/>
    </w:p>
    <w:p w:rsidR="00876B68" w:rsidRDefault="00876B68" w:rsidP="00876B68">
      <w:pPr>
        <w:jc w:val="both"/>
        <w:rPr>
          <w:rFonts w:asciiTheme="majorHAnsi" w:hAnsiTheme="majorHAnsi"/>
          <w:sz w:val="24"/>
          <w:szCs w:val="24"/>
        </w:rPr>
      </w:pPr>
    </w:p>
    <w:p w:rsidR="00876B68" w:rsidRDefault="00876B68" w:rsidP="00876B6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5D334FE" wp14:editId="22A4DB4D">
            <wp:extent cx="3876675" cy="561975"/>
            <wp:effectExtent l="19050" t="0" r="0" b="0"/>
            <wp:docPr id="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C12" w:rsidRDefault="00436C12" w:rsidP="00876B68">
      <w:pPr>
        <w:contextualSpacing/>
        <w:rPr>
          <w:rFonts w:ascii="Calibri" w:eastAsia="Times New Roman" w:hAnsi="Calibri" w:cs="Times New Roman"/>
          <w:color w:val="000000"/>
        </w:rPr>
      </w:pPr>
    </w:p>
    <w:p w:rsidR="00436C12" w:rsidRPr="00AA6006" w:rsidRDefault="00AA6006" w:rsidP="00876B68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436C12"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E151B5" w:rsidRPr="00AA6006" w:rsidRDefault="00E151B5" w:rsidP="00876B68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81143" w:rsidRPr="00AA6006" w:rsidRDefault="00876B68" w:rsidP="00876B68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{SIFPRIM, DATUM, SIFNAL, SIFRAD}, {SIFPRIM})</w:t>
      </w:r>
    </w:p>
    <w:p w:rsidR="00876B68" w:rsidRPr="00AA6006" w:rsidRDefault="00876B68" w:rsidP="00876B68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ZAPOSLENI(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{SIFRAD, USERNAME, PASSWORD, RADMEST}, {SIFRAD})</w:t>
      </w:r>
    </w:p>
    <w:p w:rsidR="00436C12" w:rsidRPr="00AA6006" w:rsidRDefault="00436C12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36C12" w:rsidRPr="00AA6006" w:rsidRDefault="00436C12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integritet:</w:t>
      </w:r>
    </w:p>
    <w:p w:rsidR="00E151B5" w:rsidRPr="00AA6006" w:rsidRDefault="00E151B5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76B68" w:rsidRPr="00AA6006" w:rsidRDefault="00876B68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SIFRAD] </w:t>
      </w:r>
      <w:r w:rsidRPr="00AA6006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AA600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ZAPOSLENI[SIFRAD</w:t>
      </w: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436C12" w:rsidRPr="00AA6006" w:rsidRDefault="00436C12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SIFRAD] not null</w:t>
      </w:r>
    </w:p>
    <w:p w:rsidR="00436C12" w:rsidRPr="00AA6006" w:rsidRDefault="00436C12" w:rsidP="00876B68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76B68" w:rsidRPr="00AA6006" w:rsidRDefault="00876B68" w:rsidP="00EC1AAD">
      <w:pPr>
        <w:rPr>
          <w:rFonts w:asciiTheme="majorHAnsi" w:hAnsiTheme="majorHAnsi"/>
          <w:sz w:val="24"/>
          <w:szCs w:val="24"/>
        </w:rPr>
      </w:pPr>
    </w:p>
    <w:p w:rsidR="00C3487E" w:rsidRDefault="00C3487E" w:rsidP="00C3487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. Jednu otpremnicu moze da kreira tacno jedan zaposleni, a jedan zaposleni moze da kreira vise prijemnica, a ne mora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jednu</w:t>
      </w:r>
    </w:p>
    <w:p w:rsidR="00C3487E" w:rsidRDefault="00C3487E" w:rsidP="00C3487E">
      <w:pPr>
        <w:rPr>
          <w:rFonts w:asciiTheme="majorHAnsi" w:hAnsiTheme="majorHAnsi"/>
          <w:sz w:val="24"/>
          <w:szCs w:val="24"/>
        </w:rPr>
      </w:pPr>
    </w:p>
    <w:p w:rsidR="00C3487E" w:rsidRDefault="00C3487E" w:rsidP="00C3487E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97DE973" wp14:editId="5E719766">
            <wp:extent cx="3943350" cy="561975"/>
            <wp:effectExtent l="19050" t="0" r="0" b="0"/>
            <wp:docPr id="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E" w:rsidRDefault="00C3487E" w:rsidP="00EC1AAD">
      <w:pPr>
        <w:rPr>
          <w:rFonts w:asciiTheme="majorHAnsi" w:hAnsiTheme="majorHAnsi"/>
          <w:sz w:val="24"/>
          <w:szCs w:val="24"/>
        </w:rPr>
      </w:pPr>
    </w:p>
    <w:p w:rsidR="00E151B5" w:rsidRDefault="00E151B5" w:rsidP="00E151B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Šeme relacije:</w:t>
      </w:r>
    </w:p>
    <w:p w:rsidR="00E151B5" w:rsidRPr="00AA6006" w:rsidRDefault="00E151B5" w:rsidP="00E151B5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3487E" w:rsidRPr="00AA6006" w:rsidRDefault="00C3487E" w:rsidP="00EC1AAD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OTPREMNICA(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{SIFOTP, DATUM, SIFNAL, SIFRAD}, {SIFOTP})</w:t>
      </w:r>
    </w:p>
    <w:p w:rsidR="00C3487E" w:rsidRPr="00AA6006" w:rsidRDefault="00C3487E" w:rsidP="00C3487E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ZAPOSLENI(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{SIFRAD, USERNAME, PASSWORD, RADMEST}, {SIFRAD})</w:t>
      </w:r>
    </w:p>
    <w:p w:rsidR="00436C12" w:rsidRPr="00AA6006" w:rsidRDefault="00436C12" w:rsidP="00C3487E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36C12" w:rsidRPr="00AA6006" w:rsidRDefault="00436C12" w:rsidP="00C3487E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integritet:</w:t>
      </w:r>
    </w:p>
    <w:p w:rsidR="00436C12" w:rsidRPr="00AA6006" w:rsidRDefault="00436C12" w:rsidP="00C3487E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3487E" w:rsidRPr="00AA6006" w:rsidRDefault="00C3487E" w:rsidP="00C3487E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OTPREMNICA[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SIFRAD] </w:t>
      </w:r>
      <w:r w:rsidRPr="00AA6006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AA6006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ZAPOSLENI[SIFRAD</w:t>
      </w:r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C3487E" w:rsidRPr="00AA6006" w:rsidRDefault="00436C12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OTPREMNICA[</w:t>
      </w:r>
      <w:proofErr w:type="gramEnd"/>
      <w:r w:rsidRPr="00AA6006">
        <w:rPr>
          <w:rFonts w:asciiTheme="majorHAnsi" w:eastAsia="Times New Roman" w:hAnsiTheme="majorHAnsi" w:cs="Times New Roman"/>
          <w:color w:val="000000"/>
          <w:sz w:val="24"/>
          <w:szCs w:val="24"/>
        </w:rPr>
        <w:t>SIFRAD] not null</w:t>
      </w:r>
    </w:p>
    <w:p w:rsidR="00436C12" w:rsidRDefault="00436C12" w:rsidP="00EC1AAD">
      <w:pPr>
        <w:rPr>
          <w:rFonts w:ascii="Calibri" w:eastAsia="Times New Roman" w:hAnsi="Calibri" w:cs="Times New Roman"/>
          <w:color w:val="000000"/>
        </w:rPr>
      </w:pPr>
    </w:p>
    <w:p w:rsidR="00CF177A" w:rsidRDefault="00CF177A" w:rsidP="00554A34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54A34" w:rsidRDefault="00554A34" w:rsidP="00554A34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B67B33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. Dokumenti prijemnica i otpremnica imaju svoje stavke. Jedana otpremnica moze sadrzati vise stavki, a mora bar jednu, dok se stavka otpremnice mora naci u tacno jednoj otpremnici. </w:t>
      </w:r>
    </w:p>
    <w:p w:rsidR="00554A34" w:rsidRDefault="00554A34" w:rsidP="00554A34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54A34" w:rsidRDefault="00554A34" w:rsidP="00554A34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554A34" w:rsidRDefault="00554A34" w:rsidP="00554A34">
      <w:pPr>
        <w:contextualSpacing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6CA0DDA" wp14:editId="50825051">
            <wp:extent cx="3924300" cy="561975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7E" w:rsidRDefault="00C3487E" w:rsidP="00EC1AAD">
      <w:pPr>
        <w:rPr>
          <w:rFonts w:asciiTheme="majorHAnsi" w:hAnsiTheme="majorHAnsi"/>
          <w:sz w:val="24"/>
          <w:szCs w:val="24"/>
        </w:rPr>
      </w:pPr>
    </w:p>
    <w:p w:rsidR="00436C12" w:rsidRPr="00D317B4" w:rsidRDefault="00D317B4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436C12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436C12" w:rsidRPr="00D317B4" w:rsidRDefault="00436C12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54A34" w:rsidRPr="00D317B4" w:rsidRDefault="00554A34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OTPREMNICA(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{SIFOTP, DATUM, SIFNAL, SIFRAD}, {SIFOTP})</w:t>
      </w:r>
    </w:p>
    <w:p w:rsidR="00D81143" w:rsidRPr="00D317B4" w:rsidRDefault="00D81143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{SIFSTAV, SIFOTP}, {SIFSTAV+SIFOTP})</w:t>
      </w:r>
    </w:p>
    <w:p w:rsidR="00436C12" w:rsidRPr="00D317B4" w:rsidRDefault="00436C12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36C12" w:rsidRPr="00D317B4" w:rsidRDefault="00436C12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integritet:</w:t>
      </w:r>
    </w:p>
    <w:p w:rsidR="00436C12" w:rsidRPr="00D317B4" w:rsidRDefault="00436C12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81143" w:rsidRPr="00D317B4" w:rsidRDefault="00D81143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SIFOTP]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OTPREMNICA[SIFOTP]</w:t>
      </w:r>
    </w:p>
    <w:p w:rsidR="00D81143" w:rsidRPr="00D317B4" w:rsidRDefault="00D81143" w:rsidP="00554A34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OTPREMNICA[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SIFOTP]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STAVKAOTPREMNICE[SIFOTP]</w:t>
      </w:r>
    </w:p>
    <w:p w:rsidR="00554A34" w:rsidRPr="00D317B4" w:rsidRDefault="00BA4DD7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SIFOTP] not null</w:t>
      </w:r>
    </w:p>
    <w:p w:rsidR="00CF177A" w:rsidRDefault="00CF177A" w:rsidP="00EC1AAD">
      <w:pPr>
        <w:rPr>
          <w:rFonts w:asciiTheme="majorHAnsi" w:hAnsiTheme="majorHAnsi"/>
          <w:sz w:val="24"/>
          <w:szCs w:val="24"/>
        </w:rPr>
      </w:pPr>
    </w:p>
    <w:p w:rsidR="00423721" w:rsidRDefault="00423721" w:rsidP="00423721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. Jedana prijemnica moze sadrzati vise stavki, a mora bar jednu, dok se stavka prijemnice mora naci u tacno jednoj prijemnici.</w:t>
      </w:r>
    </w:p>
    <w:p w:rsidR="00CF177A" w:rsidRDefault="00CF177A" w:rsidP="00423721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23721" w:rsidRDefault="00423721" w:rsidP="00423721">
      <w:pPr>
        <w:rPr>
          <w:rFonts w:asciiTheme="majorHAnsi" w:hAnsiTheme="majorHAnsi"/>
          <w:sz w:val="24"/>
          <w:szCs w:val="24"/>
        </w:rPr>
      </w:pPr>
    </w:p>
    <w:p w:rsidR="00423721" w:rsidRDefault="00423721" w:rsidP="00423721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2501163" wp14:editId="44B7D443">
            <wp:extent cx="3924300" cy="561975"/>
            <wp:effectExtent l="19050" t="0" r="0" b="0"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21" w:rsidRDefault="00423721" w:rsidP="00EC1AAD">
      <w:pPr>
        <w:rPr>
          <w:rFonts w:asciiTheme="majorHAnsi" w:hAnsiTheme="majorHAnsi"/>
          <w:sz w:val="24"/>
          <w:szCs w:val="24"/>
        </w:rPr>
      </w:pPr>
    </w:p>
    <w:p w:rsidR="00D81143" w:rsidRPr="00D317B4" w:rsidRDefault="00D317B4" w:rsidP="00423721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8C4B60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423721" w:rsidRPr="00D317B4" w:rsidRDefault="00423721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{SIFPRIM, DATUM, SIFNAL, SIFRAD}, {SIFPRIM})</w:t>
      </w:r>
    </w:p>
    <w:p w:rsidR="00D81143" w:rsidRPr="00D317B4" w:rsidRDefault="00D81143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{SIFSTAVPR,SIFPRIM}, {SIFSTAVPR+SIFPRIM})</w:t>
      </w:r>
    </w:p>
    <w:p w:rsidR="008C4B60" w:rsidRPr="00D317B4" w:rsidRDefault="008C4B60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4B60" w:rsidRPr="00D317B4" w:rsidRDefault="008C4B60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integriteti:</w:t>
      </w:r>
    </w:p>
    <w:p w:rsidR="008C4B60" w:rsidRPr="00D317B4" w:rsidRDefault="008C4B60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81143" w:rsidRPr="00D317B4" w:rsidRDefault="00D81143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SIFPRIM]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PRIJEMNICA[SIFPRIM]</w:t>
      </w:r>
    </w:p>
    <w:p w:rsidR="00D81143" w:rsidRPr="00D317B4" w:rsidRDefault="00D81143" w:rsidP="00423721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PRIJEMNICA[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SIFPRIM]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STAVKAPRIJEMNICE[SIFPRIM]</w:t>
      </w:r>
    </w:p>
    <w:p w:rsidR="00423721" w:rsidRPr="00D317B4" w:rsidRDefault="008C4B60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SIFPRIM] not null</w:t>
      </w:r>
    </w:p>
    <w:p w:rsidR="008C4B60" w:rsidRPr="00D317B4" w:rsidRDefault="008C4B60" w:rsidP="00EC1AAD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SIFSTAVPR] not null</w:t>
      </w:r>
    </w:p>
    <w:p w:rsidR="006361A9" w:rsidRDefault="006361A9" w:rsidP="006361A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B67B33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 xml:space="preserve">. Na jednoj stavcki otpremnice se može naci tacno jedna roba, dok postoje robe koje se ne nalaze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na jednoj stavci otpremnice, a mogu postojati robe koje se nalaze na vise stavki otpremnica.</w:t>
      </w:r>
    </w:p>
    <w:p w:rsidR="006361A9" w:rsidRDefault="006361A9" w:rsidP="006361A9">
      <w:pPr>
        <w:rPr>
          <w:rFonts w:asciiTheme="majorHAnsi" w:hAnsiTheme="majorHAnsi"/>
          <w:sz w:val="24"/>
          <w:szCs w:val="24"/>
        </w:rPr>
      </w:pPr>
    </w:p>
    <w:p w:rsidR="006361A9" w:rsidRDefault="006361A9" w:rsidP="006361A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B56EB40" wp14:editId="308BD915">
            <wp:extent cx="3933825" cy="561975"/>
            <wp:effectExtent l="19050" t="0" r="0" b="0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B71" w:rsidRPr="00D317B4" w:rsidRDefault="00DD3B71" w:rsidP="00DD3B71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relacije:</w:t>
      </w:r>
    </w:p>
    <w:p w:rsidR="00DD3B71" w:rsidRPr="00D317B4" w:rsidRDefault="00DD3B71" w:rsidP="00DD3B71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361A9" w:rsidRPr="00D317B4" w:rsidRDefault="006361A9" w:rsidP="00EC1AAD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{SIFSTAV, SIFOTP, SIFROB}, {SIFSTAV+SIFOTP})</w:t>
      </w:r>
    </w:p>
    <w:p w:rsidR="006361A9" w:rsidRPr="00D317B4" w:rsidRDefault="006361A9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ROBA(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{SIFROB, NAZ, JEDMER, BARKOD}, {SIFROB})</w:t>
      </w:r>
    </w:p>
    <w:p w:rsidR="008A68E9" w:rsidRPr="00D317B4" w:rsidRDefault="00D317B4" w:rsidP="00D317B4">
      <w:pPr>
        <w:tabs>
          <w:tab w:val="left" w:pos="2685"/>
        </w:tabs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</w:p>
    <w:p w:rsidR="008A68E9" w:rsidRPr="00D317B4" w:rsidRDefault="008A68E9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integritet:</w:t>
      </w:r>
    </w:p>
    <w:p w:rsidR="00DD3B71" w:rsidRPr="00D317B4" w:rsidRDefault="00DD3B71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361A9" w:rsidRPr="00D317B4" w:rsidRDefault="006361A9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SIFROB]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ROBA[SIFROB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6361A9" w:rsidRPr="00D317B4" w:rsidRDefault="00D00E9A" w:rsidP="00EC1AAD">
      <w:pPr>
        <w:rPr>
          <w:rFonts w:asciiTheme="majorHAnsi" w:hAnsiTheme="majorHAnsi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STAVKAOTPREMNICE[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SIFROB] not null</w:t>
      </w:r>
    </w:p>
    <w:p w:rsidR="006361A9" w:rsidRDefault="006361A9" w:rsidP="006361A9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6361A9" w:rsidRDefault="006361A9" w:rsidP="006361A9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B67B33">
        <w:rPr>
          <w:rFonts w:asciiTheme="majorHAnsi" w:hAnsiTheme="majorHAnsi"/>
          <w:sz w:val="24"/>
          <w:szCs w:val="24"/>
        </w:rPr>
        <w:t>6</w:t>
      </w:r>
      <w:r>
        <w:rPr>
          <w:rFonts w:asciiTheme="majorHAnsi" w:hAnsiTheme="majorHAnsi"/>
          <w:sz w:val="24"/>
          <w:szCs w:val="24"/>
        </w:rPr>
        <w:t xml:space="preserve">. Na jednoj stavcki prijemnice se može naci tacno jedna roba, dok postoje robe koje se ne nalaze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na jednoj stavci prijemnice, a mogu postojati robe koje se nalaze na vise stavki prijemnica.</w:t>
      </w:r>
    </w:p>
    <w:p w:rsidR="006361A9" w:rsidRDefault="006361A9" w:rsidP="006361A9">
      <w:pPr>
        <w:rPr>
          <w:rFonts w:asciiTheme="majorHAnsi" w:hAnsiTheme="majorHAnsi"/>
          <w:sz w:val="24"/>
          <w:szCs w:val="24"/>
        </w:rPr>
      </w:pPr>
    </w:p>
    <w:p w:rsidR="006361A9" w:rsidRDefault="006361A9" w:rsidP="006361A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013C483" wp14:editId="11668CD1">
            <wp:extent cx="3914775" cy="561975"/>
            <wp:effectExtent l="19050" t="0" r="0" b="0"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A9" w:rsidRDefault="006361A9" w:rsidP="00EC1AAD">
      <w:pPr>
        <w:rPr>
          <w:rFonts w:asciiTheme="majorHAnsi" w:hAnsiTheme="majorHAnsi"/>
          <w:sz w:val="24"/>
          <w:szCs w:val="24"/>
        </w:rPr>
      </w:pPr>
    </w:p>
    <w:p w:rsidR="00D00E9A" w:rsidRPr="00D317B4" w:rsidRDefault="00D317B4" w:rsidP="00EC1AAD">
      <w:pPr>
        <w:rPr>
          <w:rFonts w:asciiTheme="majorHAnsi" w:hAnsiTheme="majorHAnsi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</w:t>
      </w:r>
      <w:r w:rsidR="00D00E9A" w:rsidRPr="00D317B4">
        <w:rPr>
          <w:rFonts w:asciiTheme="majorHAnsi" w:hAnsiTheme="majorHAnsi"/>
          <w:sz w:val="24"/>
          <w:szCs w:val="24"/>
        </w:rPr>
        <w:t>:</w:t>
      </w:r>
    </w:p>
    <w:p w:rsidR="006361A9" w:rsidRPr="00D317B4" w:rsidRDefault="006361A9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ROBA(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{SIFROB, NAZ, JEDMER, BARKOD}, {SIFROB})</w:t>
      </w:r>
    </w:p>
    <w:p w:rsidR="006361A9" w:rsidRPr="00D317B4" w:rsidRDefault="006361A9" w:rsidP="00EC1AAD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{SIFSTAVPR,SIFPRIM, SIFROB}, {SIFSTAVPR+SIFPRIM})</w:t>
      </w:r>
    </w:p>
    <w:p w:rsidR="00D00E9A" w:rsidRPr="00D317B4" w:rsidRDefault="00D00E9A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D00E9A" w:rsidRPr="00D317B4" w:rsidRDefault="00D00E9A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integriteti:</w:t>
      </w:r>
    </w:p>
    <w:p w:rsidR="00454E1A" w:rsidRPr="00D317B4" w:rsidRDefault="00454E1A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361A9" w:rsidRPr="00D317B4" w:rsidRDefault="006361A9" w:rsidP="006361A9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SIFROB]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ROBA[SIFROB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6361A9" w:rsidRPr="00D317B4" w:rsidRDefault="00D00E9A" w:rsidP="00EC1AAD">
      <w:pPr>
        <w:rPr>
          <w:rFonts w:asciiTheme="majorHAnsi" w:hAnsiTheme="majorHAnsi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STAVKAPRIJEMNICE[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SIFROB] not null</w:t>
      </w: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54E1A" w:rsidRDefault="00454E1A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454C3" w:rsidRDefault="004454C3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B67B33">
        <w:rPr>
          <w:rFonts w:asciiTheme="majorHAnsi" w:hAnsiTheme="majorHAnsi"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 xml:space="preserve">. </w:t>
      </w:r>
      <w:r w:rsidRPr="00906B1F">
        <w:rPr>
          <w:rFonts w:asciiTheme="majorHAnsi" w:hAnsiTheme="majorHAnsi"/>
          <w:sz w:val="24"/>
          <w:szCs w:val="24"/>
        </w:rPr>
        <w:t xml:space="preserve">Jedan klijent moze da skladisti vise roba, a ne mora </w:t>
      </w:r>
      <w:proofErr w:type="gramStart"/>
      <w:r w:rsidRPr="00906B1F">
        <w:rPr>
          <w:rFonts w:asciiTheme="majorHAnsi" w:hAnsiTheme="majorHAnsi"/>
          <w:sz w:val="24"/>
          <w:szCs w:val="24"/>
        </w:rPr>
        <w:t>ni</w:t>
      </w:r>
      <w:proofErr w:type="gramEnd"/>
      <w:r w:rsidRPr="00906B1F">
        <w:rPr>
          <w:rFonts w:asciiTheme="majorHAnsi" w:hAnsiTheme="majorHAnsi"/>
          <w:sz w:val="24"/>
          <w:szCs w:val="24"/>
        </w:rPr>
        <w:t xml:space="preserve"> jednu. Postoje robe koje istovremeno</w:t>
      </w:r>
      <w:r>
        <w:rPr>
          <w:rFonts w:asciiTheme="majorHAnsi" w:hAnsiTheme="majorHAnsi"/>
          <w:sz w:val="24"/>
          <w:szCs w:val="24"/>
        </w:rPr>
        <w:t xml:space="preserve"> skladisti vise klijenata, </w:t>
      </w:r>
      <w:proofErr w:type="gramStart"/>
      <w:r>
        <w:rPr>
          <w:rFonts w:asciiTheme="majorHAnsi" w:hAnsiTheme="majorHAnsi"/>
          <w:sz w:val="24"/>
          <w:szCs w:val="24"/>
        </w:rPr>
        <w:t>ali</w:t>
      </w:r>
      <w:proofErr w:type="gramEnd"/>
      <w:r>
        <w:rPr>
          <w:rFonts w:asciiTheme="majorHAnsi" w:hAnsiTheme="majorHAnsi"/>
          <w:sz w:val="24"/>
          <w:szCs w:val="24"/>
        </w:rPr>
        <w:t xml:space="preserve"> i</w:t>
      </w:r>
      <w:r w:rsidRPr="00906B1F">
        <w:rPr>
          <w:rFonts w:asciiTheme="majorHAnsi" w:hAnsiTheme="majorHAnsi"/>
          <w:sz w:val="24"/>
          <w:szCs w:val="24"/>
        </w:rPr>
        <w:t xml:space="preserve"> one koje nisu uskladistene. </w:t>
      </w:r>
      <w:proofErr w:type="gramStart"/>
      <w:r w:rsidRPr="00906B1F">
        <w:rPr>
          <w:rFonts w:asciiTheme="majorHAnsi" w:hAnsiTheme="majorHAnsi"/>
          <w:sz w:val="24"/>
          <w:szCs w:val="24"/>
        </w:rPr>
        <w:t>Za svakog klijenta se vode podaci o nazivu</w:t>
      </w:r>
      <w:r>
        <w:rPr>
          <w:rFonts w:asciiTheme="majorHAnsi" w:hAnsiTheme="majorHAnsi"/>
          <w:sz w:val="24"/>
          <w:szCs w:val="24"/>
        </w:rPr>
        <w:t xml:space="preserve"> </w:t>
      </w:r>
      <w:r w:rsidRPr="00906B1F">
        <w:rPr>
          <w:rFonts w:asciiTheme="majorHAnsi" w:hAnsiTheme="majorHAnsi"/>
          <w:sz w:val="24"/>
          <w:szCs w:val="24"/>
        </w:rPr>
        <w:t>klijenta, adresi</w:t>
      </w:r>
      <w:r>
        <w:rPr>
          <w:rFonts w:asciiTheme="majorHAnsi" w:hAnsiTheme="majorHAnsi"/>
          <w:sz w:val="24"/>
          <w:szCs w:val="24"/>
        </w:rPr>
        <w:t>, broju telefona, PIB, e-mail, i</w:t>
      </w:r>
      <w:r w:rsidRPr="00906B1F">
        <w:rPr>
          <w:rFonts w:asciiTheme="majorHAnsi" w:hAnsiTheme="majorHAnsi"/>
          <w:sz w:val="24"/>
          <w:szCs w:val="24"/>
        </w:rPr>
        <w:t xml:space="preserve"> o</w:t>
      </w:r>
      <w:r>
        <w:rPr>
          <w:rFonts w:asciiTheme="majorHAnsi" w:hAnsiTheme="majorHAnsi"/>
          <w:sz w:val="24"/>
          <w:szCs w:val="24"/>
        </w:rPr>
        <w:t xml:space="preserve"> </w:t>
      </w:r>
      <w:r w:rsidRPr="00906B1F">
        <w:rPr>
          <w:rFonts w:asciiTheme="majorHAnsi" w:hAnsiTheme="majorHAnsi"/>
          <w:sz w:val="24"/>
          <w:szCs w:val="24"/>
        </w:rPr>
        <w:t>mestu iz kojeg potice.</w:t>
      </w:r>
      <w:proofErr w:type="gramEnd"/>
      <w:r w:rsidRPr="0003229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U ovoj evidenciji se mora znati koja roba se skladišti od strane kog </w:t>
      </w:r>
      <w:proofErr w:type="gramStart"/>
      <w:r>
        <w:rPr>
          <w:rFonts w:asciiTheme="majorHAnsi" w:hAnsiTheme="majorHAnsi"/>
          <w:sz w:val="24"/>
          <w:szCs w:val="24"/>
        </w:rPr>
        <w:t>klijenta  na</w:t>
      </w:r>
      <w:proofErr w:type="gramEnd"/>
      <w:r>
        <w:rPr>
          <w:rFonts w:asciiTheme="majorHAnsi" w:hAnsiTheme="majorHAnsi"/>
          <w:sz w:val="24"/>
          <w:szCs w:val="24"/>
        </w:rPr>
        <w:t xml:space="preserve"> kojoj lokaciji na magacinu. Robe skladistene </w:t>
      </w:r>
      <w:proofErr w:type="gramStart"/>
      <w:r>
        <w:rPr>
          <w:rFonts w:asciiTheme="majorHAnsi" w:hAnsiTheme="majorHAnsi"/>
          <w:sz w:val="24"/>
          <w:szCs w:val="24"/>
        </w:rPr>
        <w:t>od</w:t>
      </w:r>
      <w:proofErr w:type="gramEnd"/>
      <w:r>
        <w:rPr>
          <w:rFonts w:asciiTheme="majorHAnsi" w:hAnsiTheme="majorHAnsi"/>
          <w:sz w:val="24"/>
          <w:szCs w:val="24"/>
        </w:rPr>
        <w:t xml:space="preserve"> strane nekih klijenata, se skladiste na nekim od lokacija u magacinu. Roba koja se skladisti </w:t>
      </w:r>
      <w:proofErr w:type="gramStart"/>
      <w:r>
        <w:rPr>
          <w:rFonts w:asciiTheme="majorHAnsi" w:hAnsiTheme="majorHAnsi"/>
          <w:sz w:val="24"/>
          <w:szCs w:val="24"/>
        </w:rPr>
        <w:t>od</w:t>
      </w:r>
      <w:proofErr w:type="gramEnd"/>
      <w:r>
        <w:rPr>
          <w:rFonts w:asciiTheme="majorHAnsi" w:hAnsiTheme="majorHAnsi"/>
          <w:sz w:val="24"/>
          <w:szCs w:val="24"/>
        </w:rPr>
        <w:t xml:space="preserve"> strane nekog klijenta, mora biti uskladištena na barem jednoj lokaciji u magacinu, a može i na više. Na lokaciju se ne mora skladištiti </w:t>
      </w:r>
      <w:proofErr w:type="gramStart"/>
      <w:r>
        <w:rPr>
          <w:rFonts w:asciiTheme="majorHAnsi" w:hAnsiTheme="majorHAnsi"/>
          <w:sz w:val="24"/>
          <w:szCs w:val="24"/>
        </w:rPr>
        <w:t>ni</w:t>
      </w:r>
      <w:proofErr w:type="gramEnd"/>
      <w:r>
        <w:rPr>
          <w:rFonts w:asciiTheme="majorHAnsi" w:hAnsiTheme="majorHAnsi"/>
          <w:sz w:val="24"/>
          <w:szCs w:val="24"/>
        </w:rPr>
        <w:t xml:space="preserve"> jedna roba koja pripada klijentu, a može i vise. </w:t>
      </w:r>
    </w:p>
    <w:p w:rsidR="004454C3" w:rsidRDefault="004454C3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454C3" w:rsidRPr="00E06B59" w:rsidRDefault="004454C3" w:rsidP="004454C3">
      <w:pPr>
        <w:contextualSpacing/>
        <w:jc w:val="both"/>
        <w:rPr>
          <w:rFonts w:asciiTheme="majorHAnsi" w:hAnsiTheme="majorHAnsi"/>
          <w:sz w:val="24"/>
          <w:szCs w:val="24"/>
        </w:rPr>
      </w:pPr>
    </w:p>
    <w:p w:rsidR="004454C3" w:rsidRDefault="004454C3" w:rsidP="004454C3">
      <w:pPr>
        <w:jc w:val="center"/>
      </w:pPr>
      <w:r>
        <w:rPr>
          <w:noProof/>
        </w:rPr>
        <w:drawing>
          <wp:inline distT="0" distB="0" distL="0" distR="0" wp14:anchorId="2634DC62" wp14:editId="54F77469">
            <wp:extent cx="4438650" cy="1581150"/>
            <wp:effectExtent l="19050" t="0" r="0" b="0"/>
            <wp:docPr id="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C3" w:rsidRDefault="004454C3" w:rsidP="004454C3"/>
    <w:p w:rsidR="002A6D03" w:rsidRPr="00D317B4" w:rsidRDefault="002A6D03" w:rsidP="002A6D0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Šeme relacije:</w:t>
      </w:r>
    </w:p>
    <w:p w:rsidR="002A6D03" w:rsidRPr="00D317B4" w:rsidRDefault="002A6D03" w:rsidP="002A6D03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454C3" w:rsidRPr="00D317B4" w:rsidRDefault="004454C3" w:rsidP="004454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KLIJENT(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{SIFKL, NAZ, ADR, BRTEL, PIB, EMAIL, PTT}, {SIFKL})</w:t>
      </w:r>
    </w:p>
    <w:p w:rsidR="004454C3" w:rsidRPr="00D317B4" w:rsidRDefault="004454C3" w:rsidP="004454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ROBA(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{SIFROB, NAZ, JEDMER, BARKOD}, {SIFROB})</w:t>
      </w:r>
    </w:p>
    <w:p w:rsidR="004454C3" w:rsidRPr="00D317B4" w:rsidRDefault="004454C3" w:rsidP="004454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LOKACIJA(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{SIFLOK, STATLOK, SIFMAG</w:t>
      </w:r>
      <w:r w:rsidR="00377B38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, MAXKOL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}, {SIFLOK})</w:t>
      </w:r>
    </w:p>
    <w:p w:rsidR="001632F0" w:rsidRPr="00D317B4" w:rsidRDefault="001632F0" w:rsidP="004454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632F0" w:rsidRPr="00D317B4" w:rsidRDefault="001632F0" w:rsidP="004454C3">
      <w:p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SKLADISTI(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{SIFKL, SIFROB}, {SIFKL+SIFROB})</w:t>
      </w:r>
    </w:p>
    <w:p w:rsidR="004454C3" w:rsidRPr="00D317B4" w:rsidRDefault="00775F59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SESKLADISTI(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{SIF</w:t>
      </w:r>
      <w:r w:rsidR="001632F0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KL, SIFROB, SIFLOK</w:t>
      </w:r>
      <w:r w:rsidR="00377B38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, KOLICINA</w:t>
      </w:r>
      <w:r w:rsidR="001632F0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}, {SIFKL+SIFROB+SIFLOK})</w:t>
      </w: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775F59" w:rsidRPr="00D317B4" w:rsidRDefault="00775F59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775F59" w:rsidRPr="00D317B4" w:rsidRDefault="00775F59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Referencijalni integriteti:</w:t>
      </w:r>
    </w:p>
    <w:p w:rsidR="00775F59" w:rsidRPr="00D317B4" w:rsidRDefault="00775F59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SKLADIST</w:t>
      </w:r>
      <w:r w:rsidR="00775F59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SIFKL]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KLIJENT[SIFKL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SKLADISTI[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SIFROB]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ROBA[SIFROB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SESKLADISTI[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SIFLOK]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Calibri"/>
          <w:color w:val="000000"/>
          <w:sz w:val="24"/>
          <w:szCs w:val="24"/>
        </w:rPr>
        <w:t xml:space="preserve"> LOKACIJA[SIFLOK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632F0" w:rsidRPr="00D317B4" w:rsidRDefault="001632F0" w:rsidP="004454C3">
      <w:pPr>
        <w:contextualSpacing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SESKLADISTI[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SIFLK+SIFROB]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SKLADISTI[SIFKL+SIFROB]</w:t>
      </w:r>
    </w:p>
    <w:p w:rsidR="001632F0" w:rsidRPr="00D317B4" w:rsidRDefault="001632F0" w:rsidP="004454C3">
      <w:pPr>
        <w:contextualSpacing/>
        <w:rPr>
          <w:rFonts w:asciiTheme="majorHAnsi" w:hAnsiTheme="majorHAnsi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SKLADISTI[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SIFKL+SIFROB] </w:t>
      </w:r>
      <w:r w:rsidRPr="00D317B4">
        <w:rPr>
          <w:rFonts w:asciiTheme="majorHAnsi" w:eastAsia="Times New Roman" w:hAnsiTheme="majorHAnsi" w:cs="Cambria Math"/>
          <w:color w:val="000000"/>
          <w:sz w:val="24"/>
          <w:szCs w:val="24"/>
        </w:rPr>
        <w:t>⊆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SESKLADISTI[SIFKL+SIFROB]</w:t>
      </w:r>
    </w:p>
    <w:p w:rsidR="004454C3" w:rsidRPr="00D317B4" w:rsidRDefault="00775F59" w:rsidP="004454C3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SESKLADISTI[</w:t>
      </w:r>
      <w:proofErr w:type="gramEnd"/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SIFLK+SIFROB] not null</w:t>
      </w:r>
    </w:p>
    <w:p w:rsidR="0060664E" w:rsidRPr="00D317B4" w:rsidRDefault="0060664E" w:rsidP="004454C3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Posto </w:t>
      </w:r>
      <w:r w:rsidR="00AA7E2B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prevodjenje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nije u mogucnosti </w:t>
      </w:r>
      <w:r w:rsidR="00AA7E2B"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>da zadovolji</w:t>
      </w:r>
      <w:r w:rsidRPr="00D317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zahtev za definisanje statusa lokacije u koliko kolicina dodje do maksimalne granice, problem je potrebno resiti trigger-om.</w:t>
      </w:r>
    </w:p>
    <w:p w:rsidR="0073274B" w:rsidRDefault="0073274B" w:rsidP="004454C3">
      <w:pPr>
        <w:rPr>
          <w:rFonts w:ascii="Calibri" w:eastAsia="Times New Roman" w:hAnsi="Calibri" w:cs="Times New Roman"/>
          <w:color w:val="000000"/>
        </w:rPr>
      </w:pPr>
    </w:p>
    <w:p w:rsidR="0073274B" w:rsidRDefault="003321D0" w:rsidP="00C74562">
      <w:pPr>
        <w:pStyle w:val="Heading1"/>
        <w:jc w:val="center"/>
        <w:rPr>
          <w:color w:val="000000" w:themeColor="text1"/>
        </w:rPr>
      </w:pPr>
      <w:bookmarkStart w:id="5" w:name="_Toc476267267"/>
      <w:r>
        <w:rPr>
          <w:color w:val="000000" w:themeColor="text1"/>
        </w:rPr>
        <w:lastRenderedPageBreak/>
        <w:t>4</w:t>
      </w:r>
      <w:r w:rsidR="0073274B" w:rsidRPr="0073274B">
        <w:rPr>
          <w:color w:val="000000" w:themeColor="text1"/>
        </w:rPr>
        <w:t xml:space="preserve">. </w:t>
      </w:r>
      <w:r w:rsidR="008127D6">
        <w:rPr>
          <w:color w:val="000000" w:themeColor="text1"/>
        </w:rPr>
        <w:t>Drugi deo</w:t>
      </w:r>
      <w:r w:rsidR="0073274B">
        <w:rPr>
          <w:color w:val="000000" w:themeColor="text1"/>
        </w:rPr>
        <w:t xml:space="preserve"> projekta</w:t>
      </w:r>
      <w:r w:rsidR="00A05971">
        <w:rPr>
          <w:color w:val="000000" w:themeColor="text1"/>
        </w:rPr>
        <w:t xml:space="preserve"> predlog trigera i procedure</w:t>
      </w:r>
      <w:bookmarkEnd w:id="5"/>
      <w:r w:rsidR="00A05971">
        <w:rPr>
          <w:color w:val="000000" w:themeColor="text1"/>
        </w:rPr>
        <w:t xml:space="preserve"> </w:t>
      </w:r>
    </w:p>
    <w:p w:rsidR="00A12FD1" w:rsidRPr="00A12FD1" w:rsidRDefault="00A12FD1" w:rsidP="00A12FD1"/>
    <w:p w:rsidR="0073274B" w:rsidRDefault="003321D0" w:rsidP="00B575DE">
      <w:pPr>
        <w:pStyle w:val="Heading2"/>
        <w:jc w:val="both"/>
        <w:rPr>
          <w:b w:val="0"/>
          <w:color w:val="000000" w:themeColor="text1"/>
          <w:sz w:val="24"/>
          <w:szCs w:val="24"/>
        </w:rPr>
      </w:pPr>
      <w:bookmarkStart w:id="6" w:name="_Toc476267268"/>
      <w:r>
        <w:rPr>
          <w:color w:val="000000" w:themeColor="text1"/>
        </w:rPr>
        <w:t>4</w:t>
      </w:r>
      <w:r w:rsidR="008127D6">
        <w:rPr>
          <w:color w:val="000000" w:themeColor="text1"/>
        </w:rPr>
        <w:t>.1 Tekst t</w:t>
      </w:r>
      <w:r w:rsidR="0073274B" w:rsidRPr="0073274B">
        <w:rPr>
          <w:color w:val="000000" w:themeColor="text1"/>
        </w:rPr>
        <w:t>riger</w:t>
      </w:r>
      <w:r w:rsidR="008127D6">
        <w:rPr>
          <w:color w:val="000000" w:themeColor="text1"/>
        </w:rPr>
        <w:t xml:space="preserve">a </w:t>
      </w:r>
      <w:r w:rsidR="0073274B" w:rsidRPr="0073274B">
        <w:rPr>
          <w:color w:val="000000" w:themeColor="text1"/>
        </w:rPr>
        <w:t>-</w:t>
      </w:r>
      <w:r w:rsidR="00C74562">
        <w:rPr>
          <w:color w:val="000000" w:themeColor="text1"/>
        </w:rPr>
        <w:t xml:space="preserve"> </w:t>
      </w:r>
      <w:r w:rsidR="00B575DE" w:rsidRPr="00B575DE">
        <w:rPr>
          <w:b w:val="0"/>
          <w:color w:val="000000" w:themeColor="text1"/>
          <w:sz w:val="24"/>
          <w:szCs w:val="24"/>
        </w:rPr>
        <w:t xml:space="preserve">Studenti svake godine moraju ponovno da upisuju godinu. </w:t>
      </w:r>
      <w:proofErr w:type="gramStart"/>
      <w:r w:rsidR="00B575DE" w:rsidRPr="00B575DE">
        <w:rPr>
          <w:b w:val="0"/>
          <w:color w:val="000000" w:themeColor="text1"/>
          <w:sz w:val="24"/>
          <w:szCs w:val="24"/>
        </w:rPr>
        <w:t>Podaci o upisu u godinu se nalaze u tabeli upis.</w:t>
      </w:r>
      <w:proofErr w:type="gramEnd"/>
      <w:r w:rsidR="00B575DE" w:rsidRPr="00B575DE">
        <w:rPr>
          <w:b w:val="0"/>
          <w:color w:val="000000" w:themeColor="text1"/>
          <w:sz w:val="24"/>
          <w:szCs w:val="24"/>
        </w:rPr>
        <w:t xml:space="preserve"> Pri upisu se vodi podatak i o tome da li je student prvi put upisan u neku godinu studija </w:t>
      </w:r>
      <w:proofErr w:type="gramStart"/>
      <w:r w:rsidR="00B575DE" w:rsidRPr="00B575DE">
        <w:rPr>
          <w:b w:val="0"/>
          <w:color w:val="000000" w:themeColor="text1"/>
          <w:sz w:val="24"/>
          <w:szCs w:val="24"/>
        </w:rPr>
        <w:t>ili</w:t>
      </w:r>
      <w:proofErr w:type="gramEnd"/>
      <w:r w:rsidR="00B575DE" w:rsidRPr="00B575DE">
        <w:rPr>
          <w:b w:val="0"/>
          <w:color w:val="000000" w:themeColor="text1"/>
          <w:sz w:val="24"/>
          <w:szCs w:val="24"/>
        </w:rPr>
        <w:t xml:space="preserve"> je ponovio godinu. Neophodno je obezbediti da baza podataka pri upisu svakog studenta sama dodeli odgovarajuću vrednost obeležju </w:t>
      </w:r>
      <w:proofErr w:type="gramStart"/>
      <w:r w:rsidR="00B575DE" w:rsidRPr="00B575DE">
        <w:rPr>
          <w:b w:val="0"/>
          <w:color w:val="000000" w:themeColor="text1"/>
          <w:sz w:val="24"/>
          <w:szCs w:val="24"/>
        </w:rPr>
        <w:t>kojiput  -</w:t>
      </w:r>
      <w:proofErr w:type="gramEnd"/>
      <w:r w:rsidR="00B575DE" w:rsidRPr="00B575DE">
        <w:rPr>
          <w:b w:val="0"/>
          <w:color w:val="000000" w:themeColor="text1"/>
          <w:sz w:val="24"/>
          <w:szCs w:val="24"/>
        </w:rPr>
        <w:t xml:space="preserve"> ’prv’ ukoliko je student prvi put upisao godinu ili ’pon’ ako je ponovio godinu.</w:t>
      </w:r>
      <w:bookmarkEnd w:id="6"/>
    </w:p>
    <w:p w:rsidR="002D7701" w:rsidRPr="002D7701" w:rsidRDefault="002D7701" w:rsidP="002D7701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1"/>
      </w:tblGrid>
      <w:tr w:rsidR="00B575DE" w:rsidTr="002D7701">
        <w:trPr>
          <w:jc w:val="center"/>
        </w:trPr>
        <w:tc>
          <w:tcPr>
            <w:tcW w:w="32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75DE" w:rsidRDefault="00B575DE" w:rsidP="00B575DE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7" w:name="_Toc476267269"/>
            <w:r>
              <w:rPr>
                <w:color w:val="000000" w:themeColor="text1"/>
              </w:rPr>
              <w:t>UPIS</w:t>
            </w:r>
            <w:bookmarkEnd w:id="7"/>
          </w:p>
        </w:tc>
      </w:tr>
      <w:tr w:rsidR="00B575DE" w:rsidTr="002D7701">
        <w:trPr>
          <w:jc w:val="center"/>
        </w:trPr>
        <w:tc>
          <w:tcPr>
            <w:tcW w:w="3231" w:type="dxa"/>
            <w:tcBorders>
              <w:top w:val="single" w:sz="18" w:space="0" w:color="auto"/>
            </w:tcBorders>
          </w:tcPr>
          <w:p w:rsidR="00B575DE" w:rsidRPr="002D7701" w:rsidRDefault="00B575DE" w:rsidP="002D7701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8" w:name="_Toc476267270"/>
            <w:proofErr w:type="gramStart"/>
            <w:r w:rsidRPr="002D7701">
              <w:rPr>
                <w:b w:val="0"/>
                <w:color w:val="000000" w:themeColor="text1"/>
                <w:sz w:val="22"/>
                <w:szCs w:val="22"/>
              </w:rPr>
              <w:t>brdos</w:t>
            </w:r>
            <w:proofErr w:type="gramEnd"/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 xml:space="preserve">  </w:t>
            </w:r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   </w:t>
            </w:r>
            <w:r w:rsidRPr="002D7701">
              <w:rPr>
                <w:color w:val="000000" w:themeColor="text1"/>
                <w:sz w:val="22"/>
                <w:szCs w:val="22"/>
              </w:rPr>
              <w:t>CHAR</w:t>
            </w:r>
            <w:r w:rsidR="002D7701">
              <w:rPr>
                <w:b w:val="0"/>
                <w:color w:val="000000" w:themeColor="text1"/>
                <w:sz w:val="22"/>
                <w:szCs w:val="22"/>
              </w:rPr>
              <w:t>(10)</w:t>
            </w:r>
            <w:bookmarkEnd w:id="8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B575DE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9" w:name="_Toc476267271"/>
            <w:proofErr w:type="gramStart"/>
            <w:r w:rsidRPr="002D7701">
              <w:rPr>
                <w:b w:val="0"/>
                <w:color w:val="000000" w:themeColor="text1"/>
                <w:sz w:val="22"/>
                <w:szCs w:val="22"/>
              </w:rPr>
              <w:t>skogod</w:t>
            </w:r>
            <w:proofErr w:type="gramEnd"/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9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2D7701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0" w:name="_Toc476267272"/>
            <w:proofErr w:type="gramStart"/>
            <w:r w:rsidRPr="002D7701">
              <w:rPr>
                <w:b w:val="0"/>
                <w:color w:val="000000" w:themeColor="text1"/>
                <w:sz w:val="22"/>
                <w:szCs w:val="22"/>
              </w:rPr>
              <w:t>plapro</w:t>
            </w:r>
            <w:proofErr w:type="gramEnd"/>
            <w:r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10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BD1A9F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1" w:name="_Toc476267273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s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>mer</w:t>
            </w:r>
            <w:proofErr w:type="gramEnd"/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      </w:t>
            </w:r>
            <w:r w:rsidR="002D7701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11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BD1A9F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2" w:name="_Toc476267274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g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>odstu</w:t>
            </w:r>
            <w:proofErr w:type="gramEnd"/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 </w:t>
            </w:r>
            <w:r w:rsidR="002D7701" w:rsidRPr="002D7701">
              <w:rPr>
                <w:color w:val="000000" w:themeColor="text1"/>
                <w:sz w:val="22"/>
                <w:szCs w:val="22"/>
              </w:rPr>
              <w:t>CHAR</w:t>
            </w:r>
            <w:r w:rsidR="002D7701">
              <w:rPr>
                <w:b w:val="0"/>
                <w:color w:val="000000" w:themeColor="text1"/>
                <w:sz w:val="22"/>
                <w:szCs w:val="22"/>
              </w:rPr>
              <w:t>(1)</w:t>
            </w:r>
            <w:bookmarkEnd w:id="12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BD1A9F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3" w:name="_Toc476267275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k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>ojiput</w:t>
            </w:r>
            <w:proofErr w:type="gramEnd"/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2D7701" w:rsidRPr="002D7701">
              <w:rPr>
                <w:color w:val="000000" w:themeColor="text1"/>
                <w:sz w:val="22"/>
                <w:szCs w:val="22"/>
              </w:rPr>
              <w:t>CHAR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 xml:space="preserve"> (3) </w:t>
            </w:r>
            <w:r w:rsidR="002D7701" w:rsidRPr="002D7701">
              <w:rPr>
                <w:color w:val="000000" w:themeColor="text1"/>
                <w:sz w:val="22"/>
                <w:szCs w:val="22"/>
              </w:rPr>
              <w:t>NULL</w:t>
            </w:r>
            <w:bookmarkEnd w:id="13"/>
          </w:p>
        </w:tc>
      </w:tr>
      <w:tr w:rsidR="00B575DE" w:rsidTr="002D7701">
        <w:trPr>
          <w:jc w:val="center"/>
        </w:trPr>
        <w:tc>
          <w:tcPr>
            <w:tcW w:w="3231" w:type="dxa"/>
          </w:tcPr>
          <w:p w:rsidR="00B575DE" w:rsidRPr="002D7701" w:rsidRDefault="00BD1A9F" w:rsidP="0073274B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4" w:name="_Toc476267276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n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>acfin</w:t>
            </w:r>
            <w:proofErr w:type="gramEnd"/>
            <w:r w:rsidR="002D7701"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 w:rsidR="002D7701"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2D7701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14"/>
          </w:p>
        </w:tc>
      </w:tr>
      <w:tr w:rsidR="002D7701" w:rsidTr="002D7701">
        <w:trPr>
          <w:jc w:val="center"/>
        </w:trPr>
        <w:tc>
          <w:tcPr>
            <w:tcW w:w="3231" w:type="dxa"/>
          </w:tcPr>
          <w:p w:rsidR="002D7701" w:rsidRPr="002D7701" w:rsidRDefault="002D7701" w:rsidP="002D7701">
            <w:pPr>
              <w:pStyle w:val="Heading2"/>
              <w:spacing w:line="276" w:lineRule="auto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15" w:name="_Toc476267277"/>
            <w:r w:rsidRPr="002D7701">
              <w:rPr>
                <w:color w:val="000000" w:themeColor="text1"/>
                <w:sz w:val="22"/>
                <w:szCs w:val="22"/>
              </w:rPr>
              <w:t>PRIMARY</w:t>
            </w:r>
            <w:r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2D7701">
              <w:rPr>
                <w:color w:val="000000" w:themeColor="text1"/>
                <w:sz w:val="22"/>
                <w:szCs w:val="22"/>
              </w:rPr>
              <w:t>KEY</w:t>
            </w:r>
            <w:r w:rsidRPr="002D7701">
              <w:rPr>
                <w:b w:val="0"/>
                <w:color w:val="000000" w:themeColor="text1"/>
                <w:sz w:val="22"/>
                <w:szCs w:val="22"/>
              </w:rPr>
              <w:t xml:space="preserve"> (brdos, skogod)</w:t>
            </w:r>
            <w:bookmarkEnd w:id="15"/>
          </w:p>
        </w:tc>
      </w:tr>
    </w:tbl>
    <w:p w:rsidR="00A91544" w:rsidRDefault="00A91544" w:rsidP="00A12FD1">
      <w:pPr>
        <w:pStyle w:val="Heading2"/>
        <w:rPr>
          <w:color w:val="000000" w:themeColor="text1"/>
        </w:rPr>
      </w:pPr>
    </w:p>
    <w:p w:rsidR="00A12FD1" w:rsidRDefault="00A4750E" w:rsidP="00A12FD1">
      <w:pPr>
        <w:pStyle w:val="Heading2"/>
        <w:rPr>
          <w:color w:val="000000" w:themeColor="text1"/>
        </w:rPr>
      </w:pPr>
      <w:bookmarkStart w:id="16" w:name="_Toc476267278"/>
      <w:r>
        <w:rPr>
          <w:color w:val="000000" w:themeColor="text1"/>
        </w:rPr>
        <w:t>4</w:t>
      </w:r>
      <w:r w:rsidR="00BE7B70">
        <w:rPr>
          <w:color w:val="000000" w:themeColor="text1"/>
        </w:rPr>
        <w:t xml:space="preserve">.2 </w:t>
      </w:r>
      <w:r w:rsidR="008127D6">
        <w:rPr>
          <w:color w:val="000000" w:themeColor="text1"/>
        </w:rPr>
        <w:t>Prikaz koda trigera</w:t>
      </w:r>
      <w:bookmarkEnd w:id="16"/>
      <w:r w:rsidR="00BE7B70">
        <w:rPr>
          <w:color w:val="000000" w:themeColor="text1"/>
        </w:rPr>
        <w:t xml:space="preserve"> </w:t>
      </w:r>
    </w:p>
    <w:p w:rsidR="00A12FD1" w:rsidRPr="00A12FD1" w:rsidRDefault="00A12FD1" w:rsidP="00A12FD1"/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trigger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upisuje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upis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DECLARE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@brdos </w:t>
      </w:r>
      <w:proofErr w:type="gramStart"/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006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@godstu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06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@skogod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@brojupisa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@brdos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>brdos</w:t>
      </w:r>
      <w:proofErr w:type="gramStart"/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>@godstu</w:t>
      </w:r>
      <w:proofErr w:type="gramEnd"/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>godstu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>@skogod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skogod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inserted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@brojupisa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upis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brdos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@brdos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godstu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@godstu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@brojupisa</w:t>
      </w:r>
      <w:proofErr w:type="gramEnd"/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upis</w:t>
      </w:r>
    </w:p>
    <w:p w:rsidR="00416EA8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kojiput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color w:val="808080"/>
          <w:sz w:val="20"/>
          <w:szCs w:val="20"/>
        </w:rPr>
        <w:t>'pon'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069A" w:rsidRPr="0060069A" w:rsidRDefault="00416EA8" w:rsidP="00416EA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0069A"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brdos </w:t>
      </w:r>
      <w:r w:rsidR="0060069A"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@brdos </w:t>
      </w:r>
      <w:r w:rsidR="0060069A"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skogod </w:t>
      </w:r>
      <w:r w:rsidR="0060069A"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@skogod       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60069A" w:rsidRPr="0060069A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upis</w:t>
      </w:r>
    </w:p>
    <w:p w:rsidR="00416EA8" w:rsidRDefault="0060069A" w:rsidP="006006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kojiput </w:t>
      </w:r>
      <w:r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069A">
        <w:rPr>
          <w:rFonts w:ascii="Courier New" w:eastAsia="Times New Roman" w:hAnsi="Courier New" w:cs="Courier New"/>
          <w:color w:val="808080"/>
          <w:sz w:val="20"/>
          <w:szCs w:val="20"/>
        </w:rPr>
        <w:t>'prv'</w:t>
      </w:r>
      <w:r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069A" w:rsidRPr="0060069A" w:rsidRDefault="00416EA8" w:rsidP="00416E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0069A"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brdos </w:t>
      </w:r>
      <w:r w:rsidR="0060069A"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@brdos </w:t>
      </w:r>
      <w:r w:rsidR="0060069A" w:rsidRPr="006006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skogod </w:t>
      </w:r>
      <w:r w:rsidR="0060069A" w:rsidRPr="006006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0069A" w:rsidRPr="006006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@skogod</w:t>
      </w:r>
    </w:p>
    <w:p w:rsidR="00A12FD1" w:rsidRPr="00FF451C" w:rsidRDefault="00A12FD1" w:rsidP="00FF451C">
      <w:pPr>
        <w:tabs>
          <w:tab w:val="left" w:pos="2280"/>
        </w:tabs>
      </w:pPr>
      <w:r>
        <w:tab/>
      </w:r>
    </w:p>
    <w:p w:rsidR="0073274B" w:rsidRPr="00942051" w:rsidRDefault="007E3469" w:rsidP="00FF451C">
      <w:pPr>
        <w:pStyle w:val="Heading2"/>
        <w:jc w:val="both"/>
        <w:rPr>
          <w:b w:val="0"/>
          <w:color w:val="000000" w:themeColor="text1"/>
          <w:sz w:val="24"/>
          <w:szCs w:val="24"/>
          <w:lang w:val="sr-Latn-RS"/>
        </w:rPr>
      </w:pPr>
      <w:bookmarkStart w:id="17" w:name="_Toc476267279"/>
      <w:r>
        <w:rPr>
          <w:color w:val="000000" w:themeColor="text1"/>
        </w:rPr>
        <w:lastRenderedPageBreak/>
        <w:t>4</w:t>
      </w:r>
      <w:r w:rsidR="003D4F3D">
        <w:rPr>
          <w:color w:val="000000" w:themeColor="text1"/>
        </w:rPr>
        <w:t xml:space="preserve">.3 </w:t>
      </w:r>
      <w:r w:rsidR="009929AF">
        <w:rPr>
          <w:color w:val="000000" w:themeColor="text1"/>
        </w:rPr>
        <w:t>Text procedure</w:t>
      </w:r>
      <w:r w:rsidR="0073274B" w:rsidRPr="0073274B">
        <w:rPr>
          <w:color w:val="000000" w:themeColor="text1"/>
        </w:rPr>
        <w:t xml:space="preserve">- </w:t>
      </w:r>
      <w:r w:rsidR="00FF451C">
        <w:rPr>
          <w:b w:val="0"/>
          <w:color w:val="000000" w:themeColor="text1"/>
          <w:sz w:val="24"/>
          <w:szCs w:val="24"/>
        </w:rPr>
        <w:t>Potrebno je k</w:t>
      </w:r>
      <w:r w:rsidR="009929AF" w:rsidRPr="009929AF">
        <w:rPr>
          <w:b w:val="0"/>
          <w:color w:val="000000" w:themeColor="text1"/>
          <w:sz w:val="24"/>
          <w:szCs w:val="24"/>
        </w:rPr>
        <w:t>reirati proceduru kojom se za određenog studenta (ulazni argument stud_ID) izračunava prosečna ocena (izlazna promenljiva prosek)</w:t>
      </w:r>
      <w:r w:rsidR="00942051">
        <w:rPr>
          <w:b w:val="0"/>
          <w:color w:val="000000" w:themeColor="text1"/>
          <w:sz w:val="24"/>
          <w:szCs w:val="24"/>
        </w:rPr>
        <w:t xml:space="preserve"> i a</w:t>
      </w:r>
      <w:r w:rsidR="00942051">
        <w:rPr>
          <w:b w:val="0"/>
          <w:color w:val="000000" w:themeColor="text1"/>
          <w:sz w:val="24"/>
          <w:szCs w:val="24"/>
          <w:lang w:val="sr-Latn-RS"/>
        </w:rPr>
        <w:t>žurira kolona prosek.</w:t>
      </w:r>
      <w:bookmarkEnd w:id="17"/>
    </w:p>
    <w:p w:rsidR="00FF451C" w:rsidRPr="00FF451C" w:rsidRDefault="00FF451C" w:rsidP="00FF451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1"/>
      </w:tblGrid>
      <w:tr w:rsidR="00FF451C" w:rsidTr="00FF451C">
        <w:tc>
          <w:tcPr>
            <w:tcW w:w="32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51C" w:rsidRDefault="00FF451C" w:rsidP="00FF451C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8" w:name="_Toc476267280"/>
            <w:r>
              <w:rPr>
                <w:color w:val="000000" w:themeColor="text1"/>
              </w:rPr>
              <w:t>ISPIT</w:t>
            </w:r>
            <w:bookmarkEnd w:id="18"/>
          </w:p>
        </w:tc>
      </w:tr>
      <w:tr w:rsidR="00FF451C" w:rsidTr="00FF451C">
        <w:tc>
          <w:tcPr>
            <w:tcW w:w="3231" w:type="dxa"/>
            <w:tcBorders>
              <w:top w:val="single" w:sz="18" w:space="0" w:color="auto"/>
            </w:tcBorders>
          </w:tcPr>
          <w:p w:rsidR="00FF451C" w:rsidRPr="002D7701" w:rsidRDefault="00FF451C" w:rsidP="006C0713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bookmarkStart w:id="19" w:name="_Toc476267281"/>
            <w:proofErr w:type="gramStart"/>
            <w:r w:rsidR="006C0713">
              <w:rPr>
                <w:b w:val="0"/>
                <w:color w:val="000000" w:themeColor="text1"/>
                <w:sz w:val="22"/>
                <w:szCs w:val="22"/>
              </w:rPr>
              <w:t>id</w:t>
            </w:r>
            <w:proofErr w:type="gramEnd"/>
            <w:r w:rsidRPr="002D7701">
              <w:rPr>
                <w:b w:val="0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                 </w:t>
            </w:r>
            <w:r w:rsidR="006C0713">
              <w:rPr>
                <w:b w:val="0"/>
                <w:color w:val="000000" w:themeColor="text1"/>
                <w:sz w:val="22"/>
                <w:szCs w:val="22"/>
              </w:rPr>
              <w:t xml:space="preserve">      </w:t>
            </w:r>
            <w:r w:rsidR="00EB27D2" w:rsidRPr="002D7701">
              <w:rPr>
                <w:color w:val="000000" w:themeColor="text1"/>
                <w:sz w:val="22"/>
                <w:szCs w:val="22"/>
              </w:rPr>
              <w:t xml:space="preserve"> </w:t>
            </w:r>
            <w:r w:rsidR="00E16229">
              <w:rPr>
                <w:color w:val="000000" w:themeColor="text1"/>
                <w:sz w:val="22"/>
                <w:szCs w:val="22"/>
              </w:rPr>
              <w:t xml:space="preserve">       </w:t>
            </w:r>
            <w:r w:rsidR="00EB27D2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19"/>
          </w:p>
        </w:tc>
      </w:tr>
      <w:tr w:rsidR="00FF451C" w:rsidTr="00FF451C">
        <w:tc>
          <w:tcPr>
            <w:tcW w:w="3231" w:type="dxa"/>
          </w:tcPr>
          <w:p w:rsidR="00FF451C" w:rsidRPr="002D7701" w:rsidRDefault="006C0713" w:rsidP="00FF451C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0" w:name="_Toc476267282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ispit_id</w:t>
            </w:r>
            <w:proofErr w:type="gramEnd"/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    </w:t>
            </w:r>
            <w:r w:rsidR="00FF451C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20"/>
          </w:p>
        </w:tc>
      </w:tr>
      <w:tr w:rsidR="00FF451C" w:rsidTr="00FF451C">
        <w:tc>
          <w:tcPr>
            <w:tcW w:w="3231" w:type="dxa"/>
          </w:tcPr>
          <w:p w:rsidR="00FF451C" w:rsidRPr="002D7701" w:rsidRDefault="006C0713" w:rsidP="00FF451C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1" w:name="_Toc476267283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broj_indeksa</w:t>
            </w:r>
            <w:proofErr w:type="gramEnd"/>
            <w:r>
              <w:rPr>
                <w:b w:val="0"/>
                <w:color w:val="000000" w:themeColor="text1"/>
                <w:sz w:val="22"/>
                <w:szCs w:val="22"/>
              </w:rPr>
              <w:t xml:space="preserve">    </w:t>
            </w:r>
            <w:r w:rsidR="00EB27D2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    </w:t>
            </w:r>
            <w:r w:rsidR="00FF451C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21"/>
          </w:p>
        </w:tc>
      </w:tr>
      <w:tr w:rsidR="00FF451C" w:rsidTr="00FF451C">
        <w:tc>
          <w:tcPr>
            <w:tcW w:w="3231" w:type="dxa"/>
          </w:tcPr>
          <w:p w:rsidR="00FF451C" w:rsidRPr="002D7701" w:rsidRDefault="006C0713" w:rsidP="00EB27D2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2" w:name="_Toc476267284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ocena</w:t>
            </w:r>
            <w:proofErr w:type="gramEnd"/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   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    </w:t>
            </w:r>
            <w:r w:rsidR="00EB27D2">
              <w:rPr>
                <w:color w:val="000000" w:themeColor="text1"/>
                <w:sz w:val="22"/>
                <w:szCs w:val="22"/>
              </w:rPr>
              <w:t>CHAR</w:t>
            </w:r>
            <w:r w:rsidR="00EB27D2" w:rsidRPr="00EB27D2">
              <w:rPr>
                <w:b w:val="0"/>
                <w:color w:val="000000" w:themeColor="text1"/>
                <w:sz w:val="22"/>
                <w:szCs w:val="22"/>
              </w:rPr>
              <w:t>(1)</w:t>
            </w:r>
            <w:bookmarkEnd w:id="22"/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1"/>
      </w:tblGrid>
      <w:tr w:rsidR="00FF451C" w:rsidTr="00FF451C">
        <w:tc>
          <w:tcPr>
            <w:tcW w:w="32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F451C" w:rsidRDefault="003D3923" w:rsidP="00FF451C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23" w:name="_Toc476267285"/>
            <w:r>
              <w:rPr>
                <w:color w:val="000000" w:themeColor="text1"/>
              </w:rPr>
              <w:t>STUDENT</w:t>
            </w:r>
            <w:bookmarkEnd w:id="23"/>
          </w:p>
        </w:tc>
      </w:tr>
      <w:tr w:rsidR="00FF451C" w:rsidTr="00FF451C">
        <w:tc>
          <w:tcPr>
            <w:tcW w:w="3231" w:type="dxa"/>
            <w:tcBorders>
              <w:top w:val="single" w:sz="18" w:space="0" w:color="auto"/>
            </w:tcBorders>
          </w:tcPr>
          <w:p w:rsidR="00FF451C" w:rsidRPr="002D7701" w:rsidRDefault="007C4FB4" w:rsidP="00EB27D2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4" w:name="_Toc476267286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broj_indeksa</w:t>
            </w:r>
            <w:proofErr w:type="gramEnd"/>
            <w:r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FF451C" w:rsidRPr="002D7701">
              <w:rPr>
                <w:b w:val="0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       </w:t>
            </w:r>
            <w:r w:rsidR="00EB27D2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24"/>
          </w:p>
        </w:tc>
      </w:tr>
      <w:tr w:rsidR="00FF451C" w:rsidTr="00FF451C">
        <w:tc>
          <w:tcPr>
            <w:tcW w:w="3231" w:type="dxa"/>
          </w:tcPr>
          <w:p w:rsidR="00FF451C" w:rsidRPr="002D7701" w:rsidRDefault="00EB27D2" w:rsidP="00EB27D2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5" w:name="_Toc476267287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i</w:t>
            </w:r>
            <w:r w:rsidR="007C4FB4">
              <w:rPr>
                <w:b w:val="0"/>
                <w:color w:val="000000" w:themeColor="text1"/>
                <w:sz w:val="22"/>
                <w:szCs w:val="22"/>
              </w:rPr>
              <w:t>me</w:t>
            </w:r>
            <w:proofErr w:type="gramEnd"/>
            <w:r w:rsidR="007C4FB4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          </w:t>
            </w:r>
            <w:r w:rsidRPr="002D770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  </w:t>
            </w:r>
            <w:r w:rsidRPr="002D7701">
              <w:rPr>
                <w:color w:val="000000" w:themeColor="text1"/>
                <w:sz w:val="22"/>
                <w:szCs w:val="22"/>
              </w:rPr>
              <w:t>CHAR</w:t>
            </w:r>
            <w:r>
              <w:rPr>
                <w:b w:val="0"/>
                <w:color w:val="000000" w:themeColor="text1"/>
                <w:sz w:val="22"/>
                <w:szCs w:val="22"/>
              </w:rPr>
              <w:t>(20)</w:t>
            </w:r>
            <w:bookmarkEnd w:id="25"/>
          </w:p>
        </w:tc>
      </w:tr>
      <w:tr w:rsidR="00FF451C" w:rsidTr="00FF451C">
        <w:tc>
          <w:tcPr>
            <w:tcW w:w="3231" w:type="dxa"/>
          </w:tcPr>
          <w:p w:rsidR="00FF451C" w:rsidRPr="002D7701" w:rsidRDefault="007C4FB4" w:rsidP="00EB27D2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6" w:name="_Toc476267288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prezime</w:t>
            </w:r>
            <w:proofErr w:type="gramEnd"/>
            <w:r w:rsidR="00FF451C" w:rsidRPr="002D7701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  </w:t>
            </w:r>
            <w:r w:rsidR="00EB27D2">
              <w:rPr>
                <w:b w:val="0"/>
                <w:color w:val="000000" w:themeColor="text1"/>
                <w:sz w:val="22"/>
                <w:szCs w:val="22"/>
              </w:rPr>
              <w:t xml:space="preserve">    </w:t>
            </w:r>
            <w:r w:rsidR="00EB27D2" w:rsidRPr="002D7701">
              <w:rPr>
                <w:color w:val="000000" w:themeColor="text1"/>
                <w:sz w:val="22"/>
                <w:szCs w:val="22"/>
              </w:rPr>
              <w:t xml:space="preserve"> CHAR</w:t>
            </w:r>
            <w:r w:rsidR="00EB27D2">
              <w:rPr>
                <w:b w:val="0"/>
                <w:color w:val="000000" w:themeColor="text1"/>
                <w:sz w:val="22"/>
                <w:szCs w:val="22"/>
              </w:rPr>
              <w:t>(20)</w:t>
            </w:r>
            <w:bookmarkEnd w:id="26"/>
          </w:p>
        </w:tc>
      </w:tr>
      <w:tr w:rsidR="00FF451C" w:rsidTr="00FF451C">
        <w:tc>
          <w:tcPr>
            <w:tcW w:w="3231" w:type="dxa"/>
          </w:tcPr>
          <w:p w:rsidR="00FF451C" w:rsidRPr="002D7701" w:rsidRDefault="007C4FB4" w:rsidP="00FF451C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7" w:name="_Toc476267289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sifra</w:t>
            </w:r>
            <w:proofErr w:type="gramEnd"/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      </w:t>
            </w:r>
            <w:r w:rsidR="00EB27D2">
              <w:rPr>
                <w:b w:val="0"/>
                <w:color w:val="000000" w:themeColor="text1"/>
                <w:sz w:val="22"/>
                <w:szCs w:val="22"/>
              </w:rPr>
              <w:t xml:space="preserve">         </w:t>
            </w:r>
            <w:r w:rsidR="00FF451C" w:rsidRPr="002D7701">
              <w:rPr>
                <w:color w:val="000000" w:themeColor="text1"/>
                <w:sz w:val="22"/>
                <w:szCs w:val="22"/>
              </w:rPr>
              <w:t>SMALLINT</w:t>
            </w:r>
            <w:bookmarkEnd w:id="27"/>
          </w:p>
        </w:tc>
      </w:tr>
      <w:tr w:rsidR="00FF451C" w:rsidTr="00FF451C">
        <w:tc>
          <w:tcPr>
            <w:tcW w:w="3231" w:type="dxa"/>
          </w:tcPr>
          <w:p w:rsidR="00FF451C" w:rsidRPr="002D7701" w:rsidRDefault="007C4FB4" w:rsidP="00942051">
            <w:pPr>
              <w:pStyle w:val="Heading2"/>
              <w:outlineLvl w:val="1"/>
              <w:rPr>
                <w:b w:val="0"/>
                <w:color w:val="000000" w:themeColor="text1"/>
                <w:sz w:val="22"/>
                <w:szCs w:val="22"/>
              </w:rPr>
            </w:pPr>
            <w:bookmarkStart w:id="28" w:name="_Toc476267290"/>
            <w:proofErr w:type="gramStart"/>
            <w:r>
              <w:rPr>
                <w:b w:val="0"/>
                <w:color w:val="000000" w:themeColor="text1"/>
                <w:sz w:val="22"/>
                <w:szCs w:val="22"/>
              </w:rPr>
              <w:t>prosek</w:t>
            </w:r>
            <w:proofErr w:type="gramEnd"/>
            <w:r w:rsidR="00FF451C">
              <w:rPr>
                <w:b w:val="0"/>
                <w:color w:val="000000" w:themeColor="text1"/>
                <w:sz w:val="22"/>
                <w:szCs w:val="22"/>
              </w:rPr>
              <w:t xml:space="preserve">              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    </w:t>
            </w:r>
            <w:r w:rsidR="00F74642"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E16229">
              <w:rPr>
                <w:b w:val="0"/>
                <w:color w:val="000000" w:themeColor="text1"/>
                <w:sz w:val="22"/>
                <w:szCs w:val="22"/>
              </w:rPr>
              <w:t xml:space="preserve">   </w:t>
            </w:r>
            <w:r w:rsidR="00942051">
              <w:rPr>
                <w:color w:val="000000" w:themeColor="text1"/>
                <w:sz w:val="22"/>
                <w:szCs w:val="22"/>
              </w:rPr>
              <w:t>DECIMAL</w:t>
            </w:r>
            <w:bookmarkEnd w:id="28"/>
          </w:p>
        </w:tc>
      </w:tr>
    </w:tbl>
    <w:p w:rsidR="00FF451C" w:rsidRDefault="00FF451C" w:rsidP="00FF451C"/>
    <w:p w:rsidR="0060069A" w:rsidRDefault="0060069A" w:rsidP="00FF451C"/>
    <w:p w:rsidR="0060069A" w:rsidRDefault="0060069A" w:rsidP="00FF451C"/>
    <w:p w:rsidR="0060069A" w:rsidRDefault="0060069A" w:rsidP="00FF451C"/>
    <w:p w:rsidR="0060069A" w:rsidRDefault="0060069A" w:rsidP="00FF451C"/>
    <w:p w:rsidR="0060069A" w:rsidRDefault="0060069A" w:rsidP="00FF451C"/>
    <w:p w:rsidR="0060069A" w:rsidRPr="00FF451C" w:rsidRDefault="0060069A" w:rsidP="00FF451C"/>
    <w:p w:rsidR="008127D6" w:rsidRDefault="007E3469" w:rsidP="00C477FE">
      <w:pPr>
        <w:pStyle w:val="Heading2"/>
        <w:rPr>
          <w:color w:val="000000" w:themeColor="text1"/>
        </w:rPr>
      </w:pPr>
      <w:bookmarkStart w:id="29" w:name="_Toc476267291"/>
      <w:r>
        <w:rPr>
          <w:color w:val="000000" w:themeColor="text1"/>
        </w:rPr>
        <w:t>4</w:t>
      </w:r>
      <w:r w:rsidR="00C477FE" w:rsidRPr="00C477FE">
        <w:rPr>
          <w:color w:val="000000" w:themeColor="text1"/>
        </w:rPr>
        <w:t xml:space="preserve">.4 </w:t>
      </w:r>
      <w:r w:rsidR="008127D6" w:rsidRPr="00C477FE">
        <w:rPr>
          <w:color w:val="000000" w:themeColor="text1"/>
        </w:rPr>
        <w:t>Prikaz koda procedure</w:t>
      </w:r>
      <w:bookmarkEnd w:id="29"/>
    </w:p>
    <w:p w:rsidR="00A93350" w:rsidRDefault="00A93350" w:rsidP="00A93350"/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="00601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azurirajProsek</w:t>
      </w:r>
      <w:r w:rsidR="0092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@broj_indeksa </w:t>
      </w:r>
      <w:r w:rsidR="00416E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mallint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DECLARE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@prosek </w:t>
      </w:r>
      <w:proofErr w:type="gramStart"/>
      <w:r w:rsidR="00416E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93350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335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3350" w:rsidRPr="00A93350" w:rsidRDefault="00A93350" w:rsidP="003D2B1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@prosek 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AVG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>ocena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Ispit 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broj_indeksa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@broj_indeksa </w:t>
      </w: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>ocena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</w:t>
      </w:r>
      <w:r w:rsidRPr="00A93350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3350" w:rsidRPr="00A93350" w:rsidRDefault="003D2B14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A93350"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="00A93350"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:rsidR="00A93350" w:rsidRPr="00A93350" w:rsidRDefault="003D2B14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A21C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93350"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="00A93350"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prosek </w:t>
      </w:r>
      <w:r w:rsidR="00A93350"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A93350"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@prosek</w:t>
      </w:r>
    </w:p>
    <w:p w:rsidR="00A93350" w:rsidRPr="00A93350" w:rsidRDefault="003D2B14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A21C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93350"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="00A93350"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broj_indeksa </w:t>
      </w:r>
      <w:r w:rsidR="00A93350" w:rsidRPr="00A933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A93350"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@broj_indeksa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3350" w:rsidRPr="00A93350" w:rsidRDefault="00A93350" w:rsidP="00A93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3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:rsidR="00A93350" w:rsidRPr="00A93350" w:rsidRDefault="00A93350" w:rsidP="00A93350"/>
    <w:p w:rsidR="0073274B" w:rsidRDefault="0073274B" w:rsidP="0073274B"/>
    <w:p w:rsidR="0060069A" w:rsidRDefault="0060069A" w:rsidP="0073274B"/>
    <w:p w:rsidR="00942051" w:rsidRPr="0073274B" w:rsidRDefault="00942051" w:rsidP="0073274B"/>
    <w:p w:rsidR="0073274B" w:rsidRPr="00EC1AAD" w:rsidRDefault="0073274B" w:rsidP="004454C3">
      <w:pPr>
        <w:rPr>
          <w:rFonts w:asciiTheme="majorHAnsi" w:hAnsiTheme="majorHAnsi"/>
          <w:sz w:val="24"/>
          <w:szCs w:val="24"/>
        </w:rPr>
      </w:pPr>
    </w:p>
    <w:sectPr w:rsidR="0073274B" w:rsidRPr="00EC1AAD" w:rsidSect="00EC1A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251" w:rsidRDefault="00534251" w:rsidP="006609E6">
      <w:pPr>
        <w:spacing w:after="0" w:line="240" w:lineRule="auto"/>
      </w:pPr>
      <w:r>
        <w:separator/>
      </w:r>
    </w:p>
  </w:endnote>
  <w:endnote w:type="continuationSeparator" w:id="0">
    <w:p w:rsidR="00534251" w:rsidRDefault="00534251" w:rsidP="0066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251" w:rsidRDefault="00534251" w:rsidP="006609E6">
      <w:pPr>
        <w:spacing w:after="0" w:line="240" w:lineRule="auto"/>
      </w:pPr>
      <w:r>
        <w:separator/>
      </w:r>
    </w:p>
  </w:footnote>
  <w:footnote w:type="continuationSeparator" w:id="0">
    <w:p w:rsidR="00534251" w:rsidRDefault="00534251" w:rsidP="0066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42EB"/>
    <w:multiLevelType w:val="hybridMultilevel"/>
    <w:tmpl w:val="0AC0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66DA5"/>
    <w:multiLevelType w:val="hybridMultilevel"/>
    <w:tmpl w:val="DB747B24"/>
    <w:lvl w:ilvl="0" w:tplc="1C4E2912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B1F"/>
    <w:rsid w:val="00047E11"/>
    <w:rsid w:val="00050FBE"/>
    <w:rsid w:val="000673B5"/>
    <w:rsid w:val="000741A4"/>
    <w:rsid w:val="000841F5"/>
    <w:rsid w:val="000A5A52"/>
    <w:rsid w:val="00140E10"/>
    <w:rsid w:val="00161354"/>
    <w:rsid w:val="001632F0"/>
    <w:rsid w:val="00212DB1"/>
    <w:rsid w:val="002446BC"/>
    <w:rsid w:val="00257290"/>
    <w:rsid w:val="00273449"/>
    <w:rsid w:val="002977C5"/>
    <w:rsid w:val="002A0887"/>
    <w:rsid w:val="002A6D03"/>
    <w:rsid w:val="002D7701"/>
    <w:rsid w:val="00331F78"/>
    <w:rsid w:val="003321D0"/>
    <w:rsid w:val="00335140"/>
    <w:rsid w:val="00344FEB"/>
    <w:rsid w:val="00346D8A"/>
    <w:rsid w:val="00372D2E"/>
    <w:rsid w:val="00377B38"/>
    <w:rsid w:val="00395A01"/>
    <w:rsid w:val="003D2B14"/>
    <w:rsid w:val="003D3923"/>
    <w:rsid w:val="003D4F3D"/>
    <w:rsid w:val="003F7DED"/>
    <w:rsid w:val="00406E7A"/>
    <w:rsid w:val="00416EA8"/>
    <w:rsid w:val="00423721"/>
    <w:rsid w:val="00436C12"/>
    <w:rsid w:val="00444716"/>
    <w:rsid w:val="004454C3"/>
    <w:rsid w:val="00454E1A"/>
    <w:rsid w:val="00471FD3"/>
    <w:rsid w:val="004B78C3"/>
    <w:rsid w:val="004F5687"/>
    <w:rsid w:val="0050486D"/>
    <w:rsid w:val="00504B4F"/>
    <w:rsid w:val="00507DD1"/>
    <w:rsid w:val="00526BA4"/>
    <w:rsid w:val="005311C6"/>
    <w:rsid w:val="00534251"/>
    <w:rsid w:val="00554A34"/>
    <w:rsid w:val="00583D20"/>
    <w:rsid w:val="005E6425"/>
    <w:rsid w:val="0060069A"/>
    <w:rsid w:val="00601608"/>
    <w:rsid w:val="0060664E"/>
    <w:rsid w:val="00612A9E"/>
    <w:rsid w:val="0062232D"/>
    <w:rsid w:val="00627B14"/>
    <w:rsid w:val="00630D81"/>
    <w:rsid w:val="006361A9"/>
    <w:rsid w:val="006609E6"/>
    <w:rsid w:val="00662175"/>
    <w:rsid w:val="0066226D"/>
    <w:rsid w:val="006675DE"/>
    <w:rsid w:val="0069285C"/>
    <w:rsid w:val="006A328F"/>
    <w:rsid w:val="006C0713"/>
    <w:rsid w:val="006C7924"/>
    <w:rsid w:val="0073274B"/>
    <w:rsid w:val="00775F59"/>
    <w:rsid w:val="0078066A"/>
    <w:rsid w:val="00783598"/>
    <w:rsid w:val="00790E65"/>
    <w:rsid w:val="0079594E"/>
    <w:rsid w:val="007A2B98"/>
    <w:rsid w:val="007C4FB4"/>
    <w:rsid w:val="007E3469"/>
    <w:rsid w:val="00800CFB"/>
    <w:rsid w:val="00800EDC"/>
    <w:rsid w:val="008051B1"/>
    <w:rsid w:val="008127D6"/>
    <w:rsid w:val="00823A23"/>
    <w:rsid w:val="00876B68"/>
    <w:rsid w:val="008A43A7"/>
    <w:rsid w:val="008A68E9"/>
    <w:rsid w:val="008C1073"/>
    <w:rsid w:val="008C4B60"/>
    <w:rsid w:val="008D6AA8"/>
    <w:rsid w:val="008E6989"/>
    <w:rsid w:val="00906B1F"/>
    <w:rsid w:val="00916546"/>
    <w:rsid w:val="00923FEA"/>
    <w:rsid w:val="00927C05"/>
    <w:rsid w:val="00942051"/>
    <w:rsid w:val="00965DFF"/>
    <w:rsid w:val="0099289A"/>
    <w:rsid w:val="009929AF"/>
    <w:rsid w:val="009943AE"/>
    <w:rsid w:val="009A6EB6"/>
    <w:rsid w:val="009C27A6"/>
    <w:rsid w:val="009C3D05"/>
    <w:rsid w:val="00A0181A"/>
    <w:rsid w:val="00A05971"/>
    <w:rsid w:val="00A12FD1"/>
    <w:rsid w:val="00A21C96"/>
    <w:rsid w:val="00A4323D"/>
    <w:rsid w:val="00A4750E"/>
    <w:rsid w:val="00A546C9"/>
    <w:rsid w:val="00A91544"/>
    <w:rsid w:val="00A93350"/>
    <w:rsid w:val="00AA3269"/>
    <w:rsid w:val="00AA6006"/>
    <w:rsid w:val="00AA7E2B"/>
    <w:rsid w:val="00AB7BF3"/>
    <w:rsid w:val="00AE2BCE"/>
    <w:rsid w:val="00B575DE"/>
    <w:rsid w:val="00B66DF6"/>
    <w:rsid w:val="00B67B33"/>
    <w:rsid w:val="00B8038C"/>
    <w:rsid w:val="00BA4DD7"/>
    <w:rsid w:val="00BD1A9F"/>
    <w:rsid w:val="00BD2FFB"/>
    <w:rsid w:val="00BE7B70"/>
    <w:rsid w:val="00C3487E"/>
    <w:rsid w:val="00C477FE"/>
    <w:rsid w:val="00C50D52"/>
    <w:rsid w:val="00C74562"/>
    <w:rsid w:val="00C75288"/>
    <w:rsid w:val="00C7652B"/>
    <w:rsid w:val="00C856DF"/>
    <w:rsid w:val="00C978C8"/>
    <w:rsid w:val="00CA4A5E"/>
    <w:rsid w:val="00CB2E68"/>
    <w:rsid w:val="00CD2D84"/>
    <w:rsid w:val="00CF177A"/>
    <w:rsid w:val="00D00E9A"/>
    <w:rsid w:val="00D21EBB"/>
    <w:rsid w:val="00D27E87"/>
    <w:rsid w:val="00D317B4"/>
    <w:rsid w:val="00D376B1"/>
    <w:rsid w:val="00D729AD"/>
    <w:rsid w:val="00D81143"/>
    <w:rsid w:val="00D828F6"/>
    <w:rsid w:val="00D82D0F"/>
    <w:rsid w:val="00D857D5"/>
    <w:rsid w:val="00DA5602"/>
    <w:rsid w:val="00DB1DA8"/>
    <w:rsid w:val="00DD3B71"/>
    <w:rsid w:val="00DF47B1"/>
    <w:rsid w:val="00E06B59"/>
    <w:rsid w:val="00E151B5"/>
    <w:rsid w:val="00E16229"/>
    <w:rsid w:val="00E47ABD"/>
    <w:rsid w:val="00E977B2"/>
    <w:rsid w:val="00EB27D2"/>
    <w:rsid w:val="00EB5BA7"/>
    <w:rsid w:val="00EC1AAD"/>
    <w:rsid w:val="00EC3F93"/>
    <w:rsid w:val="00ED3D0B"/>
    <w:rsid w:val="00F44380"/>
    <w:rsid w:val="00F74642"/>
    <w:rsid w:val="00FC53E5"/>
    <w:rsid w:val="00FF4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1F"/>
  </w:style>
  <w:style w:type="paragraph" w:styleId="Heading1">
    <w:name w:val="heading 1"/>
    <w:basedOn w:val="Normal"/>
    <w:next w:val="Normal"/>
    <w:link w:val="Heading1Char"/>
    <w:uiPriority w:val="9"/>
    <w:qFormat/>
    <w:rsid w:val="00DF4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5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DefaultParagraphFont"/>
    <w:rsid w:val="006006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006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006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006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006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60069A"/>
    <w:rPr>
      <w:rFonts w:ascii="Courier New" w:hAnsi="Courier New" w:cs="Courier New" w:hint="default"/>
      <w:color w:val="808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0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8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D6F1C-B086-4847-B841-3C05A20B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23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Zukkemon</dc:creator>
  <cp:lastModifiedBy>Win7</cp:lastModifiedBy>
  <cp:revision>120</cp:revision>
  <cp:lastPrinted>2017-03-03T00:23:00Z</cp:lastPrinted>
  <dcterms:created xsi:type="dcterms:W3CDTF">2014-04-14T13:10:00Z</dcterms:created>
  <dcterms:modified xsi:type="dcterms:W3CDTF">2017-03-03T00:23:00Z</dcterms:modified>
</cp:coreProperties>
</file>