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FC0" w:rsidRDefault="000B383F" w:rsidP="000B383F">
      <w:pPr>
        <w:pStyle w:val="Ttulo"/>
        <w:jc w:val="center"/>
        <w:rPr>
          <w:sz w:val="36"/>
        </w:rPr>
      </w:pPr>
      <w:r>
        <w:rPr>
          <w:sz w:val="36"/>
        </w:rPr>
        <w:t>Memoria Practica 5</w:t>
      </w:r>
    </w:p>
    <w:p w:rsidR="000B383F" w:rsidRDefault="000B383F" w:rsidP="000B383F"/>
    <w:p w:rsidR="000B383F" w:rsidRDefault="000B383F" w:rsidP="000B383F">
      <w:pPr>
        <w:jc w:val="both"/>
        <w:rPr>
          <w:rFonts w:ascii="Times New Roman" w:hAnsi="Times New Roman" w:cs="Times New Roman"/>
          <w:sz w:val="28"/>
        </w:rPr>
      </w:pPr>
      <w:r w:rsidRPr="000B383F">
        <w:rPr>
          <w:rFonts w:ascii="Times New Roman" w:hAnsi="Times New Roman" w:cs="Times New Roman"/>
          <w:b/>
          <w:sz w:val="28"/>
        </w:rPr>
        <w:t>Decisiones de diseño</w:t>
      </w:r>
      <w:r>
        <w:rPr>
          <w:rFonts w:ascii="Times New Roman" w:hAnsi="Times New Roman" w:cs="Times New Roman"/>
          <w:b/>
          <w:sz w:val="28"/>
        </w:rPr>
        <w:t>:</w:t>
      </w:r>
    </w:p>
    <w:p w:rsidR="000B383F" w:rsidRDefault="000B383F" w:rsidP="000B383F">
      <w:pPr>
        <w:jc w:val="both"/>
        <w:rPr>
          <w:rFonts w:ascii="Times New Roman" w:hAnsi="Times New Roman" w:cs="Times New Roman"/>
          <w:sz w:val="24"/>
        </w:rPr>
      </w:pPr>
      <w:r>
        <w:rPr>
          <w:rFonts w:ascii="Times New Roman" w:hAnsi="Times New Roman" w:cs="Times New Roman"/>
          <w:sz w:val="24"/>
        </w:rPr>
        <w:tab/>
        <w:t>Respecto al primer apartado la única decisión de diseño que hemos tomado es que si añadimos vértices a un grafo sin un ID concreto, usaremos el número en el que ha sido introducido el nodo en le grafo. Para el resto de la implementación de este apartado hemos seguido las directrices del enunciado.</w:t>
      </w:r>
    </w:p>
    <w:p w:rsidR="000B383F" w:rsidRDefault="000B383F" w:rsidP="000B383F">
      <w:pPr>
        <w:jc w:val="both"/>
        <w:rPr>
          <w:rFonts w:ascii="Times New Roman" w:hAnsi="Times New Roman" w:cs="Times New Roman"/>
          <w:sz w:val="24"/>
        </w:rPr>
      </w:pPr>
      <w:r>
        <w:rPr>
          <w:rFonts w:ascii="Times New Roman" w:hAnsi="Times New Roman" w:cs="Times New Roman"/>
          <w:sz w:val="24"/>
        </w:rPr>
        <w:tab/>
        <w:t xml:space="preserve">Respecto al segundo apartado </w:t>
      </w:r>
      <w:proofErr w:type="gramStart"/>
      <w:r>
        <w:rPr>
          <w:rFonts w:ascii="Times New Roman" w:hAnsi="Times New Roman" w:cs="Times New Roman"/>
          <w:sz w:val="24"/>
        </w:rPr>
        <w:t>destacar</w:t>
      </w:r>
      <w:proofErr w:type="gramEnd"/>
      <w:r>
        <w:rPr>
          <w:rFonts w:ascii="Times New Roman" w:hAnsi="Times New Roman" w:cs="Times New Roman"/>
          <w:sz w:val="24"/>
        </w:rPr>
        <w:t xml:space="preserve"> que hay ciertos métodos que no son 100% expresiones lambda ya que había cosas (como la suma de los pesos de los arcos para los grados ponderados) que era más sencillo sin expresiones lambda y dado que ya las habíamos usado en el mismo método, vimos innecesario hacerlo.</w:t>
      </w:r>
    </w:p>
    <w:p w:rsidR="000B383F" w:rsidRDefault="000B383F" w:rsidP="000B383F">
      <w:pPr>
        <w:jc w:val="both"/>
        <w:rPr>
          <w:rFonts w:ascii="Times New Roman" w:hAnsi="Times New Roman" w:cs="Times New Roman"/>
          <w:sz w:val="24"/>
        </w:rPr>
      </w:pPr>
      <w:r>
        <w:rPr>
          <w:rFonts w:ascii="Times New Roman" w:hAnsi="Times New Roman" w:cs="Times New Roman"/>
          <w:sz w:val="24"/>
        </w:rPr>
        <w:tab/>
      </w:r>
      <w:r w:rsidR="00C76029">
        <w:rPr>
          <w:rFonts w:ascii="Times New Roman" w:hAnsi="Times New Roman" w:cs="Times New Roman"/>
          <w:sz w:val="24"/>
        </w:rPr>
        <w:t>En el último apartado hemos realizado unos pequeños cambios a lo que se explica en el enunciado (ya que hay cosas explicadas fatal). Respecto al observador hemos decidido incluir los datos que tenemos que usar en la clase “</w:t>
      </w:r>
      <w:proofErr w:type="spellStart"/>
      <w:r w:rsidR="00C76029">
        <w:rPr>
          <w:rFonts w:ascii="Times New Roman" w:hAnsi="Times New Roman" w:cs="Times New Roman"/>
          <w:sz w:val="24"/>
        </w:rPr>
        <w:t>ObservadorGOT</w:t>
      </w:r>
      <w:proofErr w:type="spellEnd"/>
      <w:r w:rsidR="00C76029">
        <w:rPr>
          <w:rFonts w:ascii="Times New Roman" w:hAnsi="Times New Roman" w:cs="Times New Roman"/>
          <w:sz w:val="24"/>
        </w:rPr>
        <w:t>” ya que así no hay que realizar castings y es más fácil su acceso. Respecto al “</w:t>
      </w:r>
      <w:proofErr w:type="spellStart"/>
      <w:r w:rsidR="00C76029">
        <w:rPr>
          <w:rFonts w:ascii="Times New Roman" w:hAnsi="Times New Roman" w:cs="Times New Roman"/>
          <w:sz w:val="24"/>
        </w:rPr>
        <w:t>SimuladorGOT</w:t>
      </w:r>
      <w:proofErr w:type="spellEnd"/>
      <w:r w:rsidR="00C76029">
        <w:rPr>
          <w:rFonts w:ascii="Times New Roman" w:hAnsi="Times New Roman" w:cs="Times New Roman"/>
          <w:sz w:val="24"/>
        </w:rPr>
        <w:t>” hemos incluido en el método interacción un parámetro “</w:t>
      </w:r>
      <w:proofErr w:type="spellStart"/>
      <w:r w:rsidR="00C76029">
        <w:rPr>
          <w:rFonts w:ascii="Times New Roman" w:hAnsi="Times New Roman" w:cs="Times New Roman"/>
          <w:sz w:val="24"/>
        </w:rPr>
        <w:t>numVeces</w:t>
      </w:r>
      <w:proofErr w:type="spellEnd"/>
      <w:r w:rsidR="00C76029">
        <w:rPr>
          <w:rFonts w:ascii="Times New Roman" w:hAnsi="Times New Roman" w:cs="Times New Roman"/>
          <w:sz w:val="24"/>
        </w:rPr>
        <w:t xml:space="preserve">” el cual hace que se simule sobre los vecinos N veces las interacciones y así conseguir los números que se indican en el ejemplo de ejecución. Además, </w:t>
      </w:r>
      <w:proofErr w:type="gramStart"/>
      <w:r w:rsidR="00C76029">
        <w:rPr>
          <w:rFonts w:ascii="Times New Roman" w:hAnsi="Times New Roman" w:cs="Times New Roman"/>
          <w:sz w:val="24"/>
        </w:rPr>
        <w:t>destacar</w:t>
      </w:r>
      <w:proofErr w:type="gramEnd"/>
      <w:r w:rsidR="00C76029">
        <w:rPr>
          <w:rFonts w:ascii="Times New Roman" w:hAnsi="Times New Roman" w:cs="Times New Roman"/>
          <w:sz w:val="24"/>
        </w:rPr>
        <w:t xml:space="preserve"> también que notificamos una vez se han hecho todas las interacciones ya que así se simplifica el comprobar las interacciones que ha habido ya que se indica en el enunciado que se le deben pasar como una lista al observador.</w:t>
      </w:r>
    </w:p>
    <w:p w:rsidR="00C76029" w:rsidRDefault="00C76029" w:rsidP="000B383F">
      <w:pPr>
        <w:jc w:val="both"/>
        <w:rPr>
          <w:rFonts w:ascii="Times New Roman" w:hAnsi="Times New Roman" w:cs="Times New Roman"/>
          <w:b/>
          <w:sz w:val="28"/>
        </w:rPr>
      </w:pPr>
      <w:r>
        <w:rPr>
          <w:rFonts w:ascii="Times New Roman" w:hAnsi="Times New Roman" w:cs="Times New Roman"/>
          <w:b/>
          <w:sz w:val="28"/>
        </w:rPr>
        <w:t>Resultado de los Main:</w:t>
      </w:r>
    </w:p>
    <w:p w:rsidR="00C76029" w:rsidRDefault="00C76029" w:rsidP="000B383F">
      <w:pPr>
        <w:jc w:val="both"/>
        <w:rPr>
          <w:rFonts w:ascii="Times New Roman" w:hAnsi="Times New Roman" w:cs="Times New Roman"/>
          <w:sz w:val="24"/>
        </w:rPr>
      </w:pPr>
      <w:r>
        <w:rPr>
          <w:rFonts w:ascii="Times New Roman" w:hAnsi="Times New Roman" w:cs="Times New Roman"/>
          <w:sz w:val="24"/>
        </w:rPr>
        <w:tab/>
        <w:t>El main del apartado 1 es el mismo que se incluye en el enunciado.</w:t>
      </w:r>
    </w:p>
    <w:p w:rsidR="00C76029" w:rsidRDefault="00C76029" w:rsidP="00C76029">
      <w:pPr>
        <w:ind w:firstLine="708"/>
        <w:jc w:val="both"/>
        <w:rPr>
          <w:rFonts w:ascii="Times New Roman" w:hAnsi="Times New Roman" w:cs="Times New Roman"/>
          <w:sz w:val="24"/>
        </w:rPr>
      </w:pPr>
      <w:r>
        <w:rPr>
          <w:rFonts w:ascii="Times New Roman" w:hAnsi="Times New Roman" w:cs="Times New Roman"/>
          <w:sz w:val="24"/>
        </w:rPr>
        <w:t>El main del apartado 2 es simplemente imprimir los resultados que nos devuelven cada uno de los métodos de “</w:t>
      </w:r>
      <w:proofErr w:type="spellStart"/>
      <w:r>
        <w:rPr>
          <w:rFonts w:ascii="Times New Roman" w:hAnsi="Times New Roman" w:cs="Times New Roman"/>
          <w:sz w:val="24"/>
        </w:rPr>
        <w:t>GrafoGOT</w:t>
      </w:r>
      <w:proofErr w:type="spellEnd"/>
      <w:r>
        <w:rPr>
          <w:rFonts w:ascii="Times New Roman" w:hAnsi="Times New Roman" w:cs="Times New Roman"/>
          <w:sz w:val="24"/>
        </w:rPr>
        <w:t>”. Tal y como se indica en el enunciado, lo hemos hecho mediante expresiones lambda.</w:t>
      </w:r>
    </w:p>
    <w:p w:rsidR="00C76029" w:rsidRPr="00C76029" w:rsidRDefault="00C76029" w:rsidP="00C76029">
      <w:pPr>
        <w:ind w:firstLine="708"/>
        <w:jc w:val="both"/>
        <w:rPr>
          <w:rFonts w:ascii="Times New Roman" w:hAnsi="Times New Roman" w:cs="Times New Roman"/>
          <w:sz w:val="24"/>
        </w:rPr>
      </w:pPr>
      <w:r>
        <w:rPr>
          <w:rFonts w:ascii="Times New Roman" w:hAnsi="Times New Roman" w:cs="Times New Roman"/>
          <w:sz w:val="24"/>
        </w:rPr>
        <w:t xml:space="preserve">El main del apartado 3 </w:t>
      </w:r>
      <w:r w:rsidR="005B4CE5">
        <w:rPr>
          <w:rFonts w:ascii="Times New Roman" w:hAnsi="Times New Roman" w:cs="Times New Roman"/>
          <w:sz w:val="24"/>
        </w:rPr>
        <w:t xml:space="preserve">realiza 10000 interacciones 10 veces por personaje aleatorio y guardaremos los correspondientes a dos personajes (Jon Snow y Sansa Stark ya que sabemos que tienen muchas interacciones) y se imprimen por pantalla. Vemos que cambian de una ejecución a otra debido a la aleatoriedad de elección del personaje y del peso a la hora de elegir si hay o no </w:t>
      </w:r>
      <w:proofErr w:type="spellStart"/>
      <w:r w:rsidR="005B4CE5">
        <w:rPr>
          <w:rFonts w:ascii="Times New Roman" w:hAnsi="Times New Roman" w:cs="Times New Roman"/>
          <w:sz w:val="24"/>
        </w:rPr>
        <w:t>interaccion</w:t>
      </w:r>
      <w:proofErr w:type="spellEnd"/>
      <w:r w:rsidR="005B4CE5">
        <w:rPr>
          <w:rFonts w:ascii="Times New Roman" w:hAnsi="Times New Roman" w:cs="Times New Roman"/>
          <w:sz w:val="24"/>
        </w:rPr>
        <w:t>.</w:t>
      </w:r>
      <w:bookmarkStart w:id="0" w:name="_GoBack"/>
      <w:bookmarkEnd w:id="0"/>
    </w:p>
    <w:sectPr w:rsidR="00C76029" w:rsidRPr="00C76029">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6E19" w:rsidRDefault="00CD6E19" w:rsidP="005B4CE5">
      <w:pPr>
        <w:spacing w:after="0" w:line="240" w:lineRule="auto"/>
      </w:pPr>
      <w:r>
        <w:separator/>
      </w:r>
    </w:p>
  </w:endnote>
  <w:endnote w:type="continuationSeparator" w:id="0">
    <w:p w:rsidR="00CD6E19" w:rsidRDefault="00CD6E19" w:rsidP="005B4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CE5" w:rsidRDefault="005B4CE5" w:rsidP="005B4CE5">
    <w:pPr>
      <w:pStyle w:val="Piedepgina"/>
      <w:numPr>
        <w:ilvl w:val="0"/>
        <w:numId w:val="1"/>
      </w:numPr>
    </w:pPr>
    <w:r>
      <w:t>Juan Velasco y Miguel Ángel Sánchez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6E19" w:rsidRDefault="00CD6E19" w:rsidP="005B4CE5">
      <w:pPr>
        <w:spacing w:after="0" w:line="240" w:lineRule="auto"/>
      </w:pPr>
      <w:r>
        <w:separator/>
      </w:r>
    </w:p>
  </w:footnote>
  <w:footnote w:type="continuationSeparator" w:id="0">
    <w:p w:rsidR="00CD6E19" w:rsidRDefault="00CD6E19" w:rsidP="005B4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F33DD"/>
    <w:multiLevelType w:val="hybridMultilevel"/>
    <w:tmpl w:val="D5A49C7E"/>
    <w:lvl w:ilvl="0" w:tplc="9C9CB374">
      <w:start w:val="1"/>
      <w:numFmt w:val="decimal"/>
      <w:lvlText w:val="%1"/>
      <w:lvlJc w:val="left"/>
      <w:pPr>
        <w:ind w:left="5550" w:hanging="519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3F"/>
    <w:rsid w:val="000B383F"/>
    <w:rsid w:val="005B4CE5"/>
    <w:rsid w:val="006008A3"/>
    <w:rsid w:val="00C37509"/>
    <w:rsid w:val="00C76029"/>
    <w:rsid w:val="00CD6E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A2FCE"/>
  <w15:chartTrackingRefBased/>
  <w15:docId w15:val="{FC868D67-D08C-4C8D-A068-93DB7EB38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38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383F"/>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5B4C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4CE5"/>
  </w:style>
  <w:style w:type="paragraph" w:styleId="Piedepgina">
    <w:name w:val="footer"/>
    <w:basedOn w:val="Normal"/>
    <w:link w:val="PiedepginaCar"/>
    <w:uiPriority w:val="99"/>
    <w:unhideWhenUsed/>
    <w:rsid w:val="005B4C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4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324</Words>
  <Characters>1783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Velasco</dc:creator>
  <cp:keywords/>
  <dc:description/>
  <cp:lastModifiedBy>Juan Velasco</cp:lastModifiedBy>
  <cp:revision>1</cp:revision>
  <dcterms:created xsi:type="dcterms:W3CDTF">2018-05-14T11:11:00Z</dcterms:created>
  <dcterms:modified xsi:type="dcterms:W3CDTF">2018-05-14T11:34:00Z</dcterms:modified>
</cp:coreProperties>
</file>