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64F74" w14:textId="33A33D90" w:rsidR="00DA3F69" w:rsidRDefault="0082602C">
      <w:pPr>
        <w:rPr>
          <w:b/>
          <w:bCs/>
          <w:u w:val="single"/>
        </w:rPr>
      </w:pPr>
      <w:r w:rsidRPr="0082602C">
        <w:rPr>
          <w:b/>
          <w:bCs/>
          <w:u w:val="single"/>
        </w:rPr>
        <w:t>Swap chain overview</w:t>
      </w:r>
    </w:p>
    <w:p w14:paraId="25C8FD15" w14:textId="1F840075" w:rsidR="0082602C" w:rsidRDefault="0082602C">
      <w:pPr>
        <w:rPr>
          <w:b/>
          <w:bCs/>
          <w:u w:val="single"/>
        </w:rPr>
      </w:pPr>
      <w:r w:rsidRPr="0082602C">
        <w:rPr>
          <w:b/>
          <w:bCs/>
          <w:noProof/>
          <w:u w:val="single"/>
        </w:rPr>
        <w:drawing>
          <wp:inline distT="0" distB="0" distL="0" distR="0" wp14:anchorId="261240EE" wp14:editId="01C0D16B">
            <wp:extent cx="5731510" cy="1889760"/>
            <wp:effectExtent l="0" t="0" r="2540" b="0"/>
            <wp:docPr id="1816204879" name="Picture 1" descr="A blackboard with white text and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4879" name="Picture 1" descr="A blackboard with white text and colorful squa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B010" w14:textId="013608F0" w:rsidR="0082602C" w:rsidRDefault="0082602C">
      <w:r>
        <w:t>Mailbox method produces less latency, freshest image after input, although uses extra resources.</w:t>
      </w:r>
      <w:r w:rsidR="00F561A8">
        <w:t xml:space="preserve"> High power usage for mailbox, so not suited for mobile applications.</w:t>
      </w:r>
    </w:p>
    <w:p w14:paraId="60E4A43F" w14:textId="71E2F551" w:rsidR="00E34CEA" w:rsidRDefault="00E34CEA">
      <w:r>
        <w:t>Render pass:</w:t>
      </w:r>
    </w:p>
    <w:p w14:paraId="73E9DD3F" w14:textId="28B98D17" w:rsidR="00E34CEA" w:rsidRDefault="00E34CEA">
      <w:r w:rsidRPr="00E34CEA">
        <w:rPr>
          <w:noProof/>
        </w:rPr>
        <w:drawing>
          <wp:inline distT="0" distB="0" distL="0" distR="0" wp14:anchorId="716660ED" wp14:editId="51D9BD2D">
            <wp:extent cx="5731510" cy="3437890"/>
            <wp:effectExtent l="0" t="0" r="2540" b="0"/>
            <wp:docPr id="1317383194" name="Picture 1" descr="A blackboard with text and pic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3194" name="Picture 1" descr="A blackboard with text and pictu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DFD7" w14:textId="08B3E772" w:rsidR="00646C75" w:rsidRDefault="00646C75">
      <w:pPr>
        <w:rPr>
          <w:b/>
          <w:bCs/>
          <w:u w:val="single"/>
        </w:rPr>
      </w:pPr>
      <w:r w:rsidRPr="00646C75">
        <w:rPr>
          <w:b/>
          <w:bCs/>
          <w:u w:val="single"/>
        </w:rPr>
        <w:t>Command buffers</w:t>
      </w:r>
    </w:p>
    <w:p w14:paraId="5E347DC0" w14:textId="286C1060" w:rsidR="00646C75" w:rsidRDefault="00646C75">
      <w:pPr>
        <w:rPr>
          <w:b/>
          <w:bCs/>
          <w:u w:val="single"/>
        </w:rPr>
      </w:pPr>
      <w:r w:rsidRPr="00646C75">
        <w:rPr>
          <w:b/>
          <w:bCs/>
          <w:u w:val="single"/>
        </w:rPr>
        <w:lastRenderedPageBreak/>
        <w:drawing>
          <wp:inline distT="0" distB="0" distL="0" distR="0" wp14:anchorId="54BD0047" wp14:editId="0849AAC7">
            <wp:extent cx="5731510" cy="3564255"/>
            <wp:effectExtent l="0" t="0" r="2540" b="0"/>
            <wp:docPr id="1823703215" name="Picture 1" descr="A black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03215" name="Picture 1" descr="A black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F5A4" w14:textId="18337227" w:rsidR="00646C75" w:rsidRDefault="00646C75">
      <w:r>
        <w:t xml:space="preserve">Vulkan </w:t>
      </w:r>
      <w:r w:rsidR="003463C3">
        <w:t>must</w:t>
      </w:r>
      <w:r>
        <w:t xml:space="preserve"> record the </w:t>
      </w:r>
      <w:r w:rsidR="00FE78D5">
        <w:t>function calls</w:t>
      </w:r>
      <w:r>
        <w:t xml:space="preserve"> in a command buffer</w:t>
      </w:r>
      <w:r w:rsidR="00FE78D5">
        <w:t xml:space="preserve"> then submit them to be executed in a device queue.</w:t>
      </w:r>
      <w:r w:rsidR="00D205AD">
        <w:t xml:space="preserve"> Allow a sequence of commands to be recorded once and reused as opposed to OpenGL where draw commands are repeated every frame.</w:t>
      </w:r>
    </w:p>
    <w:p w14:paraId="3AEA4E6D" w14:textId="27BACC6E" w:rsidR="003463C3" w:rsidRDefault="003463C3">
      <w:r w:rsidRPr="003463C3">
        <w:drawing>
          <wp:inline distT="0" distB="0" distL="0" distR="0" wp14:anchorId="444150C2" wp14:editId="4BB19A0D">
            <wp:extent cx="5731510" cy="3837305"/>
            <wp:effectExtent l="0" t="0" r="2540" b="0"/>
            <wp:docPr id="392614575" name="Picture 1" descr="A diagram of a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14575" name="Picture 1" descr="A diagram of a life cy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323" w14:textId="78CDB875" w:rsidR="003463C3" w:rsidRDefault="003463C3">
      <w:r w:rsidRPr="003463C3">
        <w:lastRenderedPageBreak/>
        <w:drawing>
          <wp:inline distT="0" distB="0" distL="0" distR="0" wp14:anchorId="072A5300" wp14:editId="1D5BDCD9">
            <wp:extent cx="5731510" cy="5129530"/>
            <wp:effectExtent l="0" t="0" r="2540" b="0"/>
            <wp:docPr id="732352496" name="Picture 1" descr="A blackboard with white text an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52496" name="Picture 1" descr="A blackboard with white text and wri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DCD" w14:textId="3BC86A60" w:rsidR="003463C3" w:rsidRDefault="003463C3">
      <w:r>
        <w:t>Simple way is to have 1 command buffer per framebuffer.</w:t>
      </w:r>
    </w:p>
    <w:p w14:paraId="50EF2DB1" w14:textId="4E3C37D7" w:rsidR="00DB523A" w:rsidRDefault="00DB523A">
      <w:r w:rsidRPr="00DB523A">
        <w:lastRenderedPageBreak/>
        <w:drawing>
          <wp:inline distT="0" distB="0" distL="0" distR="0" wp14:anchorId="7737182E" wp14:editId="533BDD02">
            <wp:extent cx="5731510" cy="3969385"/>
            <wp:effectExtent l="0" t="0" r="2540" b="0"/>
            <wp:docPr id="1107449854" name="Picture 1" descr="A computer screen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49854" name="Picture 1" descr="A computer screen with text and word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3DB9" w14:textId="23644E05" w:rsidR="00DB523A" w:rsidRDefault="00DB523A">
      <w:r>
        <w:t>Primary cannot be called by other command buffers but can be submitted. Secondary can be called by other command buffers but not be submitted.</w:t>
      </w:r>
    </w:p>
    <w:p w14:paraId="1A5E92F0" w14:textId="59B922EE" w:rsidR="005961E2" w:rsidRDefault="005961E2">
      <w:r w:rsidRPr="005961E2">
        <w:drawing>
          <wp:inline distT="0" distB="0" distL="0" distR="0" wp14:anchorId="5C170C1C" wp14:editId="59D2BFEC">
            <wp:extent cx="5731510" cy="1590040"/>
            <wp:effectExtent l="0" t="0" r="2540" b="0"/>
            <wp:docPr id="1903525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571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Index 0 is the </w:t>
      </w:r>
      <w:proofErr w:type="spellStart"/>
      <w:r>
        <w:t>color</w:t>
      </w:r>
      <w:proofErr w:type="spellEnd"/>
      <w:r>
        <w:t xml:space="preserve"> attachment, index 1 is the depth attachment.</w:t>
      </w:r>
    </w:p>
    <w:p w14:paraId="3ED913EC" w14:textId="71FAE062" w:rsidR="00521EA1" w:rsidRDefault="00521EA1">
      <w:r w:rsidRPr="00521EA1">
        <w:lastRenderedPageBreak/>
        <w:drawing>
          <wp:inline distT="0" distB="0" distL="0" distR="0" wp14:anchorId="4CF1A6DE" wp14:editId="36BC6DC8">
            <wp:extent cx="5731510" cy="2734945"/>
            <wp:effectExtent l="0" t="0" r="2540" b="8255"/>
            <wp:docPr id="1011778069" name="Picture 1" descr="A black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78069" name="Picture 1" descr="A blackboard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EA1">
        <w:drawing>
          <wp:inline distT="0" distB="0" distL="0" distR="0" wp14:anchorId="407F0863" wp14:editId="07F8CE6D">
            <wp:extent cx="5731510" cy="425450"/>
            <wp:effectExtent l="0" t="0" r="2540" b="0"/>
            <wp:docPr id="207471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10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0DF6" w14:textId="3B7AD959" w:rsidR="00521EA1" w:rsidRDefault="00521EA1">
      <w:r>
        <w:t>Inline means no secondary CBs are called.</w:t>
      </w:r>
    </w:p>
    <w:p w14:paraId="0F3CFBFB" w14:textId="58A5E559" w:rsidR="004F5768" w:rsidRPr="00646C75" w:rsidRDefault="004F5768">
      <w:r w:rsidRPr="004F5768">
        <w:drawing>
          <wp:inline distT="0" distB="0" distL="0" distR="0" wp14:anchorId="71FF0ACD" wp14:editId="3863F752">
            <wp:extent cx="5468113" cy="1276528"/>
            <wp:effectExtent l="0" t="0" r="0" b="0"/>
            <wp:docPr id="69947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772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768">
        <w:drawing>
          <wp:inline distT="0" distB="0" distL="0" distR="0" wp14:anchorId="6F5C5E19" wp14:editId="6FDC4361">
            <wp:extent cx="5731510" cy="624840"/>
            <wp:effectExtent l="0" t="0" r="2540" b="3810"/>
            <wp:docPr id="20807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55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768" w:rsidRPr="00646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69"/>
    <w:rsid w:val="000906A8"/>
    <w:rsid w:val="002F438D"/>
    <w:rsid w:val="003463C3"/>
    <w:rsid w:val="003655BD"/>
    <w:rsid w:val="004F5768"/>
    <w:rsid w:val="00521EA1"/>
    <w:rsid w:val="005961E2"/>
    <w:rsid w:val="00646C75"/>
    <w:rsid w:val="0082602C"/>
    <w:rsid w:val="00D1481F"/>
    <w:rsid w:val="00D205AD"/>
    <w:rsid w:val="00DA3F69"/>
    <w:rsid w:val="00DB523A"/>
    <w:rsid w:val="00E34CEA"/>
    <w:rsid w:val="00F561A8"/>
    <w:rsid w:val="00FE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6D42C"/>
  <w15:chartTrackingRefBased/>
  <w15:docId w15:val="{6AE67BCC-3693-4E1E-AA04-737E74A9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F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F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F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F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F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F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F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F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F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F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F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F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F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F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Hathalia</dc:creator>
  <cp:keywords/>
  <dc:description/>
  <cp:lastModifiedBy>Savan Hathalia</cp:lastModifiedBy>
  <cp:revision>13</cp:revision>
  <dcterms:created xsi:type="dcterms:W3CDTF">2024-07-30T16:20:00Z</dcterms:created>
  <dcterms:modified xsi:type="dcterms:W3CDTF">2024-07-31T16:36:00Z</dcterms:modified>
</cp:coreProperties>
</file>